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52B" w:rsidRPr="001C4181" w:rsidRDefault="003C452B" w:rsidP="001C4181">
      <w:pPr>
        <w:spacing w:after="0" w:line="240" w:lineRule="auto"/>
        <w:jc w:val="center"/>
        <w:rPr>
          <w:rFonts w:ascii="Times New Roman" w:hAnsi="Times New Roman"/>
          <w:b/>
          <w:color w:val="000000"/>
          <w:sz w:val="24"/>
          <w:szCs w:val="24"/>
        </w:rPr>
      </w:pPr>
      <w:r w:rsidRPr="001C4181">
        <w:rPr>
          <w:rFonts w:ascii="Times New Roman" w:hAnsi="Times New Roman"/>
          <w:b/>
          <w:color w:val="000000"/>
          <w:sz w:val="24"/>
          <w:szCs w:val="24"/>
          <w:lang w:val="ru-RU"/>
        </w:rPr>
        <w:t>З А П О В Е Д</w:t>
      </w:r>
    </w:p>
    <w:p w:rsidR="003C452B" w:rsidRPr="001C4181" w:rsidRDefault="003C452B" w:rsidP="001C4181">
      <w:pPr>
        <w:spacing w:after="0" w:line="240" w:lineRule="auto"/>
        <w:jc w:val="center"/>
        <w:rPr>
          <w:rFonts w:ascii="Times New Roman" w:hAnsi="Times New Roman"/>
          <w:color w:val="000000"/>
          <w:sz w:val="24"/>
          <w:szCs w:val="24"/>
        </w:rPr>
      </w:pPr>
      <w:r>
        <w:rPr>
          <w:noProof/>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8.25pt;margin-top:-105.15pt;width:77.4pt;height:81pt;z-index:-251658240" fillcolor="#0c9">
            <v:imagedata r:id="rId7" o:title="" gain="79922f" blacklevel="1966f"/>
          </v:shape>
          <o:OLEObject Type="Embed" ProgID="PBrush" ShapeID="_x0000_s1026" DrawAspect="Content" ObjectID="_1598100246" r:id="rId8"/>
        </w:pict>
      </w:r>
      <w:r>
        <w:rPr>
          <w:rFonts w:ascii="Times New Roman" w:hAnsi="Times New Roman"/>
          <w:color w:val="000000"/>
          <w:sz w:val="24"/>
          <w:szCs w:val="24"/>
          <w:lang w:eastAsia="bg-BG"/>
        </w:rPr>
        <w:t>№</w:t>
      </w:r>
      <w:r>
        <w:rPr>
          <w:rFonts w:ascii="Times New Roman" w:hAnsi="Times New Roman"/>
          <w:color w:val="000000"/>
          <w:sz w:val="24"/>
          <w:szCs w:val="24"/>
          <w:lang w:val="en-US" w:eastAsia="bg-BG"/>
        </w:rPr>
        <w:t xml:space="preserve"> 588</w:t>
      </w:r>
      <w:r>
        <w:rPr>
          <w:rFonts w:ascii="Times New Roman" w:hAnsi="Times New Roman"/>
          <w:color w:val="000000"/>
          <w:sz w:val="24"/>
          <w:szCs w:val="24"/>
          <w:lang w:val="en-US"/>
        </w:rPr>
        <w:t>/10.09.</w:t>
      </w:r>
      <w:r w:rsidRPr="00162718">
        <w:rPr>
          <w:rFonts w:ascii="Times New Roman" w:hAnsi="Times New Roman"/>
          <w:color w:val="000000"/>
          <w:sz w:val="24"/>
          <w:szCs w:val="24"/>
          <w:lang w:val="ru-RU"/>
        </w:rPr>
        <w:t>201</w:t>
      </w:r>
      <w:r w:rsidRPr="001C4181">
        <w:rPr>
          <w:rFonts w:ascii="Times New Roman" w:hAnsi="Times New Roman"/>
          <w:color w:val="000000"/>
          <w:sz w:val="24"/>
          <w:szCs w:val="24"/>
        </w:rPr>
        <w:t>8</w:t>
      </w:r>
      <w:r w:rsidRPr="00162718">
        <w:rPr>
          <w:rFonts w:ascii="Times New Roman" w:hAnsi="Times New Roman"/>
          <w:color w:val="000000"/>
          <w:sz w:val="24"/>
          <w:szCs w:val="24"/>
          <w:lang w:val="ru-RU"/>
        </w:rPr>
        <w:t xml:space="preserve"> г.</w:t>
      </w:r>
    </w:p>
    <w:p w:rsidR="003C452B" w:rsidRPr="001C4181" w:rsidRDefault="003C452B" w:rsidP="001C4181">
      <w:pPr>
        <w:spacing w:after="0" w:line="240" w:lineRule="auto"/>
        <w:jc w:val="center"/>
        <w:rPr>
          <w:rFonts w:ascii="Times New Roman" w:hAnsi="Times New Roman"/>
          <w:color w:val="000000"/>
          <w:sz w:val="24"/>
          <w:szCs w:val="24"/>
        </w:rPr>
      </w:pPr>
      <w:r w:rsidRPr="001C4181">
        <w:rPr>
          <w:rFonts w:ascii="Times New Roman" w:hAnsi="Times New Roman"/>
          <w:color w:val="000000"/>
          <w:sz w:val="24"/>
          <w:szCs w:val="24"/>
          <w:lang w:val="ru-RU"/>
        </w:rPr>
        <w:t>гр. Сунгурларе</w:t>
      </w:r>
    </w:p>
    <w:p w:rsidR="003C452B" w:rsidRPr="001C4181" w:rsidRDefault="003C452B" w:rsidP="001C4181">
      <w:pPr>
        <w:spacing w:after="0" w:line="240" w:lineRule="auto"/>
        <w:jc w:val="center"/>
        <w:rPr>
          <w:rFonts w:ascii="Times New Roman" w:hAnsi="Times New Roman"/>
          <w:color w:val="000000"/>
          <w:sz w:val="24"/>
          <w:szCs w:val="24"/>
          <w:lang w:val="ru-RU"/>
        </w:rPr>
      </w:pPr>
    </w:p>
    <w:p w:rsidR="003C452B" w:rsidRPr="001C4181" w:rsidRDefault="003C452B" w:rsidP="001C4181">
      <w:pPr>
        <w:spacing w:after="0" w:line="240" w:lineRule="auto"/>
        <w:ind w:firstLine="709"/>
        <w:jc w:val="both"/>
        <w:rPr>
          <w:rFonts w:ascii="Times New Roman" w:hAnsi="Times New Roman"/>
          <w:color w:val="000000"/>
          <w:sz w:val="24"/>
          <w:szCs w:val="24"/>
        </w:rPr>
      </w:pPr>
      <w:r w:rsidRPr="00162718">
        <w:rPr>
          <w:rFonts w:ascii="Times New Roman" w:hAnsi="Times New Roman"/>
          <w:color w:val="000000"/>
          <w:sz w:val="24"/>
          <w:szCs w:val="24"/>
          <w:lang w:val="ru-RU"/>
        </w:rPr>
        <w:t xml:space="preserve">На основание </w:t>
      </w:r>
      <w:r w:rsidRPr="001C4181">
        <w:rPr>
          <w:rFonts w:ascii="Times New Roman" w:hAnsi="Times New Roman"/>
          <w:color w:val="000000"/>
          <w:sz w:val="24"/>
          <w:szCs w:val="24"/>
        </w:rPr>
        <w:t xml:space="preserve">чл. 3, ал. 1, т. 1, във вр. с </w:t>
      </w:r>
      <w:r w:rsidRPr="00162718">
        <w:rPr>
          <w:rFonts w:ascii="Times New Roman" w:hAnsi="Times New Roman"/>
          <w:color w:val="000000"/>
          <w:sz w:val="24"/>
          <w:szCs w:val="24"/>
          <w:lang w:val="ru-RU"/>
        </w:rPr>
        <w:t>чл. 10, ал. 1, т. 1</w:t>
      </w:r>
      <w:r w:rsidRPr="001C4181">
        <w:rPr>
          <w:rFonts w:ascii="Times New Roman" w:hAnsi="Times New Roman"/>
          <w:color w:val="000000"/>
          <w:sz w:val="24"/>
          <w:szCs w:val="24"/>
        </w:rPr>
        <w:t xml:space="preserve"> и т. 3</w:t>
      </w:r>
      <w:r w:rsidRPr="00162718">
        <w:rPr>
          <w:rFonts w:ascii="Times New Roman" w:hAnsi="Times New Roman"/>
          <w:color w:val="000000"/>
          <w:sz w:val="24"/>
          <w:szCs w:val="24"/>
          <w:lang w:val="ru-RU"/>
        </w:rPr>
        <w:t>; чл. 12, ал. 1; чл. 15, ал. 3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(Обн. ДВ, бр. 96 от 06.12.2011 г., посл. изм. ДВ. бр. 55</w:t>
      </w:r>
      <w:r w:rsidRPr="001C4181">
        <w:rPr>
          <w:rFonts w:ascii="Times New Roman" w:hAnsi="Times New Roman"/>
          <w:color w:val="000000"/>
          <w:sz w:val="24"/>
          <w:szCs w:val="24"/>
          <w:lang w:val="en-GB"/>
        </w:rPr>
        <w:t> </w:t>
      </w:r>
      <w:r w:rsidRPr="00162718">
        <w:rPr>
          <w:rFonts w:ascii="Times New Roman" w:hAnsi="Times New Roman"/>
          <w:color w:val="000000"/>
          <w:sz w:val="24"/>
          <w:szCs w:val="24"/>
          <w:lang w:val="ru-RU"/>
        </w:rPr>
        <w:t xml:space="preserve">от 7 юли </w:t>
      </w:r>
      <w:smartTag w:uri="urn:schemas-microsoft-com:office:smarttags" w:element="metricconverter">
        <w:smartTagPr>
          <w:attr w:name="ProductID" w:val="2017 г"/>
        </w:smartTagPr>
        <w:r w:rsidRPr="00162718">
          <w:rPr>
            <w:rFonts w:ascii="Times New Roman" w:hAnsi="Times New Roman"/>
            <w:color w:val="000000"/>
            <w:sz w:val="24"/>
            <w:szCs w:val="24"/>
            <w:lang w:val="ru-RU"/>
          </w:rPr>
          <w:t>2017</w:t>
        </w:r>
        <w:r w:rsidRPr="001C4181">
          <w:rPr>
            <w:rFonts w:ascii="Times New Roman" w:hAnsi="Times New Roman"/>
            <w:color w:val="000000"/>
            <w:sz w:val="24"/>
            <w:szCs w:val="24"/>
          </w:rPr>
          <w:t xml:space="preserve"> </w:t>
        </w:r>
        <w:r w:rsidRPr="00162718">
          <w:rPr>
            <w:rFonts w:ascii="Times New Roman" w:hAnsi="Times New Roman"/>
            <w:color w:val="000000"/>
            <w:sz w:val="24"/>
            <w:szCs w:val="24"/>
            <w:lang w:val="ru-RU"/>
          </w:rPr>
          <w:t>г</w:t>
        </w:r>
      </w:smartTag>
      <w:r w:rsidRPr="00162718">
        <w:rPr>
          <w:rFonts w:ascii="Times New Roman" w:hAnsi="Times New Roman"/>
          <w:color w:val="000000"/>
          <w:sz w:val="24"/>
          <w:szCs w:val="24"/>
          <w:lang w:val="ru-RU"/>
        </w:rPr>
        <w:t>.) и утвърден график</w:t>
      </w:r>
      <w:r w:rsidRPr="001C4181">
        <w:rPr>
          <w:rFonts w:ascii="Times New Roman" w:hAnsi="Times New Roman"/>
          <w:color w:val="000000"/>
          <w:sz w:val="24"/>
          <w:szCs w:val="24"/>
        </w:rPr>
        <w:t xml:space="preserve">/план сметка от Кмета на Общин Сунгурларе – Обект </w:t>
      </w:r>
      <w:r>
        <w:rPr>
          <w:rFonts w:ascii="Times New Roman" w:hAnsi="Times New Roman"/>
          <w:color w:val="000000"/>
          <w:sz w:val="24"/>
          <w:szCs w:val="24"/>
          <w:lang w:val="ru-RU"/>
        </w:rPr>
        <w:t>181</w:t>
      </w:r>
      <w:r w:rsidRPr="008D63AB">
        <w:rPr>
          <w:rFonts w:ascii="Times New Roman" w:hAnsi="Times New Roman"/>
          <w:color w:val="000000"/>
          <w:sz w:val="24"/>
          <w:szCs w:val="24"/>
          <w:lang w:val="ru-RU"/>
        </w:rPr>
        <w:t>8</w:t>
      </w:r>
      <w:r w:rsidRPr="00162718">
        <w:rPr>
          <w:rFonts w:ascii="Times New Roman" w:hAnsi="Times New Roman"/>
          <w:color w:val="000000"/>
          <w:sz w:val="24"/>
          <w:szCs w:val="24"/>
          <w:lang w:val="ru-RU"/>
        </w:rPr>
        <w:t>,</w:t>
      </w:r>
    </w:p>
    <w:p w:rsidR="003C452B" w:rsidRPr="001C4181" w:rsidRDefault="003C452B" w:rsidP="001C4181">
      <w:pPr>
        <w:spacing w:after="0" w:line="240" w:lineRule="auto"/>
        <w:ind w:firstLine="709"/>
        <w:jc w:val="center"/>
        <w:rPr>
          <w:rFonts w:ascii="Times New Roman" w:hAnsi="Times New Roman"/>
          <w:b/>
          <w:color w:val="000000"/>
          <w:sz w:val="24"/>
          <w:szCs w:val="24"/>
        </w:rPr>
      </w:pPr>
    </w:p>
    <w:p w:rsidR="003C452B" w:rsidRPr="001C4181" w:rsidRDefault="003C452B" w:rsidP="001C4181">
      <w:pPr>
        <w:spacing w:after="0" w:line="240" w:lineRule="auto"/>
        <w:ind w:firstLine="709"/>
        <w:jc w:val="center"/>
        <w:rPr>
          <w:rFonts w:ascii="Times New Roman" w:hAnsi="Times New Roman"/>
          <w:b/>
          <w:color w:val="000000"/>
          <w:sz w:val="24"/>
          <w:szCs w:val="24"/>
          <w:lang w:val="ru-RU"/>
        </w:rPr>
      </w:pPr>
      <w:r w:rsidRPr="001C4181">
        <w:rPr>
          <w:rFonts w:ascii="Times New Roman" w:hAnsi="Times New Roman"/>
          <w:b/>
          <w:color w:val="000000"/>
          <w:sz w:val="24"/>
          <w:szCs w:val="24"/>
        </w:rPr>
        <w:t>ЗАПОВЯДВАМ</w:t>
      </w:r>
      <w:r w:rsidRPr="001C4181">
        <w:rPr>
          <w:rFonts w:ascii="Times New Roman" w:hAnsi="Times New Roman"/>
          <w:b/>
          <w:color w:val="000000"/>
          <w:sz w:val="24"/>
          <w:szCs w:val="24"/>
          <w:lang w:val="ru-RU"/>
        </w:rPr>
        <w:t xml:space="preserve">: </w:t>
      </w:r>
    </w:p>
    <w:p w:rsidR="003C452B" w:rsidRPr="001C4181" w:rsidRDefault="003C452B" w:rsidP="001C4181">
      <w:pPr>
        <w:spacing w:after="0" w:line="240" w:lineRule="auto"/>
        <w:ind w:firstLine="709"/>
        <w:jc w:val="both"/>
        <w:rPr>
          <w:rFonts w:ascii="Times New Roman" w:hAnsi="Times New Roman"/>
          <w:color w:val="000000"/>
          <w:sz w:val="24"/>
          <w:szCs w:val="24"/>
          <w:lang w:val="ru-RU"/>
        </w:rPr>
      </w:pPr>
      <w:r w:rsidRPr="001C4181">
        <w:rPr>
          <w:rFonts w:ascii="Times New Roman" w:hAnsi="Times New Roman"/>
          <w:b/>
          <w:color w:val="000000"/>
          <w:sz w:val="24"/>
          <w:szCs w:val="24"/>
          <w:lang w:val="ru-RU"/>
        </w:rPr>
        <w:t>1.</w:t>
      </w:r>
      <w:r w:rsidRPr="001C4181">
        <w:rPr>
          <w:rFonts w:ascii="Times New Roman" w:hAnsi="Times New Roman"/>
          <w:color w:val="000000"/>
          <w:sz w:val="24"/>
          <w:szCs w:val="24"/>
          <w:lang w:val="ru-RU"/>
        </w:rPr>
        <w:t xml:space="preserve"> </w:t>
      </w:r>
      <w:r w:rsidRPr="001C4181">
        <w:rPr>
          <w:rFonts w:ascii="Times New Roman" w:hAnsi="Times New Roman"/>
          <w:color w:val="000000"/>
          <w:sz w:val="24"/>
          <w:szCs w:val="24"/>
        </w:rPr>
        <w:t xml:space="preserve">Насрочвам за провеждане </w:t>
      </w:r>
      <w:r w:rsidRPr="001C4181">
        <w:rPr>
          <w:rFonts w:ascii="Times New Roman" w:hAnsi="Times New Roman"/>
          <w:color w:val="000000"/>
          <w:sz w:val="24"/>
          <w:szCs w:val="24"/>
          <w:lang w:val="ru-RU"/>
        </w:rPr>
        <w:t xml:space="preserve">Открит конкурс по реда на Раздел ІІ от НУРВИДГТДОСПДНГП, като определям срок </w:t>
      </w:r>
      <w:r w:rsidRPr="00CB282B">
        <w:rPr>
          <w:rFonts w:ascii="Times New Roman" w:hAnsi="Times New Roman"/>
          <w:sz w:val="24"/>
          <w:szCs w:val="24"/>
          <w:lang w:val="ru-RU"/>
        </w:rPr>
        <w:t>до</w:t>
      </w:r>
      <w:r w:rsidRPr="00CB282B">
        <w:rPr>
          <w:rFonts w:ascii="Times New Roman" w:hAnsi="Times New Roman"/>
          <w:b/>
          <w:sz w:val="24"/>
          <w:szCs w:val="24"/>
          <w:lang w:val="ru-RU"/>
        </w:rPr>
        <w:t xml:space="preserve"> 16.00 часа на 25.09.2018 г.</w:t>
      </w:r>
      <w:r w:rsidRPr="001C4181">
        <w:rPr>
          <w:rFonts w:ascii="Times New Roman" w:hAnsi="Times New Roman"/>
          <w:color w:val="000000"/>
          <w:sz w:val="24"/>
          <w:szCs w:val="24"/>
          <w:lang w:val="ru-RU"/>
        </w:rPr>
        <w:t xml:space="preserve"> за подаване на Оферти от кандидати, </w:t>
      </w:r>
      <w:r w:rsidRPr="001C4181">
        <w:rPr>
          <w:rFonts w:ascii="Times New Roman" w:hAnsi="Times New Roman"/>
          <w:color w:val="000000"/>
          <w:sz w:val="24"/>
          <w:szCs w:val="24"/>
        </w:rPr>
        <w:t>които</w:t>
      </w:r>
      <w:r w:rsidRPr="001C4181">
        <w:rPr>
          <w:rFonts w:ascii="Times New Roman" w:hAnsi="Times New Roman"/>
          <w:color w:val="000000"/>
          <w:sz w:val="24"/>
          <w:szCs w:val="24"/>
          <w:lang w:val="ru-RU"/>
        </w:rPr>
        <w:t xml:space="preserve"> желаят да осъществят изпълнението на комплекс от дейности </w:t>
      </w:r>
      <w:r w:rsidRPr="001C4181">
        <w:rPr>
          <w:rFonts w:ascii="Times New Roman" w:hAnsi="Times New Roman"/>
          <w:color w:val="000000"/>
          <w:sz w:val="24"/>
          <w:szCs w:val="24"/>
        </w:rPr>
        <w:t>з</w:t>
      </w:r>
      <w:r w:rsidRPr="001C4181">
        <w:rPr>
          <w:rFonts w:ascii="Times New Roman" w:hAnsi="Times New Roman"/>
          <w:color w:val="000000"/>
          <w:sz w:val="24"/>
          <w:szCs w:val="24"/>
          <w:lang w:val="ru-RU"/>
        </w:rPr>
        <w:t xml:space="preserve">а Обект </w:t>
      </w:r>
      <w:r>
        <w:rPr>
          <w:rFonts w:ascii="Times New Roman" w:hAnsi="Times New Roman"/>
          <w:color w:val="000000"/>
          <w:sz w:val="24"/>
          <w:szCs w:val="24"/>
          <w:lang w:val="ru-RU"/>
        </w:rPr>
        <w:t>181</w:t>
      </w:r>
      <w:r w:rsidRPr="00F165BC">
        <w:rPr>
          <w:rFonts w:ascii="Times New Roman" w:hAnsi="Times New Roman"/>
          <w:color w:val="000000"/>
          <w:sz w:val="24"/>
          <w:szCs w:val="24"/>
          <w:lang w:val="ru-RU"/>
        </w:rPr>
        <w:t>8</w:t>
      </w:r>
      <w:r w:rsidRPr="001C4181">
        <w:rPr>
          <w:rFonts w:ascii="Times New Roman" w:hAnsi="Times New Roman"/>
          <w:color w:val="000000"/>
          <w:sz w:val="24"/>
          <w:szCs w:val="24"/>
          <w:lang w:val="ru-RU"/>
        </w:rPr>
        <w:t xml:space="preserve">: </w:t>
      </w:r>
    </w:p>
    <w:p w:rsidR="003C452B" w:rsidRPr="00260062" w:rsidRDefault="003C452B" w:rsidP="00260062">
      <w:pPr>
        <w:spacing w:after="0" w:line="240" w:lineRule="auto"/>
        <w:ind w:firstLine="709"/>
        <w:jc w:val="both"/>
        <w:rPr>
          <w:rFonts w:ascii="Times New Roman" w:hAnsi="Times New Roman"/>
          <w:b/>
          <w:color w:val="000000"/>
          <w:sz w:val="24"/>
          <w:szCs w:val="24"/>
          <w:lang w:val="ru-RU"/>
        </w:rPr>
      </w:pPr>
      <w:r w:rsidRPr="001C4181">
        <w:rPr>
          <w:rFonts w:ascii="Times New Roman" w:hAnsi="Times New Roman"/>
          <w:b/>
          <w:color w:val="000000"/>
          <w:sz w:val="24"/>
          <w:szCs w:val="24"/>
          <w:lang w:val="ru-RU"/>
        </w:rPr>
        <w:t>1. За извършване на услуга с</w:t>
      </w:r>
      <w:r>
        <w:rPr>
          <w:rFonts w:ascii="Times New Roman" w:hAnsi="Times New Roman"/>
          <w:b/>
          <w:color w:val="000000"/>
          <w:sz w:val="24"/>
          <w:szCs w:val="24"/>
          <w:lang w:val="ru-RU"/>
        </w:rPr>
        <w:t xml:space="preserve">еч и извоз до временен склад, </w:t>
      </w:r>
      <w:r w:rsidRPr="001C4181">
        <w:rPr>
          <w:rFonts w:ascii="Times New Roman" w:hAnsi="Times New Roman"/>
          <w:b/>
          <w:color w:val="000000"/>
          <w:sz w:val="24"/>
          <w:szCs w:val="24"/>
          <w:lang w:val="ru-RU"/>
        </w:rPr>
        <w:t xml:space="preserve">на </w:t>
      </w:r>
      <w:r>
        <w:rPr>
          <w:rFonts w:ascii="Times New Roman" w:hAnsi="Times New Roman"/>
          <w:b/>
          <w:color w:val="000000"/>
          <w:sz w:val="24"/>
          <w:szCs w:val="24"/>
          <w:lang w:val="ru-RU"/>
        </w:rPr>
        <w:t xml:space="preserve">прогнозни количества дърва </w:t>
      </w:r>
      <w:r w:rsidRPr="001C4181">
        <w:rPr>
          <w:rFonts w:ascii="Times New Roman" w:hAnsi="Times New Roman"/>
          <w:b/>
          <w:color w:val="000000"/>
          <w:sz w:val="24"/>
          <w:szCs w:val="24"/>
          <w:lang w:val="ru-RU"/>
        </w:rPr>
        <w:t xml:space="preserve"> на територията на Община Сунгурларе от ОГТ</w:t>
      </w:r>
      <w:r>
        <w:rPr>
          <w:rFonts w:ascii="Times New Roman" w:hAnsi="Times New Roman"/>
          <w:b/>
          <w:color w:val="000000"/>
          <w:sz w:val="24"/>
          <w:szCs w:val="24"/>
          <w:lang w:val="ru-RU"/>
        </w:rPr>
        <w:t xml:space="preserve">  -  </w:t>
      </w:r>
      <w:r w:rsidRPr="001C4181">
        <w:rPr>
          <w:rFonts w:ascii="Times New Roman" w:hAnsi="Times New Roman"/>
          <w:b/>
          <w:color w:val="000000"/>
          <w:sz w:val="24"/>
          <w:szCs w:val="24"/>
          <w:lang w:val="ru-RU"/>
        </w:rPr>
        <w:t xml:space="preserve">Обект </w:t>
      </w:r>
      <w:r>
        <w:rPr>
          <w:rFonts w:ascii="Times New Roman" w:hAnsi="Times New Roman"/>
          <w:b/>
          <w:color w:val="000000"/>
          <w:sz w:val="24"/>
          <w:szCs w:val="24"/>
          <w:lang w:val="ru-RU"/>
        </w:rPr>
        <w:t>181</w:t>
      </w:r>
      <w:r w:rsidRPr="00E75E34">
        <w:rPr>
          <w:rFonts w:ascii="Times New Roman" w:hAnsi="Times New Roman"/>
          <w:b/>
          <w:color w:val="000000"/>
          <w:sz w:val="24"/>
          <w:szCs w:val="24"/>
          <w:lang w:val="ru-RU"/>
        </w:rPr>
        <w:t>8</w:t>
      </w:r>
      <w:r>
        <w:rPr>
          <w:rFonts w:ascii="Times New Roman" w:hAnsi="Times New Roman"/>
          <w:b/>
          <w:color w:val="000000"/>
          <w:sz w:val="24"/>
          <w:szCs w:val="24"/>
        </w:rPr>
        <w:t xml:space="preserve">, отдели: </w:t>
      </w:r>
      <w:r w:rsidRPr="00E75E34">
        <w:rPr>
          <w:rFonts w:ascii="Times New Roman" w:hAnsi="Times New Roman"/>
          <w:b/>
          <w:color w:val="000000"/>
          <w:sz w:val="24"/>
          <w:szCs w:val="24"/>
          <w:lang w:val="ru-RU"/>
        </w:rPr>
        <w:t>142</w:t>
      </w:r>
      <w:r>
        <w:rPr>
          <w:rFonts w:ascii="Times New Roman" w:hAnsi="Times New Roman"/>
          <w:b/>
          <w:color w:val="000000"/>
          <w:sz w:val="24"/>
          <w:szCs w:val="24"/>
        </w:rPr>
        <w:t>”а”,”б”</w:t>
      </w:r>
      <w:r w:rsidRPr="00566048">
        <w:rPr>
          <w:rFonts w:ascii="Times New Roman" w:hAnsi="Times New Roman"/>
          <w:b/>
          <w:color w:val="000000"/>
          <w:sz w:val="24"/>
          <w:szCs w:val="24"/>
          <w:lang w:val="ru-RU"/>
        </w:rPr>
        <w:t>;</w:t>
      </w:r>
      <w:r>
        <w:rPr>
          <w:rFonts w:ascii="Times New Roman" w:hAnsi="Times New Roman"/>
          <w:b/>
          <w:color w:val="000000"/>
          <w:sz w:val="24"/>
          <w:szCs w:val="24"/>
        </w:rPr>
        <w:t>140”а”,”б”,”д”</w:t>
      </w:r>
      <w:r w:rsidRPr="00566048">
        <w:rPr>
          <w:rFonts w:ascii="Times New Roman" w:hAnsi="Times New Roman"/>
          <w:b/>
          <w:color w:val="000000"/>
          <w:sz w:val="24"/>
          <w:szCs w:val="24"/>
          <w:lang w:val="ru-RU"/>
        </w:rPr>
        <w:t>;</w:t>
      </w:r>
      <w:r>
        <w:rPr>
          <w:rFonts w:ascii="Times New Roman" w:hAnsi="Times New Roman"/>
          <w:b/>
          <w:color w:val="000000"/>
          <w:sz w:val="24"/>
          <w:szCs w:val="24"/>
        </w:rPr>
        <w:t>160”е”,”з”,”н”</w:t>
      </w:r>
      <w:r w:rsidRPr="00566048">
        <w:rPr>
          <w:rFonts w:ascii="Times New Roman" w:hAnsi="Times New Roman"/>
          <w:b/>
          <w:color w:val="000000"/>
          <w:sz w:val="24"/>
          <w:szCs w:val="24"/>
          <w:lang w:val="ru-RU"/>
        </w:rPr>
        <w:t>;</w:t>
      </w:r>
      <w:r>
        <w:rPr>
          <w:rFonts w:ascii="Times New Roman" w:hAnsi="Times New Roman"/>
          <w:b/>
          <w:color w:val="000000"/>
          <w:sz w:val="24"/>
          <w:szCs w:val="24"/>
        </w:rPr>
        <w:t>177”н”</w:t>
      </w:r>
      <w:r w:rsidRPr="00566048">
        <w:rPr>
          <w:rFonts w:ascii="Times New Roman" w:hAnsi="Times New Roman"/>
          <w:b/>
          <w:color w:val="000000"/>
          <w:sz w:val="24"/>
          <w:szCs w:val="24"/>
          <w:lang w:val="ru-RU"/>
        </w:rPr>
        <w:t>;</w:t>
      </w:r>
      <w:r>
        <w:rPr>
          <w:rFonts w:ascii="Times New Roman" w:hAnsi="Times New Roman"/>
          <w:b/>
          <w:color w:val="000000"/>
          <w:sz w:val="24"/>
          <w:szCs w:val="24"/>
        </w:rPr>
        <w:t>240”и”</w:t>
      </w:r>
      <w:r w:rsidRPr="00566048">
        <w:rPr>
          <w:rFonts w:ascii="Times New Roman" w:hAnsi="Times New Roman"/>
          <w:b/>
          <w:color w:val="000000"/>
          <w:sz w:val="24"/>
          <w:szCs w:val="24"/>
          <w:lang w:val="ru-RU"/>
        </w:rPr>
        <w:t>;</w:t>
      </w:r>
      <w:r>
        <w:rPr>
          <w:rFonts w:ascii="Times New Roman" w:hAnsi="Times New Roman"/>
          <w:b/>
          <w:color w:val="000000"/>
          <w:sz w:val="24"/>
          <w:szCs w:val="24"/>
        </w:rPr>
        <w:t>256”а”,”м”</w:t>
      </w:r>
      <w:r>
        <w:rPr>
          <w:rFonts w:ascii="Times New Roman" w:hAnsi="Times New Roman"/>
          <w:b/>
          <w:color w:val="000000"/>
          <w:sz w:val="24"/>
          <w:szCs w:val="24"/>
          <w:lang w:val="ru-RU"/>
        </w:rPr>
        <w:t>.</w:t>
      </w:r>
    </w:p>
    <w:tbl>
      <w:tblPr>
        <w:tblW w:w="14093" w:type="dxa"/>
        <w:tblInd w:w="-952" w:type="dxa"/>
        <w:tblCellMar>
          <w:left w:w="70" w:type="dxa"/>
          <w:right w:w="70" w:type="dxa"/>
        </w:tblCellMar>
        <w:tblLook w:val="0000"/>
      </w:tblPr>
      <w:tblGrid>
        <w:gridCol w:w="840"/>
        <w:gridCol w:w="205"/>
        <w:gridCol w:w="216"/>
        <w:gridCol w:w="479"/>
        <w:gridCol w:w="421"/>
        <w:gridCol w:w="479"/>
        <w:gridCol w:w="421"/>
        <w:gridCol w:w="479"/>
        <w:gridCol w:w="421"/>
        <w:gridCol w:w="479"/>
        <w:gridCol w:w="421"/>
        <w:gridCol w:w="479"/>
        <w:gridCol w:w="421"/>
        <w:gridCol w:w="479"/>
        <w:gridCol w:w="421"/>
        <w:gridCol w:w="479"/>
        <w:gridCol w:w="421"/>
        <w:gridCol w:w="479"/>
        <w:gridCol w:w="474"/>
        <w:gridCol w:w="567"/>
        <w:gridCol w:w="571"/>
        <w:gridCol w:w="631"/>
        <w:gridCol w:w="587"/>
        <w:gridCol w:w="541"/>
        <w:gridCol w:w="299"/>
        <w:gridCol w:w="2421"/>
      </w:tblGrid>
      <w:tr w:rsidR="003C452B" w:rsidRPr="00864ECC" w:rsidTr="00BC46C2">
        <w:trPr>
          <w:gridAfter w:val="1"/>
          <w:wAfter w:w="2421" w:type="dxa"/>
          <w:trHeight w:val="300"/>
        </w:trPr>
        <w:tc>
          <w:tcPr>
            <w:tcW w:w="802" w:type="dxa"/>
            <w:tcBorders>
              <w:top w:val="single" w:sz="4" w:space="0" w:color="auto"/>
              <w:left w:val="single" w:sz="4" w:space="0" w:color="auto"/>
              <w:bottom w:val="nil"/>
              <w:right w:val="nil"/>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Дървесен</w:t>
            </w:r>
          </w:p>
        </w:tc>
        <w:tc>
          <w:tcPr>
            <w:tcW w:w="10870" w:type="dxa"/>
            <w:gridSpan w:val="24"/>
            <w:tcBorders>
              <w:top w:val="single" w:sz="4" w:space="0" w:color="auto"/>
              <w:left w:val="single" w:sz="4" w:space="0" w:color="auto"/>
              <w:bottom w:val="single" w:sz="4" w:space="0" w:color="auto"/>
              <w:right w:val="nil"/>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Категории, асортименти, количество, начална цена</w:t>
            </w:r>
          </w:p>
        </w:tc>
      </w:tr>
      <w:tr w:rsidR="003C452B" w:rsidRPr="00864ECC" w:rsidTr="00BC46C2">
        <w:trPr>
          <w:gridAfter w:val="1"/>
          <w:wAfter w:w="2421" w:type="dxa"/>
          <w:trHeight w:val="300"/>
        </w:trPr>
        <w:tc>
          <w:tcPr>
            <w:tcW w:w="802" w:type="dxa"/>
            <w:tcBorders>
              <w:top w:val="nil"/>
              <w:left w:val="single" w:sz="4" w:space="0" w:color="auto"/>
              <w:bottom w:val="nil"/>
              <w:right w:val="single" w:sz="4" w:space="0" w:color="auto"/>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вид</w:t>
            </w:r>
          </w:p>
        </w:tc>
        <w:tc>
          <w:tcPr>
            <w:tcW w:w="1800" w:type="dxa"/>
            <w:gridSpan w:val="5"/>
            <w:tcBorders>
              <w:top w:val="single" w:sz="4" w:space="0" w:color="auto"/>
              <w:left w:val="nil"/>
              <w:bottom w:val="nil"/>
              <w:right w:val="single" w:sz="4" w:space="0" w:color="000000"/>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ЕДРА</w:t>
            </w:r>
          </w:p>
        </w:tc>
        <w:tc>
          <w:tcPr>
            <w:tcW w:w="2700" w:type="dxa"/>
            <w:gridSpan w:val="6"/>
            <w:tcBorders>
              <w:top w:val="single" w:sz="4" w:space="0" w:color="auto"/>
              <w:left w:val="nil"/>
              <w:bottom w:val="nil"/>
              <w:right w:val="single" w:sz="4" w:space="0" w:color="000000"/>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СРЕДНА</w:t>
            </w:r>
          </w:p>
        </w:tc>
        <w:tc>
          <w:tcPr>
            <w:tcW w:w="1800" w:type="dxa"/>
            <w:gridSpan w:val="4"/>
            <w:tcBorders>
              <w:top w:val="single" w:sz="4" w:space="0" w:color="auto"/>
              <w:left w:val="nil"/>
              <w:bottom w:val="nil"/>
              <w:right w:val="nil"/>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ДРЕБНА</w:t>
            </w:r>
          </w:p>
        </w:tc>
        <w:tc>
          <w:tcPr>
            <w:tcW w:w="2512" w:type="dxa"/>
            <w:gridSpan w:val="5"/>
            <w:tcBorders>
              <w:top w:val="single" w:sz="4" w:space="0" w:color="auto"/>
              <w:left w:val="single" w:sz="4" w:space="0" w:color="auto"/>
              <w:bottom w:val="single" w:sz="4" w:space="0" w:color="auto"/>
              <w:right w:val="single" w:sz="4" w:space="0" w:color="000000"/>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ДЪРВА</w:t>
            </w:r>
          </w:p>
        </w:tc>
        <w:tc>
          <w:tcPr>
            <w:tcW w:w="2058" w:type="dxa"/>
            <w:gridSpan w:val="4"/>
            <w:tcBorders>
              <w:top w:val="single" w:sz="4" w:space="0" w:color="auto"/>
              <w:left w:val="nil"/>
              <w:bottom w:val="nil"/>
              <w:right w:val="single" w:sz="4" w:space="0" w:color="000000"/>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общо</w:t>
            </w:r>
          </w:p>
        </w:tc>
      </w:tr>
      <w:tr w:rsidR="003C452B" w:rsidRPr="00864ECC" w:rsidTr="00BC46C2">
        <w:trPr>
          <w:gridAfter w:val="1"/>
          <w:wAfter w:w="2421" w:type="dxa"/>
          <w:trHeight w:val="300"/>
        </w:trPr>
        <w:tc>
          <w:tcPr>
            <w:tcW w:w="802" w:type="dxa"/>
            <w:tcBorders>
              <w:top w:val="nil"/>
              <w:left w:val="single" w:sz="4" w:space="0" w:color="auto"/>
              <w:bottom w:val="nil"/>
              <w:right w:val="nil"/>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900" w:type="dxa"/>
            <w:gridSpan w:val="3"/>
            <w:tcBorders>
              <w:top w:val="single" w:sz="4" w:space="0" w:color="auto"/>
              <w:left w:val="single" w:sz="4" w:space="0" w:color="auto"/>
              <w:bottom w:val="nil"/>
              <w:right w:val="single" w:sz="4" w:space="0" w:color="000000"/>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xml:space="preserve">трупи за </w:t>
            </w:r>
          </w:p>
        </w:tc>
        <w:tc>
          <w:tcPr>
            <w:tcW w:w="900" w:type="dxa"/>
            <w:gridSpan w:val="2"/>
            <w:tcBorders>
              <w:top w:val="single" w:sz="4" w:space="0" w:color="auto"/>
              <w:left w:val="nil"/>
              <w:bottom w:val="nil"/>
              <w:right w:val="single" w:sz="4" w:space="0" w:color="000000"/>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xml:space="preserve">трупи за </w:t>
            </w:r>
          </w:p>
        </w:tc>
        <w:tc>
          <w:tcPr>
            <w:tcW w:w="900" w:type="dxa"/>
            <w:gridSpan w:val="2"/>
            <w:tcBorders>
              <w:top w:val="single" w:sz="4" w:space="0" w:color="auto"/>
              <w:left w:val="nil"/>
              <w:bottom w:val="nil"/>
              <w:right w:val="single" w:sz="4" w:space="0" w:color="000000"/>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тънки</w:t>
            </w:r>
          </w:p>
        </w:tc>
        <w:tc>
          <w:tcPr>
            <w:tcW w:w="900" w:type="dxa"/>
            <w:gridSpan w:val="2"/>
            <w:tcBorders>
              <w:top w:val="single" w:sz="4" w:space="0" w:color="auto"/>
              <w:left w:val="nil"/>
              <w:bottom w:val="nil"/>
              <w:right w:val="single" w:sz="4" w:space="0" w:color="000000"/>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xml:space="preserve">обли </w:t>
            </w:r>
          </w:p>
        </w:tc>
        <w:tc>
          <w:tcPr>
            <w:tcW w:w="900" w:type="dxa"/>
            <w:gridSpan w:val="2"/>
            <w:tcBorders>
              <w:top w:val="single" w:sz="4" w:space="0" w:color="auto"/>
              <w:left w:val="nil"/>
              <w:bottom w:val="nil"/>
              <w:right w:val="single" w:sz="4" w:space="0" w:color="000000"/>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технолог.</w:t>
            </w:r>
          </w:p>
        </w:tc>
        <w:tc>
          <w:tcPr>
            <w:tcW w:w="900" w:type="dxa"/>
            <w:gridSpan w:val="2"/>
            <w:tcBorders>
              <w:top w:val="single" w:sz="4" w:space="0" w:color="auto"/>
              <w:left w:val="nil"/>
              <w:bottom w:val="nil"/>
              <w:right w:val="single" w:sz="4" w:space="0" w:color="000000"/>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технолог.</w:t>
            </w:r>
          </w:p>
        </w:tc>
        <w:tc>
          <w:tcPr>
            <w:tcW w:w="900" w:type="dxa"/>
            <w:gridSpan w:val="2"/>
            <w:tcBorders>
              <w:top w:val="single" w:sz="4" w:space="0" w:color="auto"/>
              <w:left w:val="nil"/>
              <w:bottom w:val="nil"/>
              <w:right w:val="single" w:sz="4" w:space="0" w:color="000000"/>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ритловици</w:t>
            </w:r>
          </w:p>
        </w:tc>
        <w:tc>
          <w:tcPr>
            <w:tcW w:w="900" w:type="dxa"/>
            <w:gridSpan w:val="2"/>
            <w:tcBorders>
              <w:top w:val="single" w:sz="4" w:space="0" w:color="auto"/>
              <w:left w:val="nil"/>
              <w:bottom w:val="nil"/>
              <w:right w:val="single" w:sz="4" w:space="0" w:color="000000"/>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технолог.</w:t>
            </w:r>
          </w:p>
        </w:tc>
        <w:tc>
          <w:tcPr>
            <w:tcW w:w="1612" w:type="dxa"/>
            <w:gridSpan w:val="3"/>
            <w:tcBorders>
              <w:top w:val="single" w:sz="4" w:space="0" w:color="auto"/>
              <w:left w:val="nil"/>
              <w:bottom w:val="nil"/>
              <w:right w:val="nil"/>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дърва</w:t>
            </w:r>
          </w:p>
        </w:tc>
        <w:tc>
          <w:tcPr>
            <w:tcW w:w="631" w:type="dxa"/>
            <w:tcBorders>
              <w:top w:val="single" w:sz="4" w:space="0" w:color="auto"/>
              <w:left w:val="single" w:sz="4" w:space="0" w:color="auto"/>
              <w:bottom w:val="nil"/>
              <w:right w:val="single" w:sz="4" w:space="0" w:color="auto"/>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587" w:type="dxa"/>
            <w:tcBorders>
              <w:top w:val="single" w:sz="4" w:space="0" w:color="auto"/>
              <w:left w:val="nil"/>
              <w:bottom w:val="nil"/>
              <w:right w:val="nil"/>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840" w:type="dxa"/>
            <w:gridSpan w:val="2"/>
            <w:tcBorders>
              <w:top w:val="single" w:sz="4" w:space="0" w:color="auto"/>
              <w:left w:val="single" w:sz="4" w:space="0" w:color="auto"/>
              <w:bottom w:val="nil"/>
              <w:right w:val="single" w:sz="4" w:space="0" w:color="auto"/>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r>
      <w:tr w:rsidR="003C452B" w:rsidRPr="00864ECC" w:rsidTr="00BC46C2">
        <w:trPr>
          <w:gridAfter w:val="1"/>
          <w:wAfter w:w="2421" w:type="dxa"/>
          <w:trHeight w:val="300"/>
        </w:trPr>
        <w:tc>
          <w:tcPr>
            <w:tcW w:w="802" w:type="dxa"/>
            <w:tcBorders>
              <w:top w:val="nil"/>
              <w:left w:val="single" w:sz="4" w:space="0" w:color="auto"/>
              <w:bottom w:val="nil"/>
              <w:right w:val="nil"/>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900" w:type="dxa"/>
            <w:gridSpan w:val="3"/>
            <w:tcBorders>
              <w:top w:val="nil"/>
              <w:left w:val="single" w:sz="4" w:space="0" w:color="auto"/>
              <w:bottom w:val="nil"/>
              <w:right w:val="single" w:sz="4" w:space="0" w:color="000000"/>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бичене</w:t>
            </w:r>
          </w:p>
        </w:tc>
        <w:tc>
          <w:tcPr>
            <w:tcW w:w="900" w:type="dxa"/>
            <w:gridSpan w:val="2"/>
            <w:tcBorders>
              <w:top w:val="nil"/>
              <w:left w:val="nil"/>
              <w:bottom w:val="nil"/>
              <w:right w:val="single" w:sz="4" w:space="0" w:color="000000"/>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бичене</w:t>
            </w:r>
          </w:p>
        </w:tc>
        <w:tc>
          <w:tcPr>
            <w:tcW w:w="900" w:type="dxa"/>
            <w:gridSpan w:val="2"/>
            <w:tcBorders>
              <w:top w:val="nil"/>
              <w:left w:val="nil"/>
              <w:bottom w:val="nil"/>
              <w:right w:val="single" w:sz="4" w:space="0" w:color="000000"/>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трупи</w:t>
            </w:r>
          </w:p>
        </w:tc>
        <w:tc>
          <w:tcPr>
            <w:tcW w:w="900" w:type="dxa"/>
            <w:gridSpan w:val="2"/>
            <w:tcBorders>
              <w:top w:val="nil"/>
              <w:left w:val="nil"/>
              <w:bottom w:val="nil"/>
              <w:right w:val="single" w:sz="4" w:space="0" w:color="000000"/>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греди</w:t>
            </w:r>
          </w:p>
        </w:tc>
        <w:tc>
          <w:tcPr>
            <w:tcW w:w="900" w:type="dxa"/>
            <w:gridSpan w:val="2"/>
            <w:tcBorders>
              <w:top w:val="nil"/>
              <w:left w:val="nil"/>
              <w:bottom w:val="nil"/>
              <w:right w:val="single" w:sz="4" w:space="0" w:color="000000"/>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дървесина</w:t>
            </w:r>
          </w:p>
        </w:tc>
        <w:tc>
          <w:tcPr>
            <w:tcW w:w="900" w:type="dxa"/>
            <w:gridSpan w:val="2"/>
            <w:tcBorders>
              <w:top w:val="nil"/>
              <w:left w:val="nil"/>
              <w:bottom w:val="nil"/>
              <w:right w:val="single" w:sz="4" w:space="0" w:color="000000"/>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дървесина</w:t>
            </w:r>
          </w:p>
        </w:tc>
        <w:tc>
          <w:tcPr>
            <w:tcW w:w="421" w:type="dxa"/>
            <w:tcBorders>
              <w:top w:val="nil"/>
              <w:left w:val="nil"/>
              <w:bottom w:val="nil"/>
              <w:right w:val="nil"/>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479" w:type="dxa"/>
            <w:tcBorders>
              <w:top w:val="nil"/>
              <w:left w:val="nil"/>
              <w:bottom w:val="nil"/>
              <w:right w:val="nil"/>
            </w:tcBorders>
            <w:noWrap/>
            <w:vAlign w:val="bottom"/>
          </w:tcPr>
          <w:p w:rsidR="003C452B" w:rsidRPr="00864ECC" w:rsidRDefault="003C452B" w:rsidP="00864ECC">
            <w:pPr>
              <w:spacing w:after="0" w:line="240" w:lineRule="auto"/>
              <w:rPr>
                <w:color w:val="000000"/>
                <w:sz w:val="16"/>
                <w:szCs w:val="16"/>
                <w:lang w:eastAsia="bg-BG"/>
              </w:rPr>
            </w:pPr>
          </w:p>
        </w:tc>
        <w:tc>
          <w:tcPr>
            <w:tcW w:w="900" w:type="dxa"/>
            <w:gridSpan w:val="2"/>
            <w:tcBorders>
              <w:top w:val="nil"/>
              <w:left w:val="single" w:sz="4" w:space="0" w:color="auto"/>
              <w:bottom w:val="nil"/>
              <w:right w:val="single" w:sz="4" w:space="0" w:color="000000"/>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дървесина</w:t>
            </w:r>
          </w:p>
        </w:tc>
        <w:tc>
          <w:tcPr>
            <w:tcW w:w="1612" w:type="dxa"/>
            <w:gridSpan w:val="3"/>
            <w:tcBorders>
              <w:top w:val="nil"/>
              <w:left w:val="nil"/>
              <w:bottom w:val="nil"/>
              <w:right w:val="nil"/>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за огрев</w:t>
            </w:r>
          </w:p>
        </w:tc>
        <w:tc>
          <w:tcPr>
            <w:tcW w:w="631" w:type="dxa"/>
            <w:tcBorders>
              <w:top w:val="nil"/>
              <w:left w:val="single" w:sz="4" w:space="0" w:color="auto"/>
              <w:bottom w:val="nil"/>
              <w:right w:val="single" w:sz="4" w:space="0" w:color="auto"/>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587" w:type="dxa"/>
            <w:tcBorders>
              <w:top w:val="nil"/>
              <w:left w:val="nil"/>
              <w:bottom w:val="nil"/>
              <w:right w:val="nil"/>
            </w:tcBorders>
            <w:noWrap/>
            <w:vAlign w:val="bottom"/>
          </w:tcPr>
          <w:p w:rsidR="003C452B" w:rsidRPr="00864ECC" w:rsidRDefault="003C452B" w:rsidP="00864ECC">
            <w:pPr>
              <w:spacing w:after="0" w:line="240" w:lineRule="auto"/>
              <w:rPr>
                <w:color w:val="000000"/>
                <w:sz w:val="16"/>
                <w:szCs w:val="16"/>
                <w:lang w:eastAsia="bg-BG"/>
              </w:rPr>
            </w:pPr>
          </w:p>
        </w:tc>
        <w:tc>
          <w:tcPr>
            <w:tcW w:w="840" w:type="dxa"/>
            <w:gridSpan w:val="2"/>
            <w:tcBorders>
              <w:top w:val="nil"/>
              <w:left w:val="single" w:sz="4" w:space="0" w:color="auto"/>
              <w:bottom w:val="nil"/>
              <w:right w:val="single" w:sz="4" w:space="0" w:color="auto"/>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r>
      <w:tr w:rsidR="003C452B" w:rsidRPr="00864ECC" w:rsidTr="00BC46C2">
        <w:trPr>
          <w:gridAfter w:val="1"/>
          <w:wAfter w:w="2421" w:type="dxa"/>
          <w:trHeight w:val="300"/>
        </w:trPr>
        <w:tc>
          <w:tcPr>
            <w:tcW w:w="802" w:type="dxa"/>
            <w:tcBorders>
              <w:top w:val="nil"/>
              <w:left w:val="single" w:sz="4" w:space="0" w:color="auto"/>
              <w:bottom w:val="nil"/>
              <w:right w:val="nil"/>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900" w:type="dxa"/>
            <w:gridSpan w:val="3"/>
            <w:tcBorders>
              <w:top w:val="nil"/>
              <w:left w:val="single" w:sz="4" w:space="0" w:color="auto"/>
              <w:bottom w:val="single" w:sz="4" w:space="0" w:color="auto"/>
              <w:right w:val="single" w:sz="4" w:space="0" w:color="000000"/>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над 30см.</w:t>
            </w:r>
          </w:p>
        </w:tc>
        <w:tc>
          <w:tcPr>
            <w:tcW w:w="900" w:type="dxa"/>
            <w:gridSpan w:val="2"/>
            <w:tcBorders>
              <w:top w:val="nil"/>
              <w:left w:val="nil"/>
              <w:bottom w:val="single" w:sz="4" w:space="0" w:color="auto"/>
              <w:right w:val="single" w:sz="4" w:space="0" w:color="000000"/>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18-29см.</w:t>
            </w:r>
          </w:p>
        </w:tc>
        <w:tc>
          <w:tcPr>
            <w:tcW w:w="900" w:type="dxa"/>
            <w:gridSpan w:val="2"/>
            <w:tcBorders>
              <w:top w:val="nil"/>
              <w:left w:val="nil"/>
              <w:bottom w:val="single" w:sz="4" w:space="0" w:color="auto"/>
              <w:right w:val="single" w:sz="4" w:space="0" w:color="000000"/>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14-17см.</w:t>
            </w:r>
          </w:p>
        </w:tc>
        <w:tc>
          <w:tcPr>
            <w:tcW w:w="421" w:type="dxa"/>
            <w:tcBorders>
              <w:top w:val="nil"/>
              <w:left w:val="nil"/>
              <w:bottom w:val="single" w:sz="4" w:space="0" w:color="auto"/>
              <w:right w:val="nil"/>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nil"/>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421" w:type="dxa"/>
            <w:tcBorders>
              <w:top w:val="nil"/>
              <w:left w:val="single" w:sz="4" w:space="0" w:color="auto"/>
              <w:bottom w:val="single" w:sz="4" w:space="0" w:color="auto"/>
              <w:right w:val="nil"/>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nil"/>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421" w:type="dxa"/>
            <w:tcBorders>
              <w:top w:val="nil"/>
              <w:left w:val="single" w:sz="4" w:space="0" w:color="auto"/>
              <w:bottom w:val="single" w:sz="4" w:space="0" w:color="auto"/>
              <w:right w:val="nil"/>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421" w:type="dxa"/>
            <w:tcBorders>
              <w:top w:val="nil"/>
              <w:left w:val="nil"/>
              <w:bottom w:val="single" w:sz="4" w:space="0" w:color="auto"/>
              <w:right w:val="nil"/>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nil"/>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421" w:type="dxa"/>
            <w:tcBorders>
              <w:top w:val="nil"/>
              <w:left w:val="single" w:sz="4" w:space="0" w:color="auto"/>
              <w:bottom w:val="single" w:sz="4" w:space="0" w:color="auto"/>
              <w:right w:val="nil"/>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nil"/>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474" w:type="dxa"/>
            <w:tcBorders>
              <w:top w:val="nil"/>
              <w:left w:val="single" w:sz="4" w:space="0" w:color="auto"/>
              <w:bottom w:val="single" w:sz="4" w:space="0" w:color="auto"/>
              <w:right w:val="nil"/>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567" w:type="dxa"/>
            <w:tcBorders>
              <w:top w:val="nil"/>
              <w:left w:val="nil"/>
              <w:bottom w:val="single" w:sz="4" w:space="0" w:color="auto"/>
              <w:right w:val="nil"/>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571" w:type="dxa"/>
            <w:tcBorders>
              <w:top w:val="nil"/>
              <w:left w:val="nil"/>
              <w:bottom w:val="single" w:sz="4" w:space="0" w:color="auto"/>
              <w:right w:val="nil"/>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631" w:type="dxa"/>
            <w:tcBorders>
              <w:top w:val="nil"/>
              <w:left w:val="single" w:sz="4" w:space="0" w:color="auto"/>
              <w:bottom w:val="nil"/>
              <w:right w:val="single" w:sz="4" w:space="0" w:color="auto"/>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587" w:type="dxa"/>
            <w:tcBorders>
              <w:top w:val="nil"/>
              <w:left w:val="nil"/>
              <w:bottom w:val="nil"/>
              <w:right w:val="nil"/>
            </w:tcBorders>
            <w:noWrap/>
            <w:vAlign w:val="bottom"/>
          </w:tcPr>
          <w:p w:rsidR="003C452B" w:rsidRPr="00864ECC" w:rsidRDefault="003C452B" w:rsidP="00864ECC">
            <w:pPr>
              <w:spacing w:after="0" w:line="240" w:lineRule="auto"/>
              <w:rPr>
                <w:color w:val="000000"/>
                <w:sz w:val="16"/>
                <w:szCs w:val="16"/>
                <w:lang w:eastAsia="bg-BG"/>
              </w:rPr>
            </w:pPr>
          </w:p>
        </w:tc>
        <w:tc>
          <w:tcPr>
            <w:tcW w:w="840" w:type="dxa"/>
            <w:gridSpan w:val="2"/>
            <w:tcBorders>
              <w:top w:val="nil"/>
              <w:left w:val="single" w:sz="4" w:space="0" w:color="auto"/>
              <w:bottom w:val="nil"/>
              <w:right w:val="single" w:sz="4" w:space="0" w:color="auto"/>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r>
      <w:tr w:rsidR="003C452B" w:rsidRPr="00864ECC" w:rsidTr="00BC46C2">
        <w:trPr>
          <w:gridAfter w:val="1"/>
          <w:wAfter w:w="2421" w:type="dxa"/>
          <w:trHeight w:val="300"/>
        </w:trPr>
        <w:tc>
          <w:tcPr>
            <w:tcW w:w="802" w:type="dxa"/>
            <w:tcBorders>
              <w:top w:val="nil"/>
              <w:left w:val="single" w:sz="4" w:space="0" w:color="auto"/>
              <w:bottom w:val="nil"/>
              <w:right w:val="single" w:sz="4" w:space="0" w:color="auto"/>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421" w:type="dxa"/>
            <w:gridSpan w:val="2"/>
            <w:tcBorders>
              <w:top w:val="nil"/>
              <w:left w:val="nil"/>
              <w:bottom w:val="nil"/>
              <w:right w:val="single" w:sz="4" w:space="0" w:color="auto"/>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479" w:type="dxa"/>
            <w:tcBorders>
              <w:top w:val="nil"/>
              <w:left w:val="nil"/>
              <w:bottom w:val="nil"/>
              <w:right w:val="single" w:sz="4" w:space="0" w:color="auto"/>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421" w:type="dxa"/>
            <w:tcBorders>
              <w:top w:val="nil"/>
              <w:left w:val="nil"/>
              <w:bottom w:val="nil"/>
              <w:right w:val="single" w:sz="4" w:space="0" w:color="auto"/>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479" w:type="dxa"/>
            <w:tcBorders>
              <w:top w:val="nil"/>
              <w:left w:val="nil"/>
              <w:bottom w:val="nil"/>
              <w:right w:val="single" w:sz="4" w:space="0" w:color="auto"/>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421" w:type="dxa"/>
            <w:tcBorders>
              <w:top w:val="nil"/>
              <w:left w:val="nil"/>
              <w:bottom w:val="nil"/>
              <w:right w:val="single" w:sz="4" w:space="0" w:color="auto"/>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479" w:type="dxa"/>
            <w:tcBorders>
              <w:top w:val="nil"/>
              <w:left w:val="nil"/>
              <w:bottom w:val="nil"/>
              <w:right w:val="single" w:sz="4" w:space="0" w:color="auto"/>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421" w:type="dxa"/>
            <w:tcBorders>
              <w:top w:val="nil"/>
              <w:left w:val="nil"/>
              <w:bottom w:val="nil"/>
              <w:right w:val="single" w:sz="4" w:space="0" w:color="auto"/>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479" w:type="dxa"/>
            <w:tcBorders>
              <w:top w:val="nil"/>
              <w:left w:val="nil"/>
              <w:bottom w:val="nil"/>
              <w:right w:val="single" w:sz="4" w:space="0" w:color="auto"/>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421" w:type="dxa"/>
            <w:tcBorders>
              <w:top w:val="nil"/>
              <w:left w:val="nil"/>
              <w:bottom w:val="nil"/>
              <w:right w:val="single" w:sz="4" w:space="0" w:color="auto"/>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479" w:type="dxa"/>
            <w:tcBorders>
              <w:top w:val="nil"/>
              <w:left w:val="nil"/>
              <w:bottom w:val="nil"/>
              <w:right w:val="single" w:sz="4" w:space="0" w:color="auto"/>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421" w:type="dxa"/>
            <w:tcBorders>
              <w:top w:val="nil"/>
              <w:left w:val="nil"/>
              <w:bottom w:val="nil"/>
              <w:right w:val="single" w:sz="4" w:space="0" w:color="auto"/>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479" w:type="dxa"/>
            <w:tcBorders>
              <w:top w:val="nil"/>
              <w:left w:val="nil"/>
              <w:bottom w:val="nil"/>
              <w:right w:val="single" w:sz="4" w:space="0" w:color="auto"/>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421" w:type="dxa"/>
            <w:tcBorders>
              <w:top w:val="nil"/>
              <w:left w:val="nil"/>
              <w:bottom w:val="nil"/>
              <w:right w:val="single" w:sz="4" w:space="0" w:color="auto"/>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479" w:type="dxa"/>
            <w:tcBorders>
              <w:top w:val="nil"/>
              <w:left w:val="nil"/>
              <w:bottom w:val="nil"/>
              <w:right w:val="single" w:sz="4" w:space="0" w:color="auto"/>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421" w:type="dxa"/>
            <w:tcBorders>
              <w:top w:val="nil"/>
              <w:left w:val="nil"/>
              <w:bottom w:val="nil"/>
              <w:right w:val="single" w:sz="4" w:space="0" w:color="auto"/>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479" w:type="dxa"/>
            <w:tcBorders>
              <w:top w:val="nil"/>
              <w:left w:val="nil"/>
              <w:bottom w:val="nil"/>
              <w:right w:val="single" w:sz="4" w:space="0" w:color="auto"/>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474" w:type="dxa"/>
            <w:tcBorders>
              <w:top w:val="nil"/>
              <w:left w:val="nil"/>
              <w:bottom w:val="nil"/>
              <w:right w:val="single" w:sz="4" w:space="0" w:color="auto"/>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567" w:type="dxa"/>
            <w:tcBorders>
              <w:top w:val="nil"/>
              <w:left w:val="nil"/>
              <w:bottom w:val="nil"/>
              <w:right w:val="nil"/>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цена</w:t>
            </w:r>
          </w:p>
        </w:tc>
        <w:tc>
          <w:tcPr>
            <w:tcW w:w="571" w:type="dxa"/>
            <w:tcBorders>
              <w:top w:val="nil"/>
              <w:left w:val="single" w:sz="4" w:space="0" w:color="auto"/>
              <w:bottom w:val="single" w:sz="4" w:space="0" w:color="auto"/>
              <w:right w:val="nil"/>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цена</w:t>
            </w:r>
          </w:p>
        </w:tc>
        <w:tc>
          <w:tcPr>
            <w:tcW w:w="631" w:type="dxa"/>
            <w:tcBorders>
              <w:top w:val="nil"/>
              <w:left w:val="single" w:sz="4" w:space="0" w:color="auto"/>
              <w:bottom w:val="nil"/>
              <w:right w:val="single" w:sz="4" w:space="0" w:color="auto"/>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587" w:type="dxa"/>
            <w:tcBorders>
              <w:top w:val="nil"/>
              <w:left w:val="nil"/>
              <w:bottom w:val="nil"/>
              <w:right w:val="nil"/>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ед.</w:t>
            </w:r>
          </w:p>
        </w:tc>
        <w:tc>
          <w:tcPr>
            <w:tcW w:w="840" w:type="dxa"/>
            <w:gridSpan w:val="2"/>
            <w:tcBorders>
              <w:top w:val="nil"/>
              <w:left w:val="single" w:sz="4" w:space="0" w:color="auto"/>
              <w:bottom w:val="nil"/>
              <w:right w:val="single" w:sz="4" w:space="0" w:color="auto"/>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r>
      <w:tr w:rsidR="003C452B" w:rsidRPr="00864ECC" w:rsidTr="00BC46C2">
        <w:trPr>
          <w:gridAfter w:val="1"/>
          <w:wAfter w:w="2421" w:type="dxa"/>
          <w:trHeight w:val="300"/>
        </w:trPr>
        <w:tc>
          <w:tcPr>
            <w:tcW w:w="802" w:type="dxa"/>
            <w:tcBorders>
              <w:top w:val="nil"/>
              <w:left w:val="single" w:sz="4" w:space="0" w:color="auto"/>
              <w:bottom w:val="single" w:sz="4" w:space="0" w:color="auto"/>
              <w:right w:val="single" w:sz="4" w:space="0" w:color="auto"/>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421" w:type="dxa"/>
            <w:gridSpan w:val="2"/>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кол.</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цена</w:t>
            </w:r>
          </w:p>
        </w:tc>
        <w:tc>
          <w:tcPr>
            <w:tcW w:w="421"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кол.</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цена</w:t>
            </w:r>
          </w:p>
        </w:tc>
        <w:tc>
          <w:tcPr>
            <w:tcW w:w="421"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кол.</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цена</w:t>
            </w:r>
          </w:p>
        </w:tc>
        <w:tc>
          <w:tcPr>
            <w:tcW w:w="421"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кол.</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цена</w:t>
            </w:r>
          </w:p>
        </w:tc>
        <w:tc>
          <w:tcPr>
            <w:tcW w:w="421"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кол.</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цена</w:t>
            </w:r>
          </w:p>
        </w:tc>
        <w:tc>
          <w:tcPr>
            <w:tcW w:w="421"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кол.</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цена</w:t>
            </w:r>
          </w:p>
        </w:tc>
        <w:tc>
          <w:tcPr>
            <w:tcW w:w="421"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кол.</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цена</w:t>
            </w:r>
          </w:p>
        </w:tc>
        <w:tc>
          <w:tcPr>
            <w:tcW w:w="421"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кол.</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цена</w:t>
            </w:r>
          </w:p>
        </w:tc>
        <w:tc>
          <w:tcPr>
            <w:tcW w:w="474"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кол.</w:t>
            </w:r>
          </w:p>
        </w:tc>
        <w:tc>
          <w:tcPr>
            <w:tcW w:w="567" w:type="dxa"/>
            <w:tcBorders>
              <w:top w:val="nil"/>
              <w:left w:val="nil"/>
              <w:bottom w:val="single" w:sz="4" w:space="0" w:color="auto"/>
              <w:right w:val="nil"/>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сеч</w:t>
            </w:r>
          </w:p>
        </w:tc>
        <w:tc>
          <w:tcPr>
            <w:tcW w:w="571" w:type="dxa"/>
            <w:tcBorders>
              <w:top w:val="nil"/>
              <w:left w:val="single" w:sz="4" w:space="0" w:color="auto"/>
              <w:bottom w:val="single" w:sz="4" w:space="0" w:color="auto"/>
              <w:right w:val="nil"/>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сеч</w:t>
            </w:r>
          </w:p>
        </w:tc>
        <w:tc>
          <w:tcPr>
            <w:tcW w:w="631" w:type="dxa"/>
            <w:tcBorders>
              <w:top w:val="nil"/>
              <w:left w:val="single" w:sz="4" w:space="0" w:color="auto"/>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колич.</w:t>
            </w:r>
          </w:p>
        </w:tc>
        <w:tc>
          <w:tcPr>
            <w:tcW w:w="587" w:type="dxa"/>
            <w:tcBorders>
              <w:top w:val="nil"/>
              <w:left w:val="nil"/>
              <w:bottom w:val="single" w:sz="4" w:space="0" w:color="auto"/>
              <w:right w:val="nil"/>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цена</w:t>
            </w:r>
          </w:p>
        </w:tc>
        <w:tc>
          <w:tcPr>
            <w:tcW w:w="840" w:type="dxa"/>
            <w:gridSpan w:val="2"/>
            <w:tcBorders>
              <w:top w:val="nil"/>
              <w:left w:val="single" w:sz="4" w:space="0" w:color="auto"/>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стойност</w:t>
            </w:r>
          </w:p>
        </w:tc>
      </w:tr>
      <w:tr w:rsidR="003C452B" w:rsidRPr="00864ECC" w:rsidTr="00BC46C2">
        <w:trPr>
          <w:gridAfter w:val="1"/>
          <w:wAfter w:w="2421" w:type="dxa"/>
          <w:trHeight w:val="300"/>
        </w:trPr>
        <w:tc>
          <w:tcPr>
            <w:tcW w:w="802" w:type="dxa"/>
            <w:tcBorders>
              <w:top w:val="nil"/>
              <w:left w:val="single" w:sz="4" w:space="0" w:color="auto"/>
              <w:bottom w:val="nil"/>
              <w:right w:val="single" w:sz="4" w:space="0" w:color="auto"/>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421" w:type="dxa"/>
            <w:gridSpan w:val="2"/>
            <w:tcBorders>
              <w:top w:val="nil"/>
              <w:left w:val="nil"/>
              <w:bottom w:val="nil"/>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куб.</w:t>
            </w:r>
          </w:p>
        </w:tc>
        <w:tc>
          <w:tcPr>
            <w:tcW w:w="479" w:type="dxa"/>
            <w:tcBorders>
              <w:top w:val="nil"/>
              <w:left w:val="nil"/>
              <w:bottom w:val="nil"/>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лв./</w:t>
            </w:r>
          </w:p>
        </w:tc>
        <w:tc>
          <w:tcPr>
            <w:tcW w:w="421" w:type="dxa"/>
            <w:tcBorders>
              <w:top w:val="nil"/>
              <w:left w:val="nil"/>
              <w:bottom w:val="nil"/>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куб.</w:t>
            </w:r>
          </w:p>
        </w:tc>
        <w:tc>
          <w:tcPr>
            <w:tcW w:w="479" w:type="dxa"/>
            <w:tcBorders>
              <w:top w:val="nil"/>
              <w:left w:val="nil"/>
              <w:bottom w:val="nil"/>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лв./</w:t>
            </w:r>
          </w:p>
        </w:tc>
        <w:tc>
          <w:tcPr>
            <w:tcW w:w="421" w:type="dxa"/>
            <w:tcBorders>
              <w:top w:val="nil"/>
              <w:left w:val="nil"/>
              <w:bottom w:val="nil"/>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куб.</w:t>
            </w:r>
          </w:p>
        </w:tc>
        <w:tc>
          <w:tcPr>
            <w:tcW w:w="479" w:type="dxa"/>
            <w:tcBorders>
              <w:top w:val="nil"/>
              <w:left w:val="nil"/>
              <w:bottom w:val="nil"/>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лв./</w:t>
            </w:r>
          </w:p>
        </w:tc>
        <w:tc>
          <w:tcPr>
            <w:tcW w:w="421" w:type="dxa"/>
            <w:tcBorders>
              <w:top w:val="nil"/>
              <w:left w:val="nil"/>
              <w:bottom w:val="nil"/>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куб.</w:t>
            </w:r>
          </w:p>
        </w:tc>
        <w:tc>
          <w:tcPr>
            <w:tcW w:w="479" w:type="dxa"/>
            <w:tcBorders>
              <w:top w:val="nil"/>
              <w:left w:val="nil"/>
              <w:bottom w:val="nil"/>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лв./</w:t>
            </w:r>
          </w:p>
        </w:tc>
        <w:tc>
          <w:tcPr>
            <w:tcW w:w="421" w:type="dxa"/>
            <w:tcBorders>
              <w:top w:val="nil"/>
              <w:left w:val="nil"/>
              <w:bottom w:val="nil"/>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куб.</w:t>
            </w:r>
          </w:p>
        </w:tc>
        <w:tc>
          <w:tcPr>
            <w:tcW w:w="479" w:type="dxa"/>
            <w:tcBorders>
              <w:top w:val="nil"/>
              <w:left w:val="nil"/>
              <w:bottom w:val="nil"/>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лв./</w:t>
            </w:r>
          </w:p>
        </w:tc>
        <w:tc>
          <w:tcPr>
            <w:tcW w:w="421" w:type="dxa"/>
            <w:tcBorders>
              <w:top w:val="nil"/>
              <w:left w:val="nil"/>
              <w:bottom w:val="nil"/>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куб.</w:t>
            </w:r>
          </w:p>
        </w:tc>
        <w:tc>
          <w:tcPr>
            <w:tcW w:w="479" w:type="dxa"/>
            <w:tcBorders>
              <w:top w:val="nil"/>
              <w:left w:val="nil"/>
              <w:bottom w:val="nil"/>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лв./</w:t>
            </w:r>
          </w:p>
        </w:tc>
        <w:tc>
          <w:tcPr>
            <w:tcW w:w="421" w:type="dxa"/>
            <w:tcBorders>
              <w:top w:val="nil"/>
              <w:left w:val="nil"/>
              <w:bottom w:val="nil"/>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куб.</w:t>
            </w:r>
          </w:p>
        </w:tc>
        <w:tc>
          <w:tcPr>
            <w:tcW w:w="479" w:type="dxa"/>
            <w:tcBorders>
              <w:top w:val="nil"/>
              <w:left w:val="nil"/>
              <w:bottom w:val="nil"/>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лв./</w:t>
            </w:r>
          </w:p>
        </w:tc>
        <w:tc>
          <w:tcPr>
            <w:tcW w:w="421" w:type="dxa"/>
            <w:tcBorders>
              <w:top w:val="nil"/>
              <w:left w:val="nil"/>
              <w:bottom w:val="nil"/>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куб.</w:t>
            </w:r>
          </w:p>
        </w:tc>
        <w:tc>
          <w:tcPr>
            <w:tcW w:w="479" w:type="dxa"/>
            <w:tcBorders>
              <w:top w:val="nil"/>
              <w:left w:val="nil"/>
              <w:bottom w:val="nil"/>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лв./</w:t>
            </w:r>
          </w:p>
        </w:tc>
        <w:tc>
          <w:tcPr>
            <w:tcW w:w="474" w:type="dxa"/>
            <w:tcBorders>
              <w:top w:val="nil"/>
              <w:left w:val="nil"/>
              <w:bottom w:val="nil"/>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куб.</w:t>
            </w:r>
          </w:p>
        </w:tc>
        <w:tc>
          <w:tcPr>
            <w:tcW w:w="567" w:type="dxa"/>
            <w:tcBorders>
              <w:top w:val="nil"/>
              <w:left w:val="nil"/>
              <w:bottom w:val="nil"/>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лв./</w:t>
            </w:r>
          </w:p>
        </w:tc>
        <w:tc>
          <w:tcPr>
            <w:tcW w:w="571" w:type="dxa"/>
            <w:tcBorders>
              <w:top w:val="nil"/>
              <w:left w:val="nil"/>
              <w:bottom w:val="nil"/>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лв./</w:t>
            </w:r>
          </w:p>
        </w:tc>
        <w:tc>
          <w:tcPr>
            <w:tcW w:w="631" w:type="dxa"/>
            <w:tcBorders>
              <w:top w:val="nil"/>
              <w:left w:val="nil"/>
              <w:bottom w:val="nil"/>
              <w:right w:val="single" w:sz="4" w:space="0" w:color="auto"/>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587" w:type="dxa"/>
            <w:tcBorders>
              <w:top w:val="nil"/>
              <w:left w:val="nil"/>
              <w:bottom w:val="nil"/>
              <w:right w:val="single" w:sz="4" w:space="0" w:color="auto"/>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840" w:type="dxa"/>
            <w:gridSpan w:val="2"/>
            <w:tcBorders>
              <w:top w:val="nil"/>
              <w:left w:val="nil"/>
              <w:bottom w:val="nil"/>
              <w:right w:val="single" w:sz="4" w:space="0" w:color="auto"/>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r>
      <w:tr w:rsidR="003C452B" w:rsidRPr="00864ECC" w:rsidTr="00BC46C2">
        <w:trPr>
          <w:gridAfter w:val="1"/>
          <w:wAfter w:w="2421" w:type="dxa"/>
          <w:trHeight w:val="300"/>
        </w:trPr>
        <w:tc>
          <w:tcPr>
            <w:tcW w:w="802" w:type="dxa"/>
            <w:tcBorders>
              <w:top w:val="nil"/>
              <w:left w:val="single" w:sz="4" w:space="0" w:color="auto"/>
              <w:bottom w:val="single" w:sz="4" w:space="0" w:color="auto"/>
              <w:right w:val="single" w:sz="4" w:space="0" w:color="auto"/>
            </w:tcBorders>
            <w:noWrap/>
            <w:vAlign w:val="bottom"/>
          </w:tcPr>
          <w:p w:rsidR="003C452B" w:rsidRPr="00864ECC" w:rsidRDefault="003C452B" w:rsidP="00864ECC">
            <w:pPr>
              <w:spacing w:after="0" w:line="240" w:lineRule="auto"/>
              <w:rPr>
                <w:color w:val="000000"/>
                <w:sz w:val="16"/>
                <w:szCs w:val="16"/>
                <w:lang w:eastAsia="bg-BG"/>
              </w:rPr>
            </w:pPr>
            <w:r w:rsidRPr="00864ECC">
              <w:rPr>
                <w:color w:val="000000"/>
                <w:sz w:val="16"/>
                <w:szCs w:val="16"/>
                <w:lang w:eastAsia="bg-BG"/>
              </w:rPr>
              <w:t> </w:t>
            </w:r>
          </w:p>
        </w:tc>
        <w:tc>
          <w:tcPr>
            <w:tcW w:w="421" w:type="dxa"/>
            <w:gridSpan w:val="2"/>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м.</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м3</w:t>
            </w:r>
          </w:p>
        </w:tc>
        <w:tc>
          <w:tcPr>
            <w:tcW w:w="421"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м.</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м3</w:t>
            </w:r>
          </w:p>
        </w:tc>
        <w:tc>
          <w:tcPr>
            <w:tcW w:w="421"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м.</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м3</w:t>
            </w:r>
          </w:p>
        </w:tc>
        <w:tc>
          <w:tcPr>
            <w:tcW w:w="421"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м.</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м3</w:t>
            </w:r>
          </w:p>
        </w:tc>
        <w:tc>
          <w:tcPr>
            <w:tcW w:w="421"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м.</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м3</w:t>
            </w:r>
          </w:p>
        </w:tc>
        <w:tc>
          <w:tcPr>
            <w:tcW w:w="421"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м.</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м3</w:t>
            </w:r>
          </w:p>
        </w:tc>
        <w:tc>
          <w:tcPr>
            <w:tcW w:w="421"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м.</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м3</w:t>
            </w:r>
          </w:p>
        </w:tc>
        <w:tc>
          <w:tcPr>
            <w:tcW w:w="421"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м.</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м3</w:t>
            </w:r>
          </w:p>
        </w:tc>
        <w:tc>
          <w:tcPr>
            <w:tcW w:w="474"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м.</w:t>
            </w:r>
          </w:p>
        </w:tc>
        <w:tc>
          <w:tcPr>
            <w:tcW w:w="567"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пл.м3</w:t>
            </w:r>
          </w:p>
        </w:tc>
        <w:tc>
          <w:tcPr>
            <w:tcW w:w="571"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пр.м3</w:t>
            </w:r>
          </w:p>
        </w:tc>
        <w:tc>
          <w:tcPr>
            <w:tcW w:w="631"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м3</w:t>
            </w:r>
          </w:p>
        </w:tc>
        <w:tc>
          <w:tcPr>
            <w:tcW w:w="587"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лв/м3</w:t>
            </w:r>
          </w:p>
        </w:tc>
        <w:tc>
          <w:tcPr>
            <w:tcW w:w="840" w:type="dxa"/>
            <w:gridSpan w:val="2"/>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лв.</w:t>
            </w:r>
          </w:p>
        </w:tc>
      </w:tr>
      <w:tr w:rsidR="003C452B" w:rsidRPr="00864ECC" w:rsidTr="00BC46C2">
        <w:trPr>
          <w:gridAfter w:val="1"/>
          <w:wAfter w:w="2421" w:type="dxa"/>
          <w:trHeight w:val="300"/>
        </w:trPr>
        <w:tc>
          <w:tcPr>
            <w:tcW w:w="802" w:type="dxa"/>
            <w:tcBorders>
              <w:top w:val="nil"/>
              <w:left w:val="single" w:sz="4" w:space="0" w:color="auto"/>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Чб</w:t>
            </w:r>
            <w:r>
              <w:rPr>
                <w:color w:val="000000"/>
                <w:sz w:val="16"/>
                <w:szCs w:val="16"/>
                <w:lang w:eastAsia="bg-BG"/>
              </w:rPr>
              <w:t>,бб</w:t>
            </w:r>
          </w:p>
        </w:tc>
        <w:tc>
          <w:tcPr>
            <w:tcW w:w="421" w:type="dxa"/>
            <w:gridSpan w:val="2"/>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421" w:type="dxa"/>
            <w:tcBorders>
              <w:top w:val="nil"/>
              <w:left w:val="nil"/>
              <w:bottom w:val="single" w:sz="4" w:space="0" w:color="auto"/>
              <w:right w:val="single" w:sz="4" w:space="0" w:color="auto"/>
            </w:tcBorders>
            <w:noWrap/>
            <w:vAlign w:val="bottom"/>
          </w:tcPr>
          <w:p w:rsidR="003C452B" w:rsidRPr="00920639" w:rsidRDefault="003C452B" w:rsidP="00864ECC">
            <w:pPr>
              <w:spacing w:after="0" w:line="240" w:lineRule="auto"/>
              <w:jc w:val="center"/>
              <w:rPr>
                <w:color w:val="000000"/>
                <w:sz w:val="16"/>
                <w:szCs w:val="16"/>
                <w:lang w:val="en-US" w:eastAsia="bg-BG"/>
              </w:rPr>
            </w:pPr>
            <w:r w:rsidRPr="00864ECC">
              <w:rPr>
                <w:color w:val="000000"/>
                <w:sz w:val="16"/>
                <w:szCs w:val="16"/>
                <w:lang w:eastAsia="bg-BG"/>
              </w:rPr>
              <w:t> </w:t>
            </w:r>
            <w:r>
              <w:rPr>
                <w:color w:val="000000"/>
                <w:sz w:val="16"/>
                <w:szCs w:val="16"/>
                <w:lang w:val="en-US" w:eastAsia="bg-BG"/>
              </w:rPr>
              <w:t>147</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25</w:t>
            </w:r>
          </w:p>
        </w:tc>
        <w:tc>
          <w:tcPr>
            <w:tcW w:w="421"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Pr>
                <w:color w:val="000000"/>
                <w:sz w:val="16"/>
                <w:szCs w:val="16"/>
                <w:lang w:val="en-US" w:eastAsia="bg-BG"/>
              </w:rPr>
              <w:t>34</w:t>
            </w: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25</w:t>
            </w:r>
          </w:p>
        </w:tc>
        <w:tc>
          <w:tcPr>
            <w:tcW w:w="421"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Pr>
                <w:color w:val="000000"/>
                <w:sz w:val="16"/>
                <w:szCs w:val="16"/>
                <w:lang w:val="en-US" w:eastAsia="bg-BG"/>
              </w:rPr>
              <w:t>23</w:t>
            </w: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21</w:t>
            </w:r>
          </w:p>
        </w:tc>
        <w:tc>
          <w:tcPr>
            <w:tcW w:w="421"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Pr>
                <w:color w:val="000000"/>
                <w:sz w:val="16"/>
                <w:szCs w:val="16"/>
                <w:lang w:val="en-US" w:eastAsia="bg-BG"/>
              </w:rPr>
              <w:t>57</w:t>
            </w: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20</w:t>
            </w:r>
          </w:p>
        </w:tc>
        <w:tc>
          <w:tcPr>
            <w:tcW w:w="421"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20</w:t>
            </w:r>
          </w:p>
        </w:tc>
        <w:tc>
          <w:tcPr>
            <w:tcW w:w="421"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20</w:t>
            </w:r>
          </w:p>
        </w:tc>
        <w:tc>
          <w:tcPr>
            <w:tcW w:w="421" w:type="dxa"/>
            <w:tcBorders>
              <w:top w:val="nil"/>
              <w:left w:val="nil"/>
              <w:bottom w:val="single" w:sz="4" w:space="0" w:color="auto"/>
              <w:right w:val="single" w:sz="4" w:space="0" w:color="auto"/>
            </w:tcBorders>
            <w:noWrap/>
            <w:vAlign w:val="bottom"/>
          </w:tcPr>
          <w:p w:rsidR="003C452B" w:rsidRPr="00920639" w:rsidRDefault="003C452B" w:rsidP="00864ECC">
            <w:pPr>
              <w:spacing w:after="0" w:line="240" w:lineRule="auto"/>
              <w:jc w:val="center"/>
              <w:rPr>
                <w:color w:val="000000"/>
                <w:sz w:val="16"/>
                <w:szCs w:val="16"/>
                <w:lang w:val="en-US" w:eastAsia="bg-BG"/>
              </w:rPr>
            </w:pPr>
            <w:r>
              <w:rPr>
                <w:color w:val="000000"/>
                <w:sz w:val="16"/>
                <w:szCs w:val="16"/>
                <w:lang w:eastAsia="bg-BG"/>
              </w:rPr>
              <w:t>46</w:t>
            </w:r>
            <w:r>
              <w:rPr>
                <w:color w:val="000000"/>
                <w:sz w:val="16"/>
                <w:szCs w:val="16"/>
                <w:lang w:val="en-US" w:eastAsia="bg-BG"/>
              </w:rPr>
              <w:t>0</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20</w:t>
            </w:r>
          </w:p>
        </w:tc>
        <w:tc>
          <w:tcPr>
            <w:tcW w:w="474" w:type="dxa"/>
            <w:tcBorders>
              <w:top w:val="nil"/>
              <w:left w:val="nil"/>
              <w:bottom w:val="single" w:sz="4" w:space="0" w:color="auto"/>
              <w:right w:val="single" w:sz="4" w:space="0" w:color="auto"/>
            </w:tcBorders>
            <w:noWrap/>
            <w:vAlign w:val="bottom"/>
          </w:tcPr>
          <w:p w:rsidR="003C452B" w:rsidRPr="00920639" w:rsidRDefault="003C452B" w:rsidP="00864ECC">
            <w:pPr>
              <w:spacing w:after="0" w:line="240" w:lineRule="auto"/>
              <w:jc w:val="center"/>
              <w:rPr>
                <w:color w:val="000000"/>
                <w:sz w:val="16"/>
                <w:szCs w:val="16"/>
                <w:lang w:val="en-US" w:eastAsia="bg-BG"/>
              </w:rPr>
            </w:pPr>
            <w:r>
              <w:rPr>
                <w:color w:val="000000"/>
                <w:sz w:val="16"/>
                <w:szCs w:val="16"/>
                <w:lang w:eastAsia="bg-BG"/>
              </w:rPr>
              <w:t>3</w:t>
            </w:r>
            <w:r>
              <w:rPr>
                <w:color w:val="000000"/>
                <w:sz w:val="16"/>
                <w:szCs w:val="16"/>
                <w:lang w:val="en-US" w:eastAsia="bg-BG"/>
              </w:rPr>
              <w:t>06</w:t>
            </w:r>
          </w:p>
        </w:tc>
        <w:tc>
          <w:tcPr>
            <w:tcW w:w="567"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20</w:t>
            </w:r>
          </w:p>
        </w:tc>
        <w:tc>
          <w:tcPr>
            <w:tcW w:w="571"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631" w:type="dxa"/>
            <w:tcBorders>
              <w:top w:val="nil"/>
              <w:left w:val="nil"/>
              <w:bottom w:val="single" w:sz="4" w:space="0" w:color="auto"/>
              <w:right w:val="single" w:sz="4" w:space="0" w:color="auto"/>
            </w:tcBorders>
            <w:noWrap/>
            <w:vAlign w:val="bottom"/>
          </w:tcPr>
          <w:p w:rsidR="003C452B" w:rsidRPr="00920639" w:rsidRDefault="003C452B" w:rsidP="00864ECC">
            <w:pPr>
              <w:spacing w:after="0" w:line="240" w:lineRule="auto"/>
              <w:jc w:val="center"/>
              <w:rPr>
                <w:color w:val="000000"/>
                <w:sz w:val="16"/>
                <w:szCs w:val="16"/>
                <w:lang w:val="en-US" w:eastAsia="bg-BG"/>
              </w:rPr>
            </w:pPr>
            <w:r>
              <w:rPr>
                <w:color w:val="000000"/>
                <w:sz w:val="16"/>
                <w:szCs w:val="16"/>
                <w:lang w:val="en-US" w:eastAsia="bg-BG"/>
              </w:rPr>
              <w:t>1027</w:t>
            </w:r>
          </w:p>
        </w:tc>
        <w:tc>
          <w:tcPr>
            <w:tcW w:w="587"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Pr>
                <w:color w:val="000000"/>
                <w:sz w:val="16"/>
                <w:szCs w:val="16"/>
                <w:lang w:eastAsia="bg-BG"/>
              </w:rPr>
              <w:t>20,</w:t>
            </w:r>
            <w:r>
              <w:rPr>
                <w:color w:val="000000"/>
                <w:sz w:val="16"/>
                <w:szCs w:val="16"/>
                <w:lang w:val="en-US" w:eastAsia="bg-BG"/>
              </w:rPr>
              <w:t>9</w:t>
            </w:r>
            <w:r w:rsidRPr="00864ECC">
              <w:rPr>
                <w:color w:val="000000"/>
                <w:sz w:val="16"/>
                <w:szCs w:val="16"/>
                <w:lang w:eastAsia="bg-BG"/>
              </w:rPr>
              <w:t>0</w:t>
            </w:r>
          </w:p>
        </w:tc>
        <w:tc>
          <w:tcPr>
            <w:tcW w:w="840" w:type="dxa"/>
            <w:gridSpan w:val="2"/>
            <w:tcBorders>
              <w:top w:val="nil"/>
              <w:left w:val="nil"/>
              <w:bottom w:val="single" w:sz="4" w:space="0" w:color="auto"/>
              <w:right w:val="single" w:sz="4" w:space="0" w:color="auto"/>
            </w:tcBorders>
            <w:noWrap/>
            <w:vAlign w:val="bottom"/>
          </w:tcPr>
          <w:p w:rsidR="003C452B" w:rsidRPr="00920639" w:rsidRDefault="003C452B" w:rsidP="00864ECC">
            <w:pPr>
              <w:spacing w:after="0" w:line="240" w:lineRule="auto"/>
              <w:jc w:val="center"/>
              <w:rPr>
                <w:color w:val="000000"/>
                <w:sz w:val="16"/>
                <w:szCs w:val="16"/>
                <w:lang w:val="en-US" w:eastAsia="bg-BG"/>
              </w:rPr>
            </w:pPr>
            <w:r>
              <w:rPr>
                <w:color w:val="000000"/>
                <w:sz w:val="16"/>
                <w:szCs w:val="16"/>
                <w:lang w:val="en-US" w:eastAsia="bg-BG"/>
              </w:rPr>
              <w:t>21468</w:t>
            </w:r>
          </w:p>
        </w:tc>
      </w:tr>
      <w:tr w:rsidR="003C452B" w:rsidRPr="00864ECC" w:rsidTr="00BC46C2">
        <w:trPr>
          <w:gridAfter w:val="1"/>
          <w:wAfter w:w="2421" w:type="dxa"/>
          <w:trHeight w:val="300"/>
        </w:trPr>
        <w:tc>
          <w:tcPr>
            <w:tcW w:w="802" w:type="dxa"/>
            <w:tcBorders>
              <w:top w:val="nil"/>
              <w:left w:val="single" w:sz="4" w:space="0" w:color="auto"/>
              <w:bottom w:val="single" w:sz="4" w:space="0" w:color="auto"/>
              <w:right w:val="single" w:sz="4" w:space="0" w:color="auto"/>
            </w:tcBorders>
            <w:noWrap/>
            <w:vAlign w:val="bottom"/>
          </w:tcPr>
          <w:p w:rsidR="003C452B" w:rsidRPr="00920639" w:rsidRDefault="003C452B" w:rsidP="00864ECC">
            <w:pPr>
              <w:spacing w:after="0" w:line="240" w:lineRule="auto"/>
              <w:jc w:val="center"/>
              <w:rPr>
                <w:color w:val="000000"/>
                <w:sz w:val="16"/>
                <w:szCs w:val="16"/>
                <w:lang w:eastAsia="bg-BG"/>
              </w:rPr>
            </w:pPr>
            <w:r w:rsidRPr="00864ECC">
              <w:rPr>
                <w:color w:val="000000"/>
                <w:sz w:val="16"/>
                <w:szCs w:val="16"/>
                <w:lang w:eastAsia="bg-BG"/>
              </w:rPr>
              <w:t>цр,бл</w:t>
            </w:r>
            <w:r>
              <w:rPr>
                <w:color w:val="000000"/>
                <w:sz w:val="16"/>
                <w:szCs w:val="16"/>
                <w:lang w:eastAsia="bg-BG"/>
              </w:rPr>
              <w:t xml:space="preserve"> и др.широк.</w:t>
            </w:r>
          </w:p>
        </w:tc>
        <w:tc>
          <w:tcPr>
            <w:tcW w:w="421" w:type="dxa"/>
            <w:gridSpan w:val="2"/>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421"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421"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421"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421"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421"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421"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421"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474" w:type="dxa"/>
            <w:tcBorders>
              <w:top w:val="nil"/>
              <w:left w:val="nil"/>
              <w:bottom w:val="single" w:sz="4" w:space="0" w:color="auto"/>
              <w:right w:val="single" w:sz="4" w:space="0" w:color="auto"/>
            </w:tcBorders>
            <w:noWrap/>
            <w:vAlign w:val="bottom"/>
          </w:tcPr>
          <w:p w:rsidR="003C452B" w:rsidRPr="00920639" w:rsidRDefault="003C452B" w:rsidP="00864ECC">
            <w:pPr>
              <w:spacing w:after="0" w:line="240" w:lineRule="auto"/>
              <w:jc w:val="center"/>
              <w:rPr>
                <w:color w:val="000000"/>
                <w:sz w:val="16"/>
                <w:szCs w:val="16"/>
                <w:lang w:val="en-US" w:eastAsia="bg-BG"/>
              </w:rPr>
            </w:pPr>
            <w:r>
              <w:rPr>
                <w:color w:val="000000"/>
                <w:sz w:val="16"/>
                <w:szCs w:val="16"/>
                <w:lang w:val="en-US" w:eastAsia="bg-BG"/>
              </w:rPr>
              <w:t>4092</w:t>
            </w:r>
          </w:p>
        </w:tc>
        <w:tc>
          <w:tcPr>
            <w:tcW w:w="567"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571"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13</w:t>
            </w:r>
          </w:p>
        </w:tc>
        <w:tc>
          <w:tcPr>
            <w:tcW w:w="631" w:type="dxa"/>
            <w:tcBorders>
              <w:top w:val="nil"/>
              <w:left w:val="nil"/>
              <w:bottom w:val="single" w:sz="4" w:space="0" w:color="auto"/>
              <w:right w:val="single" w:sz="4" w:space="0" w:color="auto"/>
            </w:tcBorders>
            <w:noWrap/>
            <w:vAlign w:val="bottom"/>
          </w:tcPr>
          <w:p w:rsidR="003C452B" w:rsidRPr="00920639" w:rsidRDefault="003C452B" w:rsidP="00864ECC">
            <w:pPr>
              <w:spacing w:after="0" w:line="240" w:lineRule="auto"/>
              <w:jc w:val="center"/>
              <w:rPr>
                <w:color w:val="000000"/>
                <w:sz w:val="16"/>
                <w:szCs w:val="16"/>
                <w:lang w:val="en-US" w:eastAsia="bg-BG"/>
              </w:rPr>
            </w:pPr>
            <w:r>
              <w:rPr>
                <w:color w:val="000000"/>
                <w:sz w:val="16"/>
                <w:szCs w:val="16"/>
                <w:lang w:val="en-US" w:eastAsia="bg-BG"/>
              </w:rPr>
              <w:t>4092</w:t>
            </w:r>
          </w:p>
        </w:tc>
        <w:tc>
          <w:tcPr>
            <w:tcW w:w="587"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13,00</w:t>
            </w:r>
          </w:p>
        </w:tc>
        <w:tc>
          <w:tcPr>
            <w:tcW w:w="840" w:type="dxa"/>
            <w:gridSpan w:val="2"/>
            <w:tcBorders>
              <w:top w:val="nil"/>
              <w:left w:val="nil"/>
              <w:bottom w:val="single" w:sz="4" w:space="0" w:color="auto"/>
              <w:right w:val="single" w:sz="4" w:space="0" w:color="auto"/>
            </w:tcBorders>
            <w:noWrap/>
            <w:vAlign w:val="bottom"/>
          </w:tcPr>
          <w:p w:rsidR="003C452B" w:rsidRPr="00920639" w:rsidRDefault="003C452B" w:rsidP="00864ECC">
            <w:pPr>
              <w:spacing w:after="0" w:line="240" w:lineRule="auto"/>
              <w:jc w:val="center"/>
              <w:rPr>
                <w:color w:val="000000"/>
                <w:sz w:val="16"/>
                <w:szCs w:val="16"/>
                <w:lang w:val="en-US" w:eastAsia="bg-BG"/>
              </w:rPr>
            </w:pPr>
            <w:r>
              <w:rPr>
                <w:color w:val="000000"/>
                <w:sz w:val="16"/>
                <w:szCs w:val="16"/>
                <w:lang w:val="en-US" w:eastAsia="bg-BG"/>
              </w:rPr>
              <w:t>53196</w:t>
            </w:r>
          </w:p>
        </w:tc>
      </w:tr>
      <w:tr w:rsidR="003C452B" w:rsidRPr="00864ECC" w:rsidTr="00BC46C2">
        <w:trPr>
          <w:gridAfter w:val="1"/>
          <w:wAfter w:w="2421" w:type="dxa"/>
          <w:trHeight w:val="300"/>
        </w:trPr>
        <w:tc>
          <w:tcPr>
            <w:tcW w:w="802" w:type="dxa"/>
            <w:tcBorders>
              <w:top w:val="nil"/>
              <w:left w:val="single" w:sz="4" w:space="0" w:color="auto"/>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421" w:type="dxa"/>
            <w:gridSpan w:val="2"/>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421"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421"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421"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421"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421"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421"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421"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474"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567"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571"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631"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587"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c>
          <w:tcPr>
            <w:tcW w:w="840" w:type="dxa"/>
            <w:gridSpan w:val="2"/>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color w:val="000000"/>
                <w:sz w:val="16"/>
                <w:szCs w:val="16"/>
                <w:lang w:eastAsia="bg-BG"/>
              </w:rPr>
            </w:pPr>
            <w:r w:rsidRPr="00864ECC">
              <w:rPr>
                <w:color w:val="000000"/>
                <w:sz w:val="16"/>
                <w:szCs w:val="16"/>
                <w:lang w:eastAsia="bg-BG"/>
              </w:rPr>
              <w:t> </w:t>
            </w:r>
          </w:p>
        </w:tc>
      </w:tr>
      <w:tr w:rsidR="003C452B" w:rsidRPr="00864ECC" w:rsidTr="00BC46C2">
        <w:trPr>
          <w:gridAfter w:val="1"/>
          <w:wAfter w:w="2421" w:type="dxa"/>
          <w:trHeight w:val="300"/>
        </w:trPr>
        <w:tc>
          <w:tcPr>
            <w:tcW w:w="802"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rPr>
                <w:b/>
                <w:bCs/>
                <w:color w:val="000000"/>
                <w:sz w:val="16"/>
                <w:szCs w:val="16"/>
                <w:lang w:eastAsia="bg-BG"/>
              </w:rPr>
            </w:pPr>
            <w:r>
              <w:rPr>
                <w:b/>
                <w:bCs/>
                <w:color w:val="000000"/>
                <w:sz w:val="16"/>
                <w:szCs w:val="16"/>
                <w:lang w:eastAsia="bg-BG"/>
              </w:rPr>
              <w:t>Общо:</w:t>
            </w:r>
            <w:r w:rsidRPr="00864ECC">
              <w:rPr>
                <w:b/>
                <w:bCs/>
                <w:color w:val="000000"/>
                <w:sz w:val="16"/>
                <w:szCs w:val="16"/>
                <w:lang w:eastAsia="bg-BG"/>
              </w:rPr>
              <w:t> </w:t>
            </w:r>
          </w:p>
        </w:tc>
        <w:tc>
          <w:tcPr>
            <w:tcW w:w="421" w:type="dxa"/>
            <w:gridSpan w:val="2"/>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b/>
                <w:bCs/>
                <w:color w:val="000000"/>
                <w:sz w:val="16"/>
                <w:szCs w:val="16"/>
                <w:lang w:eastAsia="bg-BG"/>
              </w:rPr>
            </w:pPr>
            <w:r w:rsidRPr="00864ECC">
              <w:rPr>
                <w:b/>
                <w:bCs/>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b/>
                <w:bCs/>
                <w:color w:val="000000"/>
                <w:sz w:val="16"/>
                <w:szCs w:val="16"/>
                <w:lang w:eastAsia="bg-BG"/>
              </w:rPr>
            </w:pPr>
            <w:r w:rsidRPr="00864ECC">
              <w:rPr>
                <w:b/>
                <w:bCs/>
                <w:color w:val="000000"/>
                <w:sz w:val="16"/>
                <w:szCs w:val="16"/>
                <w:lang w:eastAsia="bg-BG"/>
              </w:rPr>
              <w:t> </w:t>
            </w:r>
          </w:p>
        </w:tc>
        <w:tc>
          <w:tcPr>
            <w:tcW w:w="421" w:type="dxa"/>
            <w:tcBorders>
              <w:top w:val="nil"/>
              <w:left w:val="nil"/>
              <w:bottom w:val="single" w:sz="4" w:space="0" w:color="auto"/>
              <w:right w:val="single" w:sz="4" w:space="0" w:color="auto"/>
            </w:tcBorders>
            <w:noWrap/>
            <w:vAlign w:val="bottom"/>
          </w:tcPr>
          <w:p w:rsidR="003C452B" w:rsidRPr="00920639" w:rsidRDefault="003C452B" w:rsidP="00864ECC">
            <w:pPr>
              <w:spacing w:after="0" w:line="240" w:lineRule="auto"/>
              <w:jc w:val="center"/>
              <w:rPr>
                <w:b/>
                <w:bCs/>
                <w:color w:val="000000"/>
                <w:sz w:val="16"/>
                <w:szCs w:val="16"/>
                <w:lang w:val="en-US" w:eastAsia="bg-BG"/>
              </w:rPr>
            </w:pPr>
            <w:r>
              <w:rPr>
                <w:b/>
                <w:bCs/>
                <w:color w:val="000000"/>
                <w:sz w:val="16"/>
                <w:szCs w:val="16"/>
                <w:lang w:val="en-US" w:eastAsia="bg-BG"/>
              </w:rPr>
              <w:t>147</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b/>
                <w:bCs/>
                <w:color w:val="000000"/>
                <w:sz w:val="16"/>
                <w:szCs w:val="16"/>
                <w:lang w:eastAsia="bg-BG"/>
              </w:rPr>
            </w:pPr>
            <w:r w:rsidRPr="00864ECC">
              <w:rPr>
                <w:b/>
                <w:bCs/>
                <w:color w:val="000000"/>
                <w:sz w:val="16"/>
                <w:szCs w:val="16"/>
                <w:lang w:eastAsia="bg-BG"/>
              </w:rPr>
              <w:t>25</w:t>
            </w:r>
          </w:p>
        </w:tc>
        <w:tc>
          <w:tcPr>
            <w:tcW w:w="421" w:type="dxa"/>
            <w:tcBorders>
              <w:top w:val="nil"/>
              <w:left w:val="nil"/>
              <w:bottom w:val="single" w:sz="4" w:space="0" w:color="auto"/>
              <w:right w:val="single" w:sz="4" w:space="0" w:color="auto"/>
            </w:tcBorders>
            <w:noWrap/>
            <w:vAlign w:val="bottom"/>
          </w:tcPr>
          <w:p w:rsidR="003C452B" w:rsidRPr="00920639" w:rsidRDefault="003C452B" w:rsidP="00864ECC">
            <w:pPr>
              <w:spacing w:after="0" w:line="240" w:lineRule="auto"/>
              <w:jc w:val="center"/>
              <w:rPr>
                <w:b/>
                <w:bCs/>
                <w:color w:val="000000"/>
                <w:sz w:val="16"/>
                <w:szCs w:val="16"/>
                <w:lang w:val="en-US" w:eastAsia="bg-BG"/>
              </w:rPr>
            </w:pPr>
            <w:r>
              <w:rPr>
                <w:b/>
                <w:bCs/>
                <w:color w:val="000000"/>
                <w:sz w:val="16"/>
                <w:szCs w:val="16"/>
                <w:lang w:val="en-US" w:eastAsia="bg-BG"/>
              </w:rPr>
              <w:t>34</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b/>
                <w:bCs/>
                <w:color w:val="000000"/>
                <w:sz w:val="16"/>
                <w:szCs w:val="16"/>
                <w:lang w:eastAsia="bg-BG"/>
              </w:rPr>
            </w:pPr>
            <w:r w:rsidRPr="00864ECC">
              <w:rPr>
                <w:b/>
                <w:bCs/>
                <w:color w:val="000000"/>
                <w:sz w:val="16"/>
                <w:szCs w:val="16"/>
                <w:lang w:eastAsia="bg-BG"/>
              </w:rPr>
              <w:t>25</w:t>
            </w:r>
          </w:p>
        </w:tc>
        <w:tc>
          <w:tcPr>
            <w:tcW w:w="421" w:type="dxa"/>
            <w:tcBorders>
              <w:top w:val="nil"/>
              <w:left w:val="nil"/>
              <w:bottom w:val="single" w:sz="4" w:space="0" w:color="auto"/>
              <w:right w:val="single" w:sz="4" w:space="0" w:color="auto"/>
            </w:tcBorders>
            <w:noWrap/>
            <w:vAlign w:val="bottom"/>
          </w:tcPr>
          <w:p w:rsidR="003C452B" w:rsidRPr="00920639" w:rsidRDefault="003C452B" w:rsidP="00864ECC">
            <w:pPr>
              <w:spacing w:after="0" w:line="240" w:lineRule="auto"/>
              <w:jc w:val="center"/>
              <w:rPr>
                <w:b/>
                <w:bCs/>
                <w:color w:val="000000"/>
                <w:sz w:val="16"/>
                <w:szCs w:val="16"/>
                <w:lang w:val="en-US" w:eastAsia="bg-BG"/>
              </w:rPr>
            </w:pPr>
            <w:r>
              <w:rPr>
                <w:b/>
                <w:bCs/>
                <w:color w:val="000000"/>
                <w:sz w:val="16"/>
                <w:szCs w:val="16"/>
                <w:lang w:val="en-US" w:eastAsia="bg-BG"/>
              </w:rPr>
              <w:t>23</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b/>
                <w:bCs/>
                <w:color w:val="000000"/>
                <w:sz w:val="16"/>
                <w:szCs w:val="16"/>
                <w:lang w:eastAsia="bg-BG"/>
              </w:rPr>
            </w:pPr>
            <w:r w:rsidRPr="00864ECC">
              <w:rPr>
                <w:b/>
                <w:bCs/>
                <w:color w:val="000000"/>
                <w:sz w:val="16"/>
                <w:szCs w:val="16"/>
                <w:lang w:eastAsia="bg-BG"/>
              </w:rPr>
              <w:t>21</w:t>
            </w:r>
          </w:p>
        </w:tc>
        <w:tc>
          <w:tcPr>
            <w:tcW w:w="421" w:type="dxa"/>
            <w:tcBorders>
              <w:top w:val="nil"/>
              <w:left w:val="nil"/>
              <w:bottom w:val="single" w:sz="4" w:space="0" w:color="auto"/>
              <w:right w:val="single" w:sz="4" w:space="0" w:color="auto"/>
            </w:tcBorders>
            <w:noWrap/>
            <w:vAlign w:val="bottom"/>
          </w:tcPr>
          <w:p w:rsidR="003C452B" w:rsidRPr="00920639" w:rsidRDefault="003C452B" w:rsidP="00864ECC">
            <w:pPr>
              <w:spacing w:after="0" w:line="240" w:lineRule="auto"/>
              <w:jc w:val="center"/>
              <w:rPr>
                <w:b/>
                <w:bCs/>
                <w:color w:val="000000"/>
                <w:sz w:val="16"/>
                <w:szCs w:val="16"/>
                <w:lang w:val="en-US" w:eastAsia="bg-BG"/>
              </w:rPr>
            </w:pPr>
            <w:r>
              <w:rPr>
                <w:b/>
                <w:bCs/>
                <w:color w:val="000000"/>
                <w:sz w:val="16"/>
                <w:szCs w:val="16"/>
                <w:lang w:val="en-US" w:eastAsia="bg-BG"/>
              </w:rPr>
              <w:t>57</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b/>
                <w:bCs/>
                <w:color w:val="000000"/>
                <w:sz w:val="16"/>
                <w:szCs w:val="16"/>
                <w:lang w:eastAsia="bg-BG"/>
              </w:rPr>
            </w:pPr>
            <w:r w:rsidRPr="00864ECC">
              <w:rPr>
                <w:b/>
                <w:bCs/>
                <w:color w:val="000000"/>
                <w:sz w:val="16"/>
                <w:szCs w:val="16"/>
                <w:lang w:eastAsia="bg-BG"/>
              </w:rPr>
              <w:t>20</w:t>
            </w:r>
          </w:p>
        </w:tc>
        <w:tc>
          <w:tcPr>
            <w:tcW w:w="421"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b/>
                <w:bCs/>
                <w:color w:val="000000"/>
                <w:sz w:val="16"/>
                <w:szCs w:val="16"/>
                <w:lang w:eastAsia="bg-BG"/>
              </w:rPr>
            </w:pPr>
            <w:r w:rsidRPr="00864ECC">
              <w:rPr>
                <w:b/>
                <w:bCs/>
                <w:color w:val="000000"/>
                <w:sz w:val="16"/>
                <w:szCs w:val="16"/>
                <w:lang w:eastAsia="bg-BG"/>
              </w:rPr>
              <w:t>0</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b/>
                <w:bCs/>
                <w:color w:val="000000"/>
                <w:sz w:val="16"/>
                <w:szCs w:val="16"/>
                <w:lang w:eastAsia="bg-BG"/>
              </w:rPr>
            </w:pPr>
            <w:r w:rsidRPr="00864ECC">
              <w:rPr>
                <w:b/>
                <w:bCs/>
                <w:color w:val="000000"/>
                <w:sz w:val="16"/>
                <w:szCs w:val="16"/>
                <w:lang w:eastAsia="bg-BG"/>
              </w:rPr>
              <w:t>20</w:t>
            </w:r>
          </w:p>
        </w:tc>
        <w:tc>
          <w:tcPr>
            <w:tcW w:w="421"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b/>
                <w:bCs/>
                <w:color w:val="000000"/>
                <w:sz w:val="16"/>
                <w:szCs w:val="16"/>
                <w:lang w:eastAsia="bg-BG"/>
              </w:rPr>
            </w:pPr>
            <w:r w:rsidRPr="00864ECC">
              <w:rPr>
                <w:b/>
                <w:bCs/>
                <w:color w:val="000000"/>
                <w:sz w:val="16"/>
                <w:szCs w:val="16"/>
                <w:lang w:eastAsia="bg-BG"/>
              </w:rPr>
              <w:t>0</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b/>
                <w:bCs/>
                <w:color w:val="000000"/>
                <w:sz w:val="16"/>
                <w:szCs w:val="16"/>
                <w:lang w:eastAsia="bg-BG"/>
              </w:rPr>
            </w:pPr>
            <w:r w:rsidRPr="00864ECC">
              <w:rPr>
                <w:b/>
                <w:bCs/>
                <w:color w:val="000000"/>
                <w:sz w:val="16"/>
                <w:szCs w:val="16"/>
                <w:lang w:eastAsia="bg-BG"/>
              </w:rPr>
              <w:t>20</w:t>
            </w:r>
          </w:p>
        </w:tc>
        <w:tc>
          <w:tcPr>
            <w:tcW w:w="421" w:type="dxa"/>
            <w:tcBorders>
              <w:top w:val="nil"/>
              <w:left w:val="nil"/>
              <w:bottom w:val="single" w:sz="4" w:space="0" w:color="auto"/>
              <w:right w:val="single" w:sz="4" w:space="0" w:color="auto"/>
            </w:tcBorders>
            <w:noWrap/>
            <w:vAlign w:val="bottom"/>
          </w:tcPr>
          <w:p w:rsidR="003C452B" w:rsidRPr="00920639" w:rsidRDefault="003C452B" w:rsidP="00864ECC">
            <w:pPr>
              <w:spacing w:after="0" w:line="240" w:lineRule="auto"/>
              <w:jc w:val="center"/>
              <w:rPr>
                <w:b/>
                <w:bCs/>
                <w:color w:val="000000"/>
                <w:sz w:val="16"/>
                <w:szCs w:val="16"/>
                <w:lang w:val="en-US" w:eastAsia="bg-BG"/>
              </w:rPr>
            </w:pPr>
            <w:r>
              <w:rPr>
                <w:b/>
                <w:bCs/>
                <w:color w:val="000000"/>
                <w:sz w:val="16"/>
                <w:szCs w:val="16"/>
                <w:lang w:eastAsia="bg-BG"/>
              </w:rPr>
              <w:t>46</w:t>
            </w:r>
            <w:r>
              <w:rPr>
                <w:b/>
                <w:bCs/>
                <w:color w:val="000000"/>
                <w:sz w:val="16"/>
                <w:szCs w:val="16"/>
                <w:lang w:val="en-US" w:eastAsia="bg-BG"/>
              </w:rPr>
              <w:t>0</w:t>
            </w:r>
          </w:p>
        </w:tc>
        <w:tc>
          <w:tcPr>
            <w:tcW w:w="479"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b/>
                <w:bCs/>
                <w:color w:val="000000"/>
                <w:sz w:val="16"/>
                <w:szCs w:val="16"/>
                <w:lang w:eastAsia="bg-BG"/>
              </w:rPr>
            </w:pPr>
            <w:r w:rsidRPr="00864ECC">
              <w:rPr>
                <w:b/>
                <w:bCs/>
                <w:color w:val="000000"/>
                <w:sz w:val="16"/>
                <w:szCs w:val="16"/>
                <w:lang w:eastAsia="bg-BG"/>
              </w:rPr>
              <w:t>20</w:t>
            </w:r>
          </w:p>
        </w:tc>
        <w:tc>
          <w:tcPr>
            <w:tcW w:w="474" w:type="dxa"/>
            <w:tcBorders>
              <w:top w:val="nil"/>
              <w:left w:val="nil"/>
              <w:bottom w:val="single" w:sz="4" w:space="0" w:color="auto"/>
              <w:right w:val="single" w:sz="4" w:space="0" w:color="auto"/>
            </w:tcBorders>
            <w:noWrap/>
            <w:vAlign w:val="bottom"/>
          </w:tcPr>
          <w:p w:rsidR="003C452B" w:rsidRPr="00920639" w:rsidRDefault="003C452B" w:rsidP="00864ECC">
            <w:pPr>
              <w:spacing w:after="0" w:line="240" w:lineRule="auto"/>
              <w:jc w:val="center"/>
              <w:rPr>
                <w:b/>
                <w:bCs/>
                <w:color w:val="000000"/>
                <w:sz w:val="16"/>
                <w:szCs w:val="16"/>
                <w:lang w:val="en-US" w:eastAsia="bg-BG"/>
              </w:rPr>
            </w:pPr>
            <w:r>
              <w:rPr>
                <w:b/>
                <w:bCs/>
                <w:color w:val="000000"/>
                <w:sz w:val="16"/>
                <w:szCs w:val="16"/>
                <w:lang w:val="en-US" w:eastAsia="bg-BG"/>
              </w:rPr>
              <w:t>4398</w:t>
            </w:r>
          </w:p>
        </w:tc>
        <w:tc>
          <w:tcPr>
            <w:tcW w:w="567"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b/>
                <w:bCs/>
                <w:color w:val="000000"/>
                <w:sz w:val="16"/>
                <w:szCs w:val="16"/>
                <w:lang w:eastAsia="bg-BG"/>
              </w:rPr>
            </w:pPr>
            <w:r w:rsidRPr="00864ECC">
              <w:rPr>
                <w:b/>
                <w:bCs/>
                <w:color w:val="000000"/>
                <w:sz w:val="16"/>
                <w:szCs w:val="16"/>
                <w:lang w:eastAsia="bg-BG"/>
              </w:rPr>
              <w:t>20</w:t>
            </w:r>
          </w:p>
        </w:tc>
        <w:tc>
          <w:tcPr>
            <w:tcW w:w="571" w:type="dxa"/>
            <w:tcBorders>
              <w:top w:val="nil"/>
              <w:left w:val="nil"/>
              <w:bottom w:val="single" w:sz="4" w:space="0" w:color="auto"/>
              <w:right w:val="single" w:sz="4" w:space="0" w:color="auto"/>
            </w:tcBorders>
            <w:noWrap/>
            <w:vAlign w:val="bottom"/>
          </w:tcPr>
          <w:p w:rsidR="003C452B" w:rsidRPr="00864ECC" w:rsidRDefault="003C452B" w:rsidP="00864ECC">
            <w:pPr>
              <w:spacing w:after="0" w:line="240" w:lineRule="auto"/>
              <w:jc w:val="center"/>
              <w:rPr>
                <w:b/>
                <w:bCs/>
                <w:color w:val="000000"/>
                <w:sz w:val="16"/>
                <w:szCs w:val="16"/>
                <w:lang w:eastAsia="bg-BG"/>
              </w:rPr>
            </w:pPr>
            <w:r w:rsidRPr="00864ECC">
              <w:rPr>
                <w:b/>
                <w:bCs/>
                <w:color w:val="000000"/>
                <w:sz w:val="16"/>
                <w:szCs w:val="16"/>
                <w:lang w:eastAsia="bg-BG"/>
              </w:rPr>
              <w:t>13</w:t>
            </w:r>
          </w:p>
        </w:tc>
        <w:tc>
          <w:tcPr>
            <w:tcW w:w="631" w:type="dxa"/>
            <w:tcBorders>
              <w:top w:val="nil"/>
              <w:left w:val="nil"/>
              <w:bottom w:val="single" w:sz="4" w:space="0" w:color="auto"/>
              <w:right w:val="single" w:sz="4" w:space="0" w:color="auto"/>
            </w:tcBorders>
            <w:noWrap/>
            <w:vAlign w:val="bottom"/>
          </w:tcPr>
          <w:p w:rsidR="003C452B" w:rsidRPr="00920639" w:rsidRDefault="003C452B" w:rsidP="00864ECC">
            <w:pPr>
              <w:spacing w:after="0" w:line="240" w:lineRule="auto"/>
              <w:jc w:val="center"/>
              <w:rPr>
                <w:b/>
                <w:bCs/>
                <w:color w:val="000000"/>
                <w:sz w:val="16"/>
                <w:szCs w:val="16"/>
                <w:lang w:val="en-US" w:eastAsia="bg-BG"/>
              </w:rPr>
            </w:pPr>
            <w:r>
              <w:rPr>
                <w:b/>
                <w:bCs/>
                <w:color w:val="000000"/>
                <w:sz w:val="16"/>
                <w:szCs w:val="16"/>
                <w:lang w:val="en-US" w:eastAsia="bg-BG"/>
              </w:rPr>
              <w:t>5119</w:t>
            </w:r>
          </w:p>
        </w:tc>
        <w:tc>
          <w:tcPr>
            <w:tcW w:w="587" w:type="dxa"/>
            <w:tcBorders>
              <w:top w:val="nil"/>
              <w:left w:val="nil"/>
              <w:bottom w:val="single" w:sz="4" w:space="0" w:color="auto"/>
              <w:right w:val="single" w:sz="4" w:space="0" w:color="auto"/>
            </w:tcBorders>
            <w:noWrap/>
            <w:vAlign w:val="bottom"/>
          </w:tcPr>
          <w:p w:rsidR="003C452B" w:rsidRPr="00920639" w:rsidRDefault="003C452B" w:rsidP="00864ECC">
            <w:pPr>
              <w:spacing w:after="0" w:line="240" w:lineRule="auto"/>
              <w:jc w:val="center"/>
              <w:rPr>
                <w:b/>
                <w:bCs/>
                <w:color w:val="000000"/>
                <w:sz w:val="16"/>
                <w:szCs w:val="16"/>
                <w:lang w:val="en-US" w:eastAsia="bg-BG"/>
              </w:rPr>
            </w:pPr>
            <w:r>
              <w:rPr>
                <w:b/>
                <w:bCs/>
                <w:color w:val="000000"/>
                <w:sz w:val="16"/>
                <w:szCs w:val="16"/>
                <w:lang w:eastAsia="bg-BG"/>
              </w:rPr>
              <w:t>1</w:t>
            </w:r>
            <w:r>
              <w:rPr>
                <w:b/>
                <w:bCs/>
                <w:color w:val="000000"/>
                <w:sz w:val="16"/>
                <w:szCs w:val="16"/>
                <w:lang w:val="en-US" w:eastAsia="bg-BG"/>
              </w:rPr>
              <w:t>4.59</w:t>
            </w:r>
          </w:p>
        </w:tc>
        <w:tc>
          <w:tcPr>
            <w:tcW w:w="840" w:type="dxa"/>
            <w:gridSpan w:val="2"/>
            <w:tcBorders>
              <w:top w:val="nil"/>
              <w:left w:val="nil"/>
              <w:bottom w:val="single" w:sz="4" w:space="0" w:color="auto"/>
              <w:right w:val="single" w:sz="4" w:space="0" w:color="auto"/>
            </w:tcBorders>
            <w:noWrap/>
            <w:vAlign w:val="bottom"/>
          </w:tcPr>
          <w:p w:rsidR="003C452B" w:rsidRPr="00920639" w:rsidRDefault="003C452B" w:rsidP="00864ECC">
            <w:pPr>
              <w:spacing w:after="0" w:line="240" w:lineRule="auto"/>
              <w:jc w:val="center"/>
              <w:rPr>
                <w:b/>
                <w:bCs/>
                <w:color w:val="000000"/>
                <w:sz w:val="16"/>
                <w:szCs w:val="16"/>
                <w:lang w:val="en-US" w:eastAsia="bg-BG"/>
              </w:rPr>
            </w:pPr>
            <w:r>
              <w:rPr>
                <w:b/>
                <w:bCs/>
                <w:color w:val="000000"/>
                <w:sz w:val="16"/>
                <w:szCs w:val="16"/>
                <w:lang w:val="en-US" w:eastAsia="bg-BG"/>
              </w:rPr>
              <w:t>74664</w:t>
            </w:r>
          </w:p>
        </w:tc>
      </w:tr>
      <w:tr w:rsidR="003C452B" w:rsidRPr="00CE42D4" w:rsidTr="00BC46C2">
        <w:trPr>
          <w:gridBefore w:val="2"/>
          <w:wBefore w:w="1007" w:type="dxa"/>
          <w:trHeight w:val="300"/>
        </w:trPr>
        <w:tc>
          <w:tcPr>
            <w:tcW w:w="13086" w:type="dxa"/>
            <w:gridSpan w:val="24"/>
            <w:tcBorders>
              <w:top w:val="nil"/>
              <w:left w:val="nil"/>
              <w:bottom w:val="nil"/>
              <w:right w:val="nil"/>
            </w:tcBorders>
            <w:noWrap/>
            <w:vAlign w:val="bottom"/>
          </w:tcPr>
          <w:p w:rsidR="003C452B" w:rsidRPr="00CE42D4" w:rsidRDefault="003C452B" w:rsidP="000D1AB0">
            <w:pPr>
              <w:spacing w:after="0" w:line="240" w:lineRule="auto"/>
              <w:rPr>
                <w:b/>
                <w:bCs/>
                <w:color w:val="000000"/>
                <w:sz w:val="18"/>
                <w:szCs w:val="18"/>
                <w:lang w:eastAsia="bg-BG"/>
              </w:rPr>
            </w:pPr>
            <w:r w:rsidRPr="00CE42D4">
              <w:rPr>
                <w:b/>
                <w:bCs/>
                <w:color w:val="000000"/>
                <w:sz w:val="18"/>
                <w:szCs w:val="18"/>
                <w:lang w:eastAsia="bg-BG"/>
              </w:rPr>
              <w:t xml:space="preserve">Забележка: Изграждането на проектирани нови извозни пътища в отделите е за сметка на Община Сунгурларе, като за 1м3 </w:t>
            </w:r>
          </w:p>
        </w:tc>
      </w:tr>
      <w:tr w:rsidR="003C452B" w:rsidRPr="00CE42D4" w:rsidTr="00BC46C2">
        <w:trPr>
          <w:gridBefore w:val="2"/>
          <w:gridAfter w:val="2"/>
          <w:wBefore w:w="1007" w:type="dxa"/>
          <w:wAfter w:w="2720" w:type="dxa"/>
          <w:trHeight w:val="300"/>
        </w:trPr>
        <w:tc>
          <w:tcPr>
            <w:tcW w:w="10366" w:type="dxa"/>
            <w:gridSpan w:val="22"/>
            <w:tcBorders>
              <w:top w:val="nil"/>
              <w:left w:val="nil"/>
              <w:bottom w:val="nil"/>
              <w:right w:val="nil"/>
            </w:tcBorders>
            <w:noWrap/>
            <w:vAlign w:val="bottom"/>
          </w:tcPr>
          <w:p w:rsidR="003C452B" w:rsidRPr="00CE42D4" w:rsidRDefault="003C452B" w:rsidP="000D1AB0">
            <w:pPr>
              <w:spacing w:after="0" w:line="240" w:lineRule="auto"/>
              <w:rPr>
                <w:b/>
                <w:bCs/>
                <w:color w:val="000000"/>
                <w:sz w:val="18"/>
                <w:szCs w:val="18"/>
                <w:lang w:eastAsia="bg-BG"/>
              </w:rPr>
            </w:pPr>
            <w:r w:rsidRPr="00CE42D4">
              <w:rPr>
                <w:b/>
                <w:bCs/>
                <w:color w:val="000000"/>
                <w:sz w:val="18"/>
                <w:szCs w:val="18"/>
                <w:lang w:eastAsia="bg-BG"/>
              </w:rPr>
              <w:t>земна  маса се заплаща по 1,20лв.без ДДС.</w:t>
            </w:r>
          </w:p>
          <w:p w:rsidR="003C452B" w:rsidRPr="00CE42D4" w:rsidRDefault="003C452B" w:rsidP="000D1AB0">
            <w:pPr>
              <w:spacing w:after="0" w:line="240" w:lineRule="auto"/>
              <w:rPr>
                <w:b/>
                <w:bCs/>
                <w:color w:val="000000"/>
                <w:sz w:val="18"/>
                <w:szCs w:val="18"/>
                <w:lang w:eastAsia="bg-BG"/>
              </w:rPr>
            </w:pPr>
          </w:p>
        </w:tc>
      </w:tr>
    </w:tbl>
    <w:p w:rsidR="003C452B" w:rsidRPr="001C4181" w:rsidRDefault="003C452B" w:rsidP="001C4181">
      <w:pPr>
        <w:spacing w:after="0" w:line="240" w:lineRule="auto"/>
        <w:jc w:val="both"/>
        <w:rPr>
          <w:rFonts w:ascii="Times New Roman" w:hAnsi="Times New Roman"/>
          <w:b/>
          <w:color w:val="000000"/>
          <w:sz w:val="24"/>
          <w:szCs w:val="24"/>
          <w:lang w:val="ru-RU"/>
        </w:rPr>
      </w:pPr>
      <w:r w:rsidRPr="001C4181">
        <w:rPr>
          <w:rFonts w:ascii="Times New Roman" w:hAnsi="Times New Roman"/>
          <w:color w:val="000000"/>
          <w:sz w:val="24"/>
          <w:szCs w:val="24"/>
        </w:rPr>
        <w:t>●</w:t>
      </w:r>
      <w:r w:rsidRPr="001C4181">
        <w:rPr>
          <w:rFonts w:ascii="Times New Roman" w:hAnsi="Times New Roman"/>
          <w:color w:val="000000"/>
          <w:sz w:val="24"/>
          <w:szCs w:val="24"/>
          <w:lang w:val="ru-RU"/>
        </w:rPr>
        <w:t xml:space="preserve"> </w:t>
      </w:r>
      <w:r w:rsidRPr="001C4181">
        <w:rPr>
          <w:rFonts w:ascii="Times New Roman" w:hAnsi="Times New Roman"/>
          <w:color w:val="000000"/>
          <w:sz w:val="24"/>
          <w:szCs w:val="24"/>
          <w:u w:val="single"/>
          <w:lang w:val="ru-RU"/>
        </w:rPr>
        <w:t>Краен срок за сеч и извоз</w:t>
      </w:r>
      <w:r w:rsidRPr="001C4181">
        <w:rPr>
          <w:rFonts w:ascii="Times New Roman" w:hAnsi="Times New Roman"/>
          <w:color w:val="000000"/>
          <w:sz w:val="24"/>
          <w:szCs w:val="24"/>
          <w:lang w:val="ru-RU"/>
        </w:rPr>
        <w:t xml:space="preserve"> </w:t>
      </w:r>
      <w:r w:rsidRPr="001C4181">
        <w:rPr>
          <w:rFonts w:ascii="Times New Roman" w:hAnsi="Times New Roman"/>
          <w:color w:val="000000"/>
          <w:sz w:val="24"/>
          <w:szCs w:val="24"/>
        </w:rPr>
        <w:t>–</w:t>
      </w:r>
      <w:r w:rsidRPr="001C4181">
        <w:rPr>
          <w:rFonts w:ascii="Times New Roman" w:hAnsi="Times New Roman"/>
          <w:color w:val="000000"/>
          <w:sz w:val="24"/>
          <w:szCs w:val="24"/>
          <w:lang w:val="ru-RU"/>
        </w:rPr>
        <w:t xml:space="preserve"> </w:t>
      </w:r>
      <w:r>
        <w:rPr>
          <w:rFonts w:ascii="Times New Roman" w:hAnsi="Times New Roman"/>
          <w:b/>
          <w:color w:val="000000"/>
          <w:sz w:val="24"/>
          <w:szCs w:val="24"/>
          <w:lang w:val="ru-RU"/>
        </w:rPr>
        <w:t>31.12</w:t>
      </w:r>
      <w:r w:rsidRPr="001C4181">
        <w:rPr>
          <w:rFonts w:ascii="Times New Roman" w:hAnsi="Times New Roman"/>
          <w:b/>
          <w:color w:val="000000"/>
          <w:sz w:val="24"/>
          <w:szCs w:val="24"/>
          <w:lang w:val="ru-RU"/>
        </w:rPr>
        <w:t>.2018 г.</w:t>
      </w:r>
    </w:p>
    <w:p w:rsidR="003C452B" w:rsidRPr="001C4181" w:rsidRDefault="003C452B" w:rsidP="001C4181">
      <w:pPr>
        <w:spacing w:after="0" w:line="240" w:lineRule="auto"/>
        <w:jc w:val="both"/>
        <w:rPr>
          <w:rFonts w:ascii="Times New Roman" w:hAnsi="Times New Roman"/>
          <w:color w:val="000000"/>
          <w:sz w:val="24"/>
          <w:szCs w:val="24"/>
        </w:rPr>
      </w:pPr>
    </w:p>
    <w:p w:rsidR="003C452B" w:rsidRPr="001C4181" w:rsidRDefault="003C452B" w:rsidP="001C4181">
      <w:pPr>
        <w:spacing w:after="0" w:line="240" w:lineRule="auto"/>
        <w:jc w:val="both"/>
        <w:rPr>
          <w:rFonts w:ascii="Times New Roman" w:hAnsi="Times New Roman"/>
          <w:color w:val="000000"/>
          <w:sz w:val="24"/>
          <w:szCs w:val="24"/>
        </w:rPr>
      </w:pPr>
      <w:r w:rsidRPr="00162718">
        <w:rPr>
          <w:rFonts w:ascii="Times New Roman" w:hAnsi="Times New Roman"/>
          <w:b/>
          <w:color w:val="000000"/>
          <w:sz w:val="24"/>
          <w:szCs w:val="24"/>
          <w:lang w:val="ru-RU"/>
        </w:rPr>
        <w:t xml:space="preserve"> </w:t>
      </w:r>
      <w:r w:rsidRPr="001C4181">
        <w:rPr>
          <w:rFonts w:ascii="Times New Roman" w:hAnsi="Times New Roman"/>
          <w:b/>
          <w:color w:val="000000"/>
          <w:sz w:val="24"/>
          <w:szCs w:val="24"/>
        </w:rPr>
        <w:t xml:space="preserve">         2.</w:t>
      </w:r>
      <w:r w:rsidRPr="001C4181">
        <w:rPr>
          <w:rFonts w:ascii="Times New Roman" w:hAnsi="Times New Roman"/>
          <w:color w:val="000000"/>
          <w:sz w:val="24"/>
          <w:szCs w:val="24"/>
        </w:rPr>
        <w:t xml:space="preserve"> Кандидатите за извършване на услугите следва да внесат предварително гаранция за участие в процедурата  в размер на 5% от началната цена на обекта, за който кандидатстват, както следва:</w:t>
      </w:r>
    </w:p>
    <w:p w:rsidR="003C452B" w:rsidRPr="001C4181" w:rsidRDefault="003C452B" w:rsidP="001C4181">
      <w:pPr>
        <w:spacing w:after="0" w:line="240" w:lineRule="auto"/>
        <w:ind w:firstLine="709"/>
        <w:jc w:val="both"/>
        <w:rPr>
          <w:rFonts w:ascii="Times New Roman" w:hAnsi="Times New Roman"/>
          <w:color w:val="000000"/>
          <w:sz w:val="24"/>
          <w:szCs w:val="24"/>
        </w:rPr>
      </w:pPr>
      <w:r w:rsidRPr="00162718">
        <w:rPr>
          <w:rFonts w:ascii="Times New Roman" w:hAnsi="Times New Roman"/>
          <w:color w:val="000000"/>
          <w:sz w:val="24"/>
          <w:szCs w:val="24"/>
          <w:lang w:val="ru-RU"/>
        </w:rPr>
        <w:t xml:space="preserve"> </w:t>
      </w:r>
      <w:r w:rsidRPr="001C4181">
        <w:rPr>
          <w:rFonts w:ascii="Times New Roman" w:hAnsi="Times New Roman"/>
          <w:color w:val="000000"/>
          <w:sz w:val="24"/>
          <w:szCs w:val="24"/>
        </w:rPr>
        <w:t>- за обект №</w:t>
      </w:r>
      <w:r w:rsidRPr="00162718">
        <w:rPr>
          <w:rFonts w:ascii="Times New Roman" w:hAnsi="Times New Roman"/>
          <w:b/>
          <w:color w:val="000000"/>
          <w:sz w:val="24"/>
          <w:szCs w:val="24"/>
          <w:lang w:val="ru-RU"/>
        </w:rPr>
        <w:t>181</w:t>
      </w:r>
      <w:r>
        <w:rPr>
          <w:rFonts w:ascii="Times New Roman" w:hAnsi="Times New Roman"/>
          <w:b/>
          <w:color w:val="000000"/>
          <w:sz w:val="24"/>
          <w:szCs w:val="24"/>
          <w:lang w:val="ru-RU"/>
        </w:rPr>
        <w:t>8</w:t>
      </w:r>
      <w:r w:rsidRPr="001C4181">
        <w:rPr>
          <w:rFonts w:ascii="Times New Roman" w:hAnsi="Times New Roman"/>
          <w:color w:val="000000"/>
          <w:sz w:val="24"/>
          <w:szCs w:val="24"/>
        </w:rPr>
        <w:t xml:space="preserve"> – </w:t>
      </w:r>
      <w:r>
        <w:rPr>
          <w:rFonts w:ascii="Times New Roman" w:hAnsi="Times New Roman"/>
          <w:b/>
          <w:color w:val="000000"/>
          <w:sz w:val="24"/>
          <w:szCs w:val="24"/>
        </w:rPr>
        <w:t>3733,00(три хиляди седемстотин  тридесет и три лева)</w:t>
      </w:r>
      <w:r w:rsidRPr="001C4181">
        <w:rPr>
          <w:rFonts w:ascii="Times New Roman" w:hAnsi="Times New Roman"/>
          <w:b/>
          <w:color w:val="000000"/>
          <w:sz w:val="24"/>
          <w:szCs w:val="24"/>
        </w:rPr>
        <w:t>.</w:t>
      </w:r>
    </w:p>
    <w:p w:rsidR="003C452B" w:rsidRPr="001C4181" w:rsidRDefault="003C452B" w:rsidP="001C4181">
      <w:pPr>
        <w:spacing w:after="0" w:line="240" w:lineRule="auto"/>
        <w:ind w:firstLine="600"/>
        <w:jc w:val="both"/>
        <w:rPr>
          <w:rFonts w:ascii="Times New Roman" w:hAnsi="Times New Roman"/>
          <w:sz w:val="24"/>
          <w:szCs w:val="24"/>
          <w:lang w:eastAsia="bg-BG"/>
        </w:rPr>
      </w:pPr>
      <w:r w:rsidRPr="00162718">
        <w:rPr>
          <w:rFonts w:ascii="Times New Roman" w:hAnsi="Times New Roman"/>
          <w:color w:val="000000"/>
          <w:sz w:val="24"/>
          <w:szCs w:val="24"/>
          <w:lang w:val="ru-RU"/>
        </w:rPr>
        <w:t xml:space="preserve"> </w:t>
      </w:r>
      <w:r w:rsidRPr="001C4181">
        <w:rPr>
          <w:rFonts w:ascii="Times New Roman" w:hAnsi="Times New Roman"/>
          <w:color w:val="000000"/>
          <w:sz w:val="24"/>
          <w:szCs w:val="24"/>
        </w:rPr>
        <w:t xml:space="preserve">Определената гаранция за участие в процедурата е вносима по набирателна сметка на </w:t>
      </w:r>
      <w:r w:rsidRPr="001C4181">
        <w:rPr>
          <w:rFonts w:ascii="Times New Roman" w:hAnsi="Times New Roman"/>
          <w:sz w:val="24"/>
          <w:szCs w:val="24"/>
          <w:lang w:val="ru-RU"/>
        </w:rPr>
        <w:t xml:space="preserve">гаранцията за участие се представя </w:t>
      </w:r>
      <w:r w:rsidRPr="001C4181">
        <w:rPr>
          <w:rFonts w:ascii="Times New Roman" w:hAnsi="Times New Roman"/>
          <w:b/>
          <w:sz w:val="24"/>
          <w:szCs w:val="24"/>
          <w:lang w:val="ru-RU"/>
        </w:rPr>
        <w:t xml:space="preserve">единствено </w:t>
      </w:r>
      <w:r w:rsidRPr="001C4181">
        <w:rPr>
          <w:rFonts w:ascii="Times New Roman" w:hAnsi="Times New Roman"/>
          <w:sz w:val="24"/>
          <w:szCs w:val="24"/>
          <w:lang w:val="ru-RU"/>
        </w:rPr>
        <w:t>под формата</w:t>
      </w:r>
      <w:r w:rsidRPr="001C4181">
        <w:rPr>
          <w:rFonts w:ascii="Times New Roman" w:hAnsi="Times New Roman"/>
          <w:b/>
          <w:sz w:val="24"/>
          <w:szCs w:val="24"/>
          <w:lang w:val="ru-RU"/>
        </w:rPr>
        <w:t xml:space="preserve"> на парична сума</w:t>
      </w:r>
      <w:r w:rsidRPr="001C4181">
        <w:rPr>
          <w:rFonts w:ascii="Times New Roman" w:hAnsi="Times New Roman"/>
          <w:sz w:val="24"/>
          <w:szCs w:val="24"/>
          <w:lang w:eastAsia="bg-BG"/>
        </w:rPr>
        <w:t xml:space="preserve"> по набирателна сметка на Община Сунгурларе в </w:t>
      </w:r>
    </w:p>
    <w:p w:rsidR="003C452B" w:rsidRPr="00162718" w:rsidRDefault="003C452B" w:rsidP="001C4181">
      <w:pPr>
        <w:spacing w:after="0" w:line="240" w:lineRule="auto"/>
        <w:ind w:firstLine="600"/>
        <w:jc w:val="both"/>
        <w:rPr>
          <w:rFonts w:ascii="Times New Roman" w:hAnsi="Times New Roman"/>
          <w:b/>
          <w:sz w:val="24"/>
          <w:szCs w:val="24"/>
          <w:lang w:val="ru-RU" w:eastAsia="bg-BG"/>
        </w:rPr>
      </w:pPr>
    </w:p>
    <w:p w:rsidR="003C452B" w:rsidRPr="00455A5E" w:rsidRDefault="003C452B" w:rsidP="00455A5E">
      <w:pPr>
        <w:jc w:val="both"/>
        <w:rPr>
          <w:rFonts w:ascii="Times New Roman" w:hAnsi="Times New Roman"/>
          <w:b/>
          <w:sz w:val="24"/>
          <w:szCs w:val="24"/>
          <w:lang w:val="ru-RU" w:eastAsia="bg-BG"/>
        </w:rPr>
      </w:pPr>
      <w:r w:rsidRPr="00455A5E">
        <w:rPr>
          <w:rFonts w:ascii="Times New Roman" w:hAnsi="Times New Roman"/>
          <w:b/>
          <w:sz w:val="24"/>
          <w:szCs w:val="24"/>
          <w:lang w:val="ru-RU" w:eastAsia="bg-BG"/>
        </w:rPr>
        <w:t xml:space="preserve"> </w:t>
      </w:r>
      <w:r w:rsidRPr="005A3CE7">
        <w:rPr>
          <w:rFonts w:ascii="Times New Roman" w:hAnsi="Times New Roman"/>
          <w:b/>
          <w:sz w:val="24"/>
          <w:szCs w:val="24"/>
          <w:lang w:val="ru-RU" w:eastAsia="bg-BG"/>
        </w:rPr>
        <w:t xml:space="preserve">         </w:t>
      </w:r>
      <w:r w:rsidRPr="00455A5E">
        <w:rPr>
          <w:rFonts w:ascii="Times New Roman" w:hAnsi="Times New Roman"/>
          <w:b/>
          <w:sz w:val="24"/>
          <w:szCs w:val="24"/>
          <w:lang w:val="en-US" w:eastAsia="bg-BG"/>
        </w:rPr>
        <w:t>IBAN</w:t>
      </w:r>
      <w:r w:rsidRPr="00455A5E">
        <w:rPr>
          <w:rFonts w:ascii="Times New Roman" w:hAnsi="Times New Roman"/>
          <w:b/>
          <w:sz w:val="24"/>
          <w:szCs w:val="24"/>
          <w:lang w:val="ru-RU" w:eastAsia="bg-BG"/>
        </w:rPr>
        <w:t>:</w:t>
      </w:r>
      <w:r w:rsidRPr="00455A5E">
        <w:rPr>
          <w:rFonts w:ascii="Times New Roman" w:hAnsi="Times New Roman"/>
          <w:b/>
          <w:sz w:val="24"/>
          <w:szCs w:val="24"/>
          <w:lang w:val="en-US" w:eastAsia="bg-BG"/>
        </w:rPr>
        <w:t>BG</w:t>
      </w:r>
      <w:r w:rsidRPr="00455A5E">
        <w:rPr>
          <w:rFonts w:ascii="Times New Roman" w:hAnsi="Times New Roman"/>
          <w:b/>
          <w:sz w:val="24"/>
          <w:szCs w:val="24"/>
          <w:lang w:val="ru-RU" w:eastAsia="bg-BG"/>
        </w:rPr>
        <w:t>86</w:t>
      </w:r>
      <w:r w:rsidRPr="00455A5E">
        <w:rPr>
          <w:rFonts w:ascii="Times New Roman" w:hAnsi="Times New Roman"/>
          <w:b/>
          <w:sz w:val="24"/>
          <w:szCs w:val="24"/>
          <w:lang w:val="en-US" w:eastAsia="bg-BG"/>
        </w:rPr>
        <w:t>UNCR</w:t>
      </w:r>
      <w:r w:rsidRPr="00455A5E">
        <w:rPr>
          <w:rFonts w:ascii="Times New Roman" w:hAnsi="Times New Roman"/>
          <w:b/>
          <w:sz w:val="24"/>
          <w:szCs w:val="24"/>
          <w:lang w:val="ru-RU" w:eastAsia="bg-BG"/>
        </w:rPr>
        <w:t>70003321757314</w:t>
      </w:r>
    </w:p>
    <w:p w:rsidR="003C452B" w:rsidRPr="00455A5E" w:rsidRDefault="003C452B" w:rsidP="00455A5E">
      <w:pPr>
        <w:ind w:firstLine="600"/>
        <w:jc w:val="both"/>
        <w:rPr>
          <w:rFonts w:ascii="Times New Roman" w:hAnsi="Times New Roman"/>
          <w:b/>
          <w:sz w:val="24"/>
          <w:szCs w:val="24"/>
          <w:lang w:eastAsia="bg-BG"/>
        </w:rPr>
      </w:pPr>
      <w:r w:rsidRPr="00455A5E">
        <w:rPr>
          <w:rFonts w:ascii="Times New Roman" w:hAnsi="Times New Roman"/>
          <w:b/>
          <w:sz w:val="24"/>
          <w:szCs w:val="24"/>
          <w:lang w:val="en-US" w:eastAsia="bg-BG"/>
        </w:rPr>
        <w:t>BIC</w:t>
      </w:r>
      <w:r w:rsidRPr="00455A5E">
        <w:rPr>
          <w:rFonts w:ascii="Times New Roman" w:hAnsi="Times New Roman"/>
          <w:b/>
          <w:sz w:val="24"/>
          <w:szCs w:val="24"/>
          <w:lang w:val="ru-RU" w:eastAsia="bg-BG"/>
        </w:rPr>
        <w:t>:</w:t>
      </w:r>
      <w:r w:rsidRPr="00455A5E">
        <w:rPr>
          <w:rFonts w:ascii="Times New Roman" w:hAnsi="Times New Roman"/>
          <w:b/>
          <w:sz w:val="24"/>
          <w:szCs w:val="24"/>
          <w:lang w:val="en-US" w:eastAsia="bg-BG"/>
        </w:rPr>
        <w:t>UNCRBGSF</w:t>
      </w:r>
    </w:p>
    <w:p w:rsidR="003C452B" w:rsidRPr="00455A5E" w:rsidRDefault="003C452B" w:rsidP="00455A5E">
      <w:pPr>
        <w:ind w:firstLine="600"/>
        <w:jc w:val="both"/>
        <w:rPr>
          <w:rFonts w:ascii="Times New Roman" w:hAnsi="Times New Roman"/>
          <w:b/>
          <w:sz w:val="24"/>
          <w:szCs w:val="24"/>
          <w:lang w:eastAsia="bg-BG"/>
        </w:rPr>
      </w:pPr>
      <w:r w:rsidRPr="00455A5E">
        <w:rPr>
          <w:rFonts w:ascii="Times New Roman" w:hAnsi="Times New Roman"/>
          <w:b/>
          <w:sz w:val="24"/>
          <w:szCs w:val="24"/>
          <w:lang w:eastAsia="bg-BG"/>
        </w:rPr>
        <w:t>Уникредит Булбанк</w:t>
      </w:r>
    </w:p>
    <w:p w:rsidR="003C452B" w:rsidRPr="005D0044" w:rsidRDefault="003C452B" w:rsidP="00455A5E">
      <w:pPr>
        <w:ind w:firstLine="600"/>
        <w:jc w:val="both"/>
        <w:rPr>
          <w:rFonts w:ascii="Times New Roman" w:hAnsi="Times New Roman"/>
          <w:b/>
          <w:sz w:val="24"/>
          <w:szCs w:val="24"/>
          <w:lang w:val="ru-RU" w:eastAsia="bg-BG"/>
        </w:rPr>
      </w:pPr>
      <w:r w:rsidRPr="00455A5E">
        <w:rPr>
          <w:rFonts w:ascii="Times New Roman" w:hAnsi="Times New Roman"/>
          <w:b/>
          <w:sz w:val="24"/>
          <w:szCs w:val="24"/>
          <w:lang w:eastAsia="bg-BG"/>
        </w:rPr>
        <w:t>В полза на Община Сунгурларе, Дирекция „ОГТ и МП”</w:t>
      </w:r>
    </w:p>
    <w:p w:rsidR="003C452B" w:rsidRPr="00B359B2" w:rsidRDefault="003C452B" w:rsidP="001C4181">
      <w:pPr>
        <w:spacing w:after="0" w:line="240" w:lineRule="auto"/>
        <w:ind w:firstLine="709"/>
        <w:jc w:val="both"/>
        <w:rPr>
          <w:rFonts w:ascii="Times New Roman" w:hAnsi="Times New Roman"/>
          <w:sz w:val="24"/>
          <w:szCs w:val="24"/>
          <w:lang w:val="ru-RU"/>
        </w:rPr>
      </w:pPr>
      <w:r w:rsidRPr="001C4181">
        <w:rPr>
          <w:rFonts w:ascii="Times New Roman" w:hAnsi="Times New Roman"/>
          <w:color w:val="000000"/>
          <w:sz w:val="24"/>
          <w:szCs w:val="24"/>
        </w:rPr>
        <w:t xml:space="preserve"> всеки работен ден, краен срок - </w:t>
      </w:r>
      <w:r w:rsidRPr="00B359B2">
        <w:rPr>
          <w:rFonts w:ascii="Times New Roman" w:hAnsi="Times New Roman"/>
          <w:b/>
          <w:sz w:val="24"/>
          <w:szCs w:val="24"/>
        </w:rPr>
        <w:t>1</w:t>
      </w:r>
      <w:r w:rsidRPr="00B359B2">
        <w:rPr>
          <w:rFonts w:ascii="Times New Roman" w:hAnsi="Times New Roman"/>
          <w:b/>
          <w:sz w:val="24"/>
          <w:szCs w:val="24"/>
          <w:lang w:val="ru-RU"/>
        </w:rPr>
        <w:t>6</w:t>
      </w:r>
      <w:r w:rsidRPr="00B359B2">
        <w:rPr>
          <w:rFonts w:ascii="Times New Roman" w:hAnsi="Times New Roman"/>
          <w:b/>
          <w:sz w:val="24"/>
          <w:szCs w:val="24"/>
        </w:rPr>
        <w:t xml:space="preserve">.00 </w:t>
      </w:r>
      <w:r w:rsidRPr="00B359B2">
        <w:rPr>
          <w:rFonts w:ascii="Times New Roman" w:hAnsi="Times New Roman"/>
          <w:b/>
          <w:sz w:val="24"/>
          <w:szCs w:val="24"/>
          <w:lang w:val="ru-RU"/>
        </w:rPr>
        <w:t xml:space="preserve"> часа на 25</w:t>
      </w:r>
      <w:r w:rsidRPr="00B359B2">
        <w:rPr>
          <w:rFonts w:ascii="Times New Roman" w:hAnsi="Times New Roman"/>
          <w:b/>
          <w:sz w:val="24"/>
          <w:szCs w:val="24"/>
        </w:rPr>
        <w:t>.0</w:t>
      </w:r>
      <w:r w:rsidRPr="00B359B2">
        <w:rPr>
          <w:rFonts w:ascii="Times New Roman" w:hAnsi="Times New Roman"/>
          <w:b/>
          <w:sz w:val="24"/>
          <w:szCs w:val="24"/>
          <w:lang w:val="ru-RU"/>
        </w:rPr>
        <w:t>9</w:t>
      </w:r>
      <w:r w:rsidRPr="00B359B2">
        <w:rPr>
          <w:rFonts w:ascii="Times New Roman" w:hAnsi="Times New Roman"/>
          <w:b/>
          <w:sz w:val="24"/>
          <w:szCs w:val="24"/>
        </w:rPr>
        <w:t>.2018 г.</w:t>
      </w:r>
    </w:p>
    <w:p w:rsidR="003C452B" w:rsidRPr="001C4181" w:rsidRDefault="003C452B" w:rsidP="001C4181">
      <w:pPr>
        <w:autoSpaceDE w:val="0"/>
        <w:autoSpaceDN w:val="0"/>
        <w:adjustRightInd w:val="0"/>
        <w:spacing w:after="0" w:line="240" w:lineRule="auto"/>
        <w:ind w:firstLine="708"/>
        <w:jc w:val="both"/>
        <w:rPr>
          <w:rFonts w:ascii="Times New Roman" w:hAnsi="Times New Roman"/>
          <w:b/>
          <w:sz w:val="24"/>
          <w:szCs w:val="24"/>
          <w:lang w:eastAsia="bg-BG"/>
        </w:rPr>
      </w:pPr>
      <w:r w:rsidRPr="001C4181">
        <w:rPr>
          <w:rFonts w:ascii="Times New Roman" w:hAnsi="Times New Roman"/>
          <w:b/>
          <w:color w:val="000000"/>
          <w:sz w:val="24"/>
          <w:szCs w:val="24"/>
        </w:rPr>
        <w:t>3.</w:t>
      </w:r>
      <w:r w:rsidRPr="001C4181">
        <w:rPr>
          <w:rFonts w:ascii="Times New Roman" w:hAnsi="Times New Roman"/>
          <w:color w:val="000000"/>
          <w:sz w:val="24"/>
          <w:szCs w:val="24"/>
        </w:rPr>
        <w:t xml:space="preserve"> </w:t>
      </w:r>
      <w:r w:rsidRPr="001C4181">
        <w:rPr>
          <w:rFonts w:ascii="Times New Roman" w:hAnsi="Times New Roman"/>
          <w:b/>
          <w:sz w:val="24"/>
          <w:szCs w:val="24"/>
          <w:lang w:eastAsia="bg-BG"/>
        </w:rPr>
        <w:t>Кандидатите за участие в процедурата могат да изтеглят документацията от интернет страницата на възложителя без заплащане или да я закупят от касата на ОГТМ</w:t>
      </w:r>
      <w:r>
        <w:rPr>
          <w:rFonts w:ascii="Times New Roman" w:hAnsi="Times New Roman"/>
          <w:b/>
          <w:sz w:val="24"/>
          <w:szCs w:val="24"/>
          <w:lang w:eastAsia="bg-BG"/>
        </w:rPr>
        <w:t>П</w:t>
      </w:r>
      <w:r w:rsidRPr="001C4181">
        <w:rPr>
          <w:rFonts w:ascii="Times New Roman" w:hAnsi="Times New Roman"/>
          <w:b/>
          <w:sz w:val="24"/>
          <w:szCs w:val="24"/>
          <w:lang w:eastAsia="bg-BG"/>
        </w:rPr>
        <w:t xml:space="preserve"> «ОБЩИНСКИ ГОРИ» Сунгурлар</w:t>
      </w:r>
      <w:r>
        <w:rPr>
          <w:rFonts w:ascii="Times New Roman" w:hAnsi="Times New Roman"/>
          <w:b/>
          <w:sz w:val="24"/>
          <w:szCs w:val="24"/>
          <w:lang w:eastAsia="bg-BG"/>
        </w:rPr>
        <w:t>е всеки работен ден от 9:00 – 1</w:t>
      </w:r>
      <w:r w:rsidRPr="005B09B7">
        <w:rPr>
          <w:rFonts w:ascii="Times New Roman" w:hAnsi="Times New Roman"/>
          <w:b/>
          <w:sz w:val="24"/>
          <w:szCs w:val="24"/>
          <w:lang w:val="ru-RU" w:eastAsia="bg-BG"/>
        </w:rPr>
        <w:t>6</w:t>
      </w:r>
      <w:r w:rsidRPr="001C4181">
        <w:rPr>
          <w:rFonts w:ascii="Times New Roman" w:hAnsi="Times New Roman"/>
          <w:b/>
          <w:sz w:val="24"/>
          <w:szCs w:val="24"/>
          <w:lang w:eastAsia="bg-BG"/>
        </w:rPr>
        <w:t>:00 часа</w:t>
      </w:r>
      <w:r>
        <w:rPr>
          <w:rFonts w:ascii="Times New Roman" w:hAnsi="Times New Roman"/>
          <w:b/>
          <w:sz w:val="24"/>
          <w:szCs w:val="24"/>
          <w:lang w:eastAsia="bg-BG"/>
        </w:rPr>
        <w:t xml:space="preserve">, краен  срок </w:t>
      </w:r>
      <w:r w:rsidRPr="00B359B2">
        <w:rPr>
          <w:rFonts w:ascii="Times New Roman" w:hAnsi="Times New Roman"/>
          <w:b/>
          <w:sz w:val="24"/>
          <w:szCs w:val="24"/>
          <w:lang w:eastAsia="bg-BG"/>
        </w:rPr>
        <w:t xml:space="preserve">- 16:00 часа на </w:t>
      </w:r>
      <w:r w:rsidRPr="00B359B2">
        <w:rPr>
          <w:rFonts w:ascii="Times New Roman" w:hAnsi="Times New Roman"/>
          <w:b/>
          <w:sz w:val="24"/>
          <w:szCs w:val="24"/>
          <w:lang w:val="ru-RU" w:eastAsia="bg-BG"/>
        </w:rPr>
        <w:t>25</w:t>
      </w:r>
      <w:r w:rsidRPr="00B359B2">
        <w:rPr>
          <w:rFonts w:ascii="Times New Roman" w:hAnsi="Times New Roman"/>
          <w:b/>
          <w:sz w:val="24"/>
          <w:szCs w:val="24"/>
          <w:lang w:eastAsia="bg-BG"/>
        </w:rPr>
        <w:t>.0</w:t>
      </w:r>
      <w:r w:rsidRPr="00B359B2">
        <w:rPr>
          <w:rFonts w:ascii="Times New Roman" w:hAnsi="Times New Roman"/>
          <w:b/>
          <w:sz w:val="24"/>
          <w:szCs w:val="24"/>
          <w:lang w:val="ru-RU" w:eastAsia="bg-BG"/>
        </w:rPr>
        <w:t>9</w:t>
      </w:r>
      <w:r w:rsidRPr="00B359B2">
        <w:rPr>
          <w:rFonts w:ascii="Times New Roman" w:hAnsi="Times New Roman"/>
          <w:b/>
          <w:sz w:val="24"/>
          <w:szCs w:val="24"/>
          <w:lang w:eastAsia="bg-BG"/>
        </w:rPr>
        <w:t>.2018 г. Цената</w:t>
      </w:r>
      <w:r w:rsidRPr="001C4181">
        <w:rPr>
          <w:rFonts w:ascii="Times New Roman" w:hAnsi="Times New Roman"/>
          <w:b/>
          <w:sz w:val="24"/>
          <w:szCs w:val="24"/>
          <w:lang w:eastAsia="bg-BG"/>
        </w:rPr>
        <w:t xml:space="preserve"> на Тръжната документация е 50,00 (петдесет) лева без ДДС;</w:t>
      </w:r>
    </w:p>
    <w:p w:rsidR="003C452B" w:rsidRPr="00162718" w:rsidRDefault="003C452B" w:rsidP="001C4181">
      <w:pPr>
        <w:tabs>
          <w:tab w:val="left" w:pos="0"/>
        </w:tabs>
        <w:spacing w:after="0" w:line="240" w:lineRule="auto"/>
        <w:ind w:firstLine="709"/>
        <w:jc w:val="both"/>
        <w:rPr>
          <w:rFonts w:ascii="Times New Roman" w:hAnsi="Times New Roman"/>
          <w:color w:val="000000"/>
          <w:sz w:val="24"/>
          <w:szCs w:val="24"/>
          <w:lang w:val="ru-RU"/>
        </w:rPr>
      </w:pPr>
      <w:r w:rsidRPr="001C4181">
        <w:rPr>
          <w:rFonts w:ascii="Times New Roman" w:hAnsi="Times New Roman"/>
          <w:b/>
          <w:color w:val="000000"/>
          <w:sz w:val="24"/>
          <w:szCs w:val="24"/>
        </w:rPr>
        <w:t>4</w:t>
      </w:r>
      <w:r w:rsidRPr="001C4181">
        <w:rPr>
          <w:rFonts w:ascii="Times New Roman" w:hAnsi="Times New Roman"/>
          <w:b/>
          <w:color w:val="000000"/>
          <w:sz w:val="24"/>
          <w:szCs w:val="24"/>
          <w:lang w:val="ru-RU"/>
        </w:rPr>
        <w:t>.</w:t>
      </w:r>
      <w:r w:rsidRPr="001C4181">
        <w:rPr>
          <w:rFonts w:ascii="Times New Roman" w:hAnsi="Times New Roman"/>
          <w:color w:val="000000"/>
          <w:sz w:val="24"/>
          <w:szCs w:val="24"/>
          <w:lang w:val="ru-RU"/>
        </w:rPr>
        <w:t xml:space="preserve"> Кандидатите или подизпълнителите им за изпълнение на услуг</w:t>
      </w:r>
      <w:r w:rsidRPr="001C4181">
        <w:rPr>
          <w:rFonts w:ascii="Times New Roman" w:hAnsi="Times New Roman"/>
          <w:color w:val="000000"/>
          <w:sz w:val="24"/>
          <w:szCs w:val="24"/>
        </w:rPr>
        <w:t>ите</w:t>
      </w:r>
      <w:r w:rsidRPr="001C4181">
        <w:rPr>
          <w:rFonts w:ascii="Times New Roman" w:hAnsi="Times New Roman"/>
          <w:color w:val="000000"/>
          <w:sz w:val="24"/>
          <w:szCs w:val="24"/>
          <w:lang w:val="ru-RU"/>
        </w:rPr>
        <w:t xml:space="preserve"> следва да бъдат лицензирани в ИАГ София за осъществяване на дейността  </w:t>
      </w:r>
      <w:r w:rsidRPr="001C4181">
        <w:rPr>
          <w:rFonts w:ascii="Times New Roman" w:hAnsi="Times New Roman"/>
          <w:color w:val="000000"/>
          <w:sz w:val="24"/>
          <w:szCs w:val="24"/>
          <w:u w:val="single"/>
        </w:rPr>
        <w:t>„Добив на дървесина”</w:t>
      </w:r>
      <w:r w:rsidRPr="001C4181">
        <w:rPr>
          <w:rFonts w:ascii="Times New Roman" w:hAnsi="Times New Roman"/>
          <w:color w:val="000000"/>
          <w:sz w:val="24"/>
          <w:szCs w:val="24"/>
        </w:rPr>
        <w:t xml:space="preserve"> от настоящата процедура</w:t>
      </w:r>
      <w:r w:rsidRPr="00162718">
        <w:rPr>
          <w:rFonts w:ascii="Times New Roman" w:hAnsi="Times New Roman"/>
          <w:color w:val="000000"/>
          <w:sz w:val="24"/>
          <w:szCs w:val="24"/>
          <w:lang w:val="ru-RU"/>
        </w:rPr>
        <w:t>.</w:t>
      </w:r>
    </w:p>
    <w:p w:rsidR="003C452B" w:rsidRPr="001C4181" w:rsidRDefault="003C452B" w:rsidP="001C4181">
      <w:pPr>
        <w:spacing w:after="0" w:line="240" w:lineRule="auto"/>
        <w:ind w:firstLine="709"/>
        <w:jc w:val="both"/>
        <w:rPr>
          <w:rFonts w:ascii="Times New Roman" w:hAnsi="Times New Roman"/>
          <w:color w:val="000000"/>
          <w:sz w:val="24"/>
          <w:szCs w:val="24"/>
          <w:u w:val="single"/>
        </w:rPr>
      </w:pPr>
      <w:r w:rsidRPr="00162718">
        <w:rPr>
          <w:rFonts w:ascii="Times New Roman" w:hAnsi="Times New Roman"/>
          <w:b/>
          <w:color w:val="000000"/>
          <w:sz w:val="24"/>
          <w:szCs w:val="24"/>
          <w:u w:val="single"/>
          <w:lang w:val="ru-RU"/>
        </w:rPr>
        <w:t>5.</w:t>
      </w:r>
      <w:r w:rsidRPr="00162718">
        <w:rPr>
          <w:rFonts w:ascii="Times New Roman" w:hAnsi="Times New Roman"/>
          <w:color w:val="000000"/>
          <w:sz w:val="24"/>
          <w:szCs w:val="24"/>
          <w:u w:val="single"/>
          <w:lang w:val="ru-RU"/>
        </w:rPr>
        <w:t xml:space="preserve"> </w:t>
      </w:r>
      <w:r w:rsidRPr="001C4181">
        <w:rPr>
          <w:rFonts w:ascii="Times New Roman" w:hAnsi="Times New Roman"/>
          <w:color w:val="000000"/>
          <w:sz w:val="24"/>
          <w:szCs w:val="24"/>
          <w:u w:val="single"/>
        </w:rPr>
        <w:t>Необходими документи за участие</w:t>
      </w:r>
      <w:r w:rsidRPr="00162718">
        <w:rPr>
          <w:rFonts w:ascii="Times New Roman" w:hAnsi="Times New Roman"/>
          <w:color w:val="000000"/>
          <w:sz w:val="24"/>
          <w:szCs w:val="24"/>
          <w:u w:val="single"/>
          <w:lang w:val="ru-RU"/>
        </w:rPr>
        <w:t xml:space="preserve"> </w:t>
      </w:r>
    </w:p>
    <w:p w:rsidR="003C452B" w:rsidRPr="00162718" w:rsidRDefault="003C452B" w:rsidP="001C4181">
      <w:pPr>
        <w:spacing w:after="0" w:line="240" w:lineRule="auto"/>
        <w:ind w:firstLine="709"/>
        <w:jc w:val="both"/>
        <w:rPr>
          <w:rFonts w:ascii="Times New Roman" w:hAnsi="Times New Roman"/>
          <w:color w:val="000000"/>
          <w:sz w:val="24"/>
          <w:szCs w:val="24"/>
          <w:lang w:val="ru-RU"/>
        </w:rPr>
      </w:pPr>
      <w:r w:rsidRPr="001C4181">
        <w:rPr>
          <w:rFonts w:ascii="Times New Roman" w:hAnsi="Times New Roman"/>
          <w:color w:val="000000"/>
          <w:sz w:val="24"/>
          <w:szCs w:val="24"/>
        </w:rPr>
        <w:t>І. З</w:t>
      </w:r>
      <w:r w:rsidRPr="00162718">
        <w:rPr>
          <w:rFonts w:ascii="Times New Roman" w:hAnsi="Times New Roman"/>
          <w:color w:val="000000"/>
          <w:sz w:val="24"/>
          <w:szCs w:val="24"/>
          <w:lang w:val="ru-RU"/>
        </w:rPr>
        <w:t xml:space="preserve">а да бъдат допуснати до участие в конкурса, кандидатите трябва да </w:t>
      </w:r>
      <w:r w:rsidRPr="001C4181">
        <w:rPr>
          <w:rFonts w:ascii="Times New Roman" w:hAnsi="Times New Roman"/>
          <w:color w:val="000000"/>
          <w:sz w:val="24"/>
          <w:szCs w:val="24"/>
        </w:rPr>
        <w:t>депозира</w:t>
      </w:r>
      <w:r w:rsidRPr="00162718">
        <w:rPr>
          <w:rFonts w:ascii="Times New Roman" w:hAnsi="Times New Roman"/>
          <w:color w:val="000000"/>
          <w:sz w:val="24"/>
          <w:szCs w:val="24"/>
          <w:lang w:val="ru-RU"/>
        </w:rPr>
        <w:t xml:space="preserve">т </w:t>
      </w:r>
      <w:r w:rsidRPr="001C4181">
        <w:rPr>
          <w:rFonts w:ascii="Times New Roman" w:hAnsi="Times New Roman"/>
          <w:color w:val="000000"/>
          <w:sz w:val="24"/>
          <w:szCs w:val="24"/>
        </w:rPr>
        <w:t>в деловодството</w:t>
      </w:r>
      <w:r w:rsidRPr="00162718">
        <w:rPr>
          <w:rFonts w:ascii="Times New Roman" w:hAnsi="Times New Roman"/>
          <w:color w:val="000000"/>
          <w:sz w:val="24"/>
          <w:szCs w:val="24"/>
          <w:lang w:val="ru-RU"/>
        </w:rPr>
        <w:t xml:space="preserve"> на</w:t>
      </w:r>
      <w:r w:rsidRPr="001C4181">
        <w:rPr>
          <w:rFonts w:ascii="Times New Roman" w:hAnsi="Times New Roman"/>
          <w:color w:val="000000"/>
          <w:sz w:val="24"/>
          <w:szCs w:val="24"/>
        </w:rPr>
        <w:t xml:space="preserve"> </w:t>
      </w:r>
      <w:r w:rsidRPr="001C4181">
        <w:rPr>
          <w:rFonts w:ascii="Times New Roman" w:hAnsi="Times New Roman"/>
          <w:b/>
          <w:color w:val="000000"/>
          <w:sz w:val="24"/>
          <w:szCs w:val="24"/>
          <w:u w:val="single"/>
        </w:rPr>
        <w:t>ОГТМ</w:t>
      </w:r>
      <w:r>
        <w:rPr>
          <w:rFonts w:ascii="Times New Roman" w:hAnsi="Times New Roman"/>
          <w:b/>
          <w:color w:val="000000"/>
          <w:sz w:val="24"/>
          <w:szCs w:val="24"/>
          <w:u w:val="single"/>
        </w:rPr>
        <w:t>П</w:t>
      </w:r>
      <w:r w:rsidRPr="001C4181">
        <w:rPr>
          <w:rFonts w:ascii="Times New Roman" w:hAnsi="Times New Roman"/>
          <w:b/>
          <w:color w:val="000000"/>
          <w:sz w:val="24"/>
          <w:szCs w:val="24"/>
          <w:u w:val="single"/>
        </w:rPr>
        <w:t xml:space="preserve"> «ОБЩИНСКИ ГОРИ» Сунгурларе Обшина Сунгурларе</w:t>
      </w:r>
      <w:r w:rsidRPr="00162718">
        <w:rPr>
          <w:rFonts w:ascii="Times New Roman" w:hAnsi="Times New Roman"/>
          <w:color w:val="000000"/>
          <w:sz w:val="24"/>
          <w:szCs w:val="24"/>
          <w:lang w:val="ru-RU"/>
        </w:rPr>
        <w:t xml:space="preserve"> -</w:t>
      </w:r>
      <w:r w:rsidRPr="001C4181">
        <w:rPr>
          <w:rFonts w:ascii="Times New Roman" w:hAnsi="Times New Roman"/>
          <w:color w:val="000000"/>
          <w:sz w:val="24"/>
          <w:szCs w:val="24"/>
        </w:rPr>
        <w:t xml:space="preserve"> </w:t>
      </w:r>
      <w:r w:rsidRPr="00162718">
        <w:rPr>
          <w:rFonts w:ascii="Times New Roman" w:hAnsi="Times New Roman"/>
          <w:color w:val="000000"/>
          <w:sz w:val="24"/>
          <w:szCs w:val="24"/>
          <w:lang w:val="ru-RU"/>
        </w:rPr>
        <w:t xml:space="preserve">краен срок до </w:t>
      </w:r>
      <w:r w:rsidRPr="00063E30">
        <w:rPr>
          <w:rFonts w:ascii="Times New Roman" w:hAnsi="Times New Roman"/>
          <w:b/>
          <w:sz w:val="24"/>
          <w:szCs w:val="24"/>
        </w:rPr>
        <w:t>1</w:t>
      </w:r>
      <w:r w:rsidRPr="00063E30">
        <w:rPr>
          <w:rFonts w:ascii="Times New Roman" w:hAnsi="Times New Roman"/>
          <w:b/>
          <w:sz w:val="24"/>
          <w:szCs w:val="24"/>
          <w:lang w:val="ru-RU"/>
        </w:rPr>
        <w:t>6</w:t>
      </w:r>
      <w:r w:rsidRPr="00063E30">
        <w:rPr>
          <w:rFonts w:ascii="Times New Roman" w:hAnsi="Times New Roman"/>
          <w:b/>
          <w:sz w:val="24"/>
          <w:szCs w:val="24"/>
        </w:rPr>
        <w:t>.00</w:t>
      </w:r>
      <w:r w:rsidRPr="00063E30">
        <w:rPr>
          <w:rFonts w:ascii="Times New Roman" w:hAnsi="Times New Roman"/>
          <w:b/>
          <w:sz w:val="24"/>
          <w:szCs w:val="24"/>
          <w:lang w:val="ru-RU"/>
        </w:rPr>
        <w:t xml:space="preserve"> часа на 25</w:t>
      </w:r>
      <w:r w:rsidRPr="00063E30">
        <w:rPr>
          <w:rFonts w:ascii="Times New Roman" w:hAnsi="Times New Roman"/>
          <w:b/>
          <w:sz w:val="24"/>
          <w:szCs w:val="24"/>
        </w:rPr>
        <w:t>.0</w:t>
      </w:r>
      <w:r w:rsidRPr="00063E30">
        <w:rPr>
          <w:rFonts w:ascii="Times New Roman" w:hAnsi="Times New Roman"/>
          <w:b/>
          <w:sz w:val="24"/>
          <w:szCs w:val="24"/>
          <w:lang w:val="ru-RU"/>
        </w:rPr>
        <w:t>9</w:t>
      </w:r>
      <w:r w:rsidRPr="00063E30">
        <w:rPr>
          <w:rFonts w:ascii="Times New Roman" w:hAnsi="Times New Roman"/>
          <w:b/>
          <w:sz w:val="24"/>
          <w:szCs w:val="24"/>
        </w:rPr>
        <w:t>.2018</w:t>
      </w:r>
      <w:r w:rsidRPr="00E63C80">
        <w:rPr>
          <w:rFonts w:ascii="Times New Roman" w:hAnsi="Times New Roman"/>
          <w:b/>
          <w:color w:val="000000"/>
          <w:sz w:val="24"/>
          <w:szCs w:val="24"/>
        </w:rPr>
        <w:t xml:space="preserve"> г.,</w:t>
      </w:r>
      <w:r w:rsidRPr="001C4181">
        <w:rPr>
          <w:rFonts w:ascii="Times New Roman" w:hAnsi="Times New Roman"/>
          <w:b/>
          <w:color w:val="000000"/>
          <w:sz w:val="24"/>
          <w:szCs w:val="24"/>
        </w:rPr>
        <w:t xml:space="preserve"> </w:t>
      </w:r>
      <w:r w:rsidRPr="001C4181">
        <w:rPr>
          <w:rFonts w:ascii="Times New Roman" w:hAnsi="Times New Roman"/>
          <w:color w:val="000000"/>
          <w:sz w:val="24"/>
          <w:szCs w:val="24"/>
        </w:rPr>
        <w:t xml:space="preserve">запечатан непрозрачен плик-оферта, в който задължително се съдържат </w:t>
      </w:r>
      <w:r w:rsidRPr="00162718">
        <w:rPr>
          <w:rFonts w:ascii="Times New Roman" w:hAnsi="Times New Roman"/>
          <w:color w:val="000000"/>
          <w:sz w:val="24"/>
          <w:szCs w:val="24"/>
          <w:lang w:val="ru-RU"/>
        </w:rPr>
        <w:t>следните документи:</w:t>
      </w:r>
    </w:p>
    <w:p w:rsidR="003C452B" w:rsidRPr="001C4181" w:rsidRDefault="003C452B" w:rsidP="001C4181">
      <w:pPr>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а)</w:t>
      </w:r>
      <w:r w:rsidRPr="00162718">
        <w:rPr>
          <w:rFonts w:ascii="Times New Roman" w:hAnsi="Times New Roman"/>
          <w:color w:val="000000"/>
          <w:sz w:val="24"/>
          <w:szCs w:val="24"/>
          <w:lang w:val="ru-RU"/>
        </w:rPr>
        <w:t xml:space="preserve"> </w:t>
      </w:r>
      <w:r w:rsidRPr="001C4181">
        <w:rPr>
          <w:rFonts w:ascii="Times New Roman" w:hAnsi="Times New Roman"/>
          <w:color w:val="000000"/>
          <w:sz w:val="24"/>
          <w:szCs w:val="24"/>
        </w:rPr>
        <w:t>з</w:t>
      </w:r>
      <w:r w:rsidRPr="00162718">
        <w:rPr>
          <w:rFonts w:ascii="Times New Roman" w:hAnsi="Times New Roman"/>
          <w:color w:val="000000"/>
          <w:sz w:val="24"/>
          <w:szCs w:val="24"/>
          <w:lang w:val="ru-RU"/>
        </w:rPr>
        <w:t>аявление по Образец</w:t>
      </w:r>
    </w:p>
    <w:p w:rsidR="003C452B" w:rsidRPr="001C4181" w:rsidRDefault="003C452B" w:rsidP="001C4181">
      <w:pPr>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 xml:space="preserve">б) </w:t>
      </w:r>
      <w:r w:rsidRPr="00162718">
        <w:rPr>
          <w:rFonts w:ascii="Times New Roman" w:hAnsi="Times New Roman"/>
          <w:color w:val="000000"/>
          <w:sz w:val="24"/>
          <w:szCs w:val="24"/>
          <w:lang w:val="ru-RU"/>
        </w:rPr>
        <w:t>документ за внесена гаранция за участие в процедурата</w:t>
      </w:r>
      <w:r w:rsidRPr="001C4181">
        <w:rPr>
          <w:rFonts w:ascii="Times New Roman" w:hAnsi="Times New Roman"/>
          <w:color w:val="000000"/>
          <w:sz w:val="24"/>
          <w:szCs w:val="24"/>
        </w:rPr>
        <w:t xml:space="preserve"> -</w:t>
      </w:r>
      <w:r w:rsidRPr="00162718">
        <w:rPr>
          <w:rFonts w:ascii="Times New Roman" w:hAnsi="Times New Roman"/>
          <w:color w:val="000000"/>
          <w:sz w:val="24"/>
          <w:szCs w:val="24"/>
          <w:lang w:val="ru-RU"/>
        </w:rPr>
        <w:t xml:space="preserve"> оригинал  или заверено от кандидата копие</w:t>
      </w:r>
    </w:p>
    <w:p w:rsidR="003C452B" w:rsidRPr="001C4181" w:rsidRDefault="003C452B" w:rsidP="001C4181">
      <w:pPr>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 xml:space="preserve">в) </w:t>
      </w:r>
      <w:r w:rsidRPr="00162718">
        <w:rPr>
          <w:rFonts w:ascii="Times New Roman" w:hAnsi="Times New Roman"/>
          <w:color w:val="000000"/>
          <w:sz w:val="24"/>
          <w:szCs w:val="24"/>
          <w:lang w:val="ru-RU"/>
        </w:rPr>
        <w:t>за юридически лица и еднолични търговци - копие от удостоверение, издадено от Агенцията по вписванията съгласно Закона за търговския регистър (ЗТР)</w:t>
      </w:r>
      <w:r w:rsidRPr="001C4181">
        <w:rPr>
          <w:rFonts w:ascii="Times New Roman" w:hAnsi="Times New Roman"/>
          <w:color w:val="000000"/>
          <w:sz w:val="24"/>
          <w:szCs w:val="24"/>
        </w:rPr>
        <w:t xml:space="preserve"> -</w:t>
      </w:r>
      <w:r w:rsidRPr="00162718">
        <w:rPr>
          <w:rFonts w:ascii="Times New Roman" w:hAnsi="Times New Roman"/>
          <w:color w:val="000000"/>
          <w:sz w:val="24"/>
          <w:szCs w:val="24"/>
          <w:lang w:val="ru-RU"/>
        </w:rPr>
        <w:t xml:space="preserve"> оригинал  или заверено от кандидата копие </w:t>
      </w:r>
      <w:r w:rsidRPr="001C4181">
        <w:rPr>
          <w:rFonts w:ascii="Times New Roman" w:hAnsi="Times New Roman"/>
          <w:color w:val="000000"/>
          <w:sz w:val="24"/>
          <w:szCs w:val="24"/>
        </w:rPr>
        <w:t>.</w:t>
      </w:r>
    </w:p>
    <w:p w:rsidR="003C452B" w:rsidRPr="001C4181" w:rsidRDefault="003C452B" w:rsidP="001C4181">
      <w:pPr>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г) заверено копие от документ за самоличност на лицето, представляващо търговеца на конкурса.</w:t>
      </w:r>
    </w:p>
    <w:p w:rsidR="003C452B" w:rsidRPr="001C4181" w:rsidRDefault="003C452B" w:rsidP="001C4181">
      <w:pPr>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 xml:space="preserve">д) </w:t>
      </w:r>
      <w:r w:rsidRPr="001C4181">
        <w:rPr>
          <w:rFonts w:ascii="Times New Roman" w:hAnsi="Times New Roman"/>
          <w:b/>
          <w:color w:val="000000"/>
          <w:sz w:val="24"/>
          <w:szCs w:val="24"/>
        </w:rPr>
        <w:t>изрично</w:t>
      </w:r>
      <w:r w:rsidRPr="001C4181">
        <w:rPr>
          <w:rFonts w:ascii="Times New Roman" w:hAnsi="Times New Roman"/>
          <w:color w:val="000000"/>
          <w:sz w:val="24"/>
          <w:szCs w:val="24"/>
        </w:rPr>
        <w:t xml:space="preserve"> нотариално заверено пълномощно в случаите, когато участникът в конкурса се представлява от упълномощено лице -</w:t>
      </w:r>
      <w:r w:rsidRPr="00162718">
        <w:rPr>
          <w:rFonts w:ascii="Times New Roman" w:hAnsi="Times New Roman"/>
          <w:color w:val="000000"/>
          <w:sz w:val="24"/>
          <w:szCs w:val="24"/>
          <w:lang w:val="ru-RU"/>
        </w:rPr>
        <w:t xml:space="preserve"> оригинал  или заверено от кандидата копие </w:t>
      </w:r>
      <w:r w:rsidRPr="001C4181">
        <w:rPr>
          <w:rFonts w:ascii="Times New Roman" w:hAnsi="Times New Roman"/>
          <w:color w:val="000000"/>
          <w:sz w:val="24"/>
          <w:szCs w:val="24"/>
        </w:rPr>
        <w:t>.</w:t>
      </w:r>
    </w:p>
    <w:p w:rsidR="003C452B" w:rsidRPr="001C4181" w:rsidRDefault="003C452B" w:rsidP="001C4181">
      <w:pPr>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е) парафиран на всяка  страница от кандидата проекто – договор по образец</w:t>
      </w:r>
    </w:p>
    <w:p w:rsidR="003C452B" w:rsidRPr="00162718" w:rsidRDefault="003C452B" w:rsidP="001C4181">
      <w:pPr>
        <w:spacing w:after="0" w:line="240" w:lineRule="auto"/>
        <w:ind w:firstLine="709"/>
        <w:jc w:val="both"/>
        <w:rPr>
          <w:rFonts w:ascii="Times New Roman" w:hAnsi="Times New Roman"/>
          <w:color w:val="000000"/>
          <w:sz w:val="24"/>
          <w:szCs w:val="24"/>
          <w:lang w:val="ru-RU"/>
        </w:rPr>
      </w:pPr>
      <w:r w:rsidRPr="001C4181">
        <w:rPr>
          <w:rFonts w:ascii="Times New Roman" w:hAnsi="Times New Roman"/>
          <w:color w:val="000000"/>
          <w:sz w:val="24"/>
          <w:szCs w:val="24"/>
        </w:rPr>
        <w:t>ж)</w:t>
      </w:r>
      <w:r w:rsidRPr="00162718">
        <w:rPr>
          <w:rFonts w:ascii="Times New Roman" w:hAnsi="Times New Roman"/>
          <w:color w:val="000000"/>
          <w:sz w:val="24"/>
          <w:szCs w:val="24"/>
          <w:lang w:val="ru-RU"/>
        </w:rPr>
        <w:t xml:space="preserve"> декларация, че кандидатът:</w:t>
      </w:r>
    </w:p>
    <w:p w:rsidR="003C452B" w:rsidRPr="001C4181" w:rsidRDefault="003C452B" w:rsidP="001C4181">
      <w:pPr>
        <w:autoSpaceDE w:val="0"/>
        <w:autoSpaceDN w:val="0"/>
        <w:adjustRightInd w:val="0"/>
        <w:spacing w:after="0" w:line="240" w:lineRule="auto"/>
        <w:jc w:val="both"/>
        <w:rPr>
          <w:rFonts w:ascii="Times New Roman" w:hAnsi="Times New Roman"/>
          <w:sz w:val="24"/>
          <w:szCs w:val="24"/>
          <w:lang w:eastAsia="bg-BG"/>
        </w:rPr>
      </w:pPr>
      <w:r w:rsidRPr="001C4181">
        <w:rPr>
          <w:rFonts w:ascii="Times New Roman" w:hAnsi="Times New Roman"/>
          <w:sz w:val="24"/>
          <w:szCs w:val="24"/>
          <w:lang w:eastAsia="bg-BG"/>
        </w:rPr>
        <w:t>- не е осъден с влязла в сила присъда, освен ако е реабилитиран, за престъпление по чл. 194 - 217,</w:t>
      </w:r>
    </w:p>
    <w:p w:rsidR="003C452B" w:rsidRPr="001C4181" w:rsidRDefault="003C452B" w:rsidP="001C4181">
      <w:pPr>
        <w:autoSpaceDE w:val="0"/>
        <w:autoSpaceDN w:val="0"/>
        <w:adjustRightInd w:val="0"/>
        <w:spacing w:after="0" w:line="240" w:lineRule="auto"/>
        <w:jc w:val="both"/>
        <w:rPr>
          <w:rFonts w:ascii="Times New Roman" w:hAnsi="Times New Roman"/>
          <w:sz w:val="24"/>
          <w:szCs w:val="24"/>
          <w:lang w:eastAsia="bg-BG"/>
        </w:rPr>
      </w:pPr>
      <w:r w:rsidRPr="001C4181">
        <w:rPr>
          <w:rFonts w:ascii="Times New Roman" w:hAnsi="Times New Roman"/>
          <w:sz w:val="24"/>
          <w:szCs w:val="24"/>
          <w:lang w:eastAsia="bg-BG"/>
        </w:rPr>
        <w:t>219 - 260, 301 - 307, 321 и 321а от Наказателния кодекс;</w:t>
      </w:r>
    </w:p>
    <w:p w:rsidR="003C452B" w:rsidRPr="001C4181" w:rsidRDefault="003C452B" w:rsidP="001C4181">
      <w:pPr>
        <w:autoSpaceDE w:val="0"/>
        <w:autoSpaceDN w:val="0"/>
        <w:adjustRightInd w:val="0"/>
        <w:spacing w:after="0" w:line="240" w:lineRule="auto"/>
        <w:jc w:val="both"/>
        <w:rPr>
          <w:rFonts w:ascii="Times New Roman" w:hAnsi="Times New Roman"/>
          <w:sz w:val="24"/>
          <w:szCs w:val="24"/>
          <w:lang w:eastAsia="bg-BG"/>
        </w:rPr>
      </w:pPr>
      <w:r w:rsidRPr="001C4181">
        <w:rPr>
          <w:rFonts w:ascii="Times New Roman" w:hAnsi="Times New Roman"/>
          <w:sz w:val="24"/>
          <w:szCs w:val="24"/>
          <w:lang w:eastAsia="bg-BG"/>
        </w:rPr>
        <w:t>- не е обявен в несъстоятелност и не е в производство по несъстоятелност;</w:t>
      </w:r>
    </w:p>
    <w:p w:rsidR="003C452B" w:rsidRPr="001C4181" w:rsidRDefault="003C452B" w:rsidP="001C4181">
      <w:pPr>
        <w:autoSpaceDE w:val="0"/>
        <w:autoSpaceDN w:val="0"/>
        <w:adjustRightInd w:val="0"/>
        <w:spacing w:after="0" w:line="240" w:lineRule="auto"/>
        <w:jc w:val="both"/>
        <w:rPr>
          <w:rFonts w:ascii="Times New Roman" w:hAnsi="Times New Roman"/>
          <w:sz w:val="24"/>
          <w:szCs w:val="24"/>
          <w:lang w:eastAsia="bg-BG"/>
        </w:rPr>
      </w:pPr>
      <w:r w:rsidRPr="001C4181">
        <w:rPr>
          <w:rFonts w:ascii="Times New Roman" w:hAnsi="Times New Roman"/>
          <w:sz w:val="24"/>
          <w:szCs w:val="24"/>
          <w:lang w:eastAsia="bg-BG"/>
        </w:rPr>
        <w:t>- не е в производство по ликвидация;</w:t>
      </w:r>
    </w:p>
    <w:p w:rsidR="003C452B" w:rsidRPr="001C4181" w:rsidRDefault="003C452B" w:rsidP="001C4181">
      <w:pPr>
        <w:autoSpaceDE w:val="0"/>
        <w:autoSpaceDN w:val="0"/>
        <w:adjustRightInd w:val="0"/>
        <w:spacing w:after="0" w:line="240" w:lineRule="auto"/>
        <w:jc w:val="both"/>
        <w:rPr>
          <w:rFonts w:ascii="Times New Roman" w:hAnsi="Times New Roman"/>
          <w:sz w:val="24"/>
          <w:szCs w:val="24"/>
          <w:lang w:eastAsia="bg-BG"/>
        </w:rPr>
      </w:pPr>
      <w:r w:rsidRPr="001C4181">
        <w:rPr>
          <w:rFonts w:ascii="Times New Roman" w:hAnsi="Times New Roman"/>
          <w:sz w:val="24"/>
          <w:szCs w:val="24"/>
          <w:lang w:eastAsia="bg-BG"/>
        </w:rPr>
        <w:t>- не е свързано лице по смисъла на § 1, т. 1 от допълнителната разпоредба на Закона за</w:t>
      </w:r>
    </w:p>
    <w:p w:rsidR="003C452B" w:rsidRPr="001C4181" w:rsidRDefault="003C452B" w:rsidP="001C4181">
      <w:pPr>
        <w:autoSpaceDE w:val="0"/>
        <w:autoSpaceDN w:val="0"/>
        <w:adjustRightInd w:val="0"/>
        <w:spacing w:after="0" w:line="240" w:lineRule="auto"/>
        <w:jc w:val="both"/>
        <w:rPr>
          <w:rFonts w:ascii="Times New Roman" w:hAnsi="Times New Roman"/>
          <w:sz w:val="24"/>
          <w:szCs w:val="24"/>
          <w:lang w:eastAsia="bg-BG"/>
        </w:rPr>
      </w:pPr>
      <w:r w:rsidRPr="001C4181">
        <w:rPr>
          <w:rFonts w:ascii="Times New Roman" w:hAnsi="Times New Roman"/>
          <w:sz w:val="24"/>
          <w:szCs w:val="24"/>
          <w:lang w:eastAsia="bg-BG"/>
        </w:rPr>
        <w:t>предотвратяване и установяване на конфликт на интереси (ЗПУКИ) с Предприятието, или с ръководителя на съответната общинска горска структура по чл. 181, ал. 1 ЗГ;</w:t>
      </w:r>
    </w:p>
    <w:p w:rsidR="003C452B" w:rsidRPr="001C4181" w:rsidRDefault="003C452B" w:rsidP="001C4181">
      <w:pPr>
        <w:autoSpaceDE w:val="0"/>
        <w:autoSpaceDN w:val="0"/>
        <w:adjustRightInd w:val="0"/>
        <w:spacing w:after="0" w:line="240" w:lineRule="auto"/>
        <w:jc w:val="both"/>
        <w:rPr>
          <w:rFonts w:ascii="Times New Roman" w:hAnsi="Times New Roman"/>
          <w:sz w:val="24"/>
          <w:szCs w:val="24"/>
          <w:lang w:eastAsia="bg-BG"/>
        </w:rPr>
      </w:pPr>
      <w:r w:rsidRPr="001C4181">
        <w:rPr>
          <w:rFonts w:ascii="Times New Roman" w:hAnsi="Times New Roman"/>
          <w:sz w:val="24"/>
          <w:szCs w:val="24"/>
          <w:lang w:eastAsia="bg-BG"/>
        </w:rPr>
        <w:t>- не е сключил договор с лице по чл. 21 ЗПУКИ;</w:t>
      </w:r>
    </w:p>
    <w:p w:rsidR="003C452B" w:rsidRPr="001C4181" w:rsidRDefault="003C452B" w:rsidP="001C4181">
      <w:pPr>
        <w:autoSpaceDE w:val="0"/>
        <w:autoSpaceDN w:val="0"/>
        <w:adjustRightInd w:val="0"/>
        <w:spacing w:after="0" w:line="240" w:lineRule="auto"/>
        <w:jc w:val="both"/>
        <w:rPr>
          <w:rFonts w:ascii="Times New Roman" w:hAnsi="Times New Roman"/>
          <w:sz w:val="24"/>
          <w:szCs w:val="24"/>
          <w:lang w:eastAsia="bg-BG"/>
        </w:rPr>
      </w:pPr>
      <w:r w:rsidRPr="001C4181">
        <w:rPr>
          <w:rFonts w:ascii="Times New Roman" w:hAnsi="Times New Roman"/>
          <w:sz w:val="24"/>
          <w:szCs w:val="24"/>
          <w:lang w:eastAsia="bg-BG"/>
        </w:rPr>
        <w:t>- не е лишен от право да упражнява търговска дейност;</w:t>
      </w:r>
    </w:p>
    <w:p w:rsidR="003C452B" w:rsidRPr="001C4181" w:rsidRDefault="003C452B" w:rsidP="001C4181">
      <w:pPr>
        <w:autoSpaceDE w:val="0"/>
        <w:autoSpaceDN w:val="0"/>
        <w:adjustRightInd w:val="0"/>
        <w:spacing w:after="0" w:line="240" w:lineRule="auto"/>
        <w:jc w:val="both"/>
        <w:rPr>
          <w:rFonts w:ascii="Times New Roman" w:hAnsi="Times New Roman"/>
          <w:sz w:val="24"/>
          <w:szCs w:val="24"/>
          <w:lang w:eastAsia="bg-BG"/>
        </w:rPr>
      </w:pPr>
      <w:r w:rsidRPr="001C4181">
        <w:rPr>
          <w:rFonts w:ascii="Times New Roman" w:hAnsi="Times New Roman"/>
          <w:sz w:val="24"/>
          <w:szCs w:val="24"/>
          <w:lang w:eastAsia="bg-BG"/>
        </w:rPr>
        <w:t>- няма парични задължения към държавата, общината и към съответното ОП, установени с влязъл в сила акт на компетентен орган или дължими по договор;</w:t>
      </w:r>
    </w:p>
    <w:p w:rsidR="003C452B" w:rsidRPr="001C4181" w:rsidRDefault="003C452B" w:rsidP="001C4181">
      <w:pPr>
        <w:autoSpaceDE w:val="0"/>
        <w:autoSpaceDN w:val="0"/>
        <w:adjustRightInd w:val="0"/>
        <w:spacing w:after="0" w:line="240" w:lineRule="auto"/>
        <w:jc w:val="both"/>
        <w:rPr>
          <w:rFonts w:ascii="Times New Roman" w:hAnsi="Times New Roman"/>
          <w:sz w:val="24"/>
          <w:szCs w:val="24"/>
          <w:lang w:eastAsia="bg-BG"/>
        </w:rPr>
      </w:pPr>
      <w:r w:rsidRPr="001C4181">
        <w:rPr>
          <w:rFonts w:ascii="Times New Roman" w:hAnsi="Times New Roman"/>
          <w:sz w:val="24"/>
          <w:szCs w:val="24"/>
          <w:lang w:eastAsia="bg-BG"/>
        </w:rPr>
        <w:tab/>
        <w:t>е/ удостоверение за регистрация на кандидата в публичния регистър по чл.241 или съгласно §35, ал.8 от ЗГ за съответната дейност, с изключение на случаите по чл. 11, ал. 2 от НУРВИДГТДОСПДНГП;</w:t>
      </w:r>
    </w:p>
    <w:p w:rsidR="003C452B" w:rsidRPr="001C4181" w:rsidRDefault="003C452B" w:rsidP="001C4181">
      <w:pPr>
        <w:spacing w:after="0" w:line="240" w:lineRule="auto"/>
        <w:ind w:firstLine="601"/>
        <w:jc w:val="both"/>
        <w:rPr>
          <w:rFonts w:ascii="Times New Roman" w:hAnsi="Times New Roman"/>
          <w:color w:val="000000"/>
          <w:sz w:val="24"/>
          <w:szCs w:val="24"/>
          <w:shd w:val="clear" w:color="auto" w:fill="FEFEFE"/>
        </w:rPr>
      </w:pPr>
      <w:r w:rsidRPr="001C4181">
        <w:rPr>
          <w:rFonts w:ascii="Times New Roman" w:hAnsi="Times New Roman"/>
          <w:color w:val="000000"/>
          <w:sz w:val="24"/>
          <w:szCs w:val="24"/>
        </w:rPr>
        <w:t>з)</w:t>
      </w:r>
      <w:r w:rsidRPr="00162718">
        <w:rPr>
          <w:rFonts w:ascii="Times New Roman" w:hAnsi="Times New Roman"/>
          <w:color w:val="000000"/>
          <w:sz w:val="24"/>
          <w:szCs w:val="24"/>
          <w:lang w:val="ru-RU"/>
        </w:rPr>
        <w:t xml:space="preserve"> удостоверение за регистрация на кандидата в публичния регистър по </w:t>
      </w:r>
      <w:r w:rsidRPr="001C4181">
        <w:rPr>
          <w:rFonts w:ascii="Times New Roman" w:hAnsi="Times New Roman"/>
          <w:color w:val="000000"/>
          <w:sz w:val="24"/>
          <w:szCs w:val="24"/>
        </w:rPr>
        <w:t xml:space="preserve">чл. </w:t>
      </w:r>
      <w:r w:rsidRPr="00162718">
        <w:rPr>
          <w:rFonts w:ascii="Times New Roman" w:hAnsi="Times New Roman"/>
          <w:color w:val="000000"/>
          <w:sz w:val="24"/>
          <w:szCs w:val="24"/>
          <w:lang w:val="ru-RU"/>
        </w:rPr>
        <w:t>241 за</w:t>
      </w:r>
      <w:r w:rsidRPr="001C4181">
        <w:rPr>
          <w:rFonts w:ascii="Times New Roman" w:hAnsi="Times New Roman"/>
          <w:color w:val="000000"/>
          <w:sz w:val="24"/>
          <w:szCs w:val="24"/>
        </w:rPr>
        <w:t xml:space="preserve"> </w:t>
      </w:r>
      <w:r w:rsidRPr="00162718">
        <w:rPr>
          <w:rFonts w:ascii="Times New Roman" w:hAnsi="Times New Roman"/>
          <w:color w:val="000000"/>
          <w:sz w:val="24"/>
          <w:szCs w:val="24"/>
          <w:lang w:val="ru-RU"/>
        </w:rPr>
        <w:t>съответната</w:t>
      </w:r>
      <w:r w:rsidRPr="001C4181">
        <w:rPr>
          <w:rFonts w:ascii="Times New Roman" w:hAnsi="Times New Roman"/>
          <w:color w:val="000000"/>
          <w:sz w:val="24"/>
          <w:szCs w:val="24"/>
        </w:rPr>
        <w:t xml:space="preserve"> </w:t>
      </w:r>
      <w:r w:rsidRPr="00162718">
        <w:rPr>
          <w:rFonts w:ascii="Times New Roman" w:hAnsi="Times New Roman"/>
          <w:color w:val="000000"/>
          <w:sz w:val="24"/>
          <w:szCs w:val="24"/>
          <w:lang w:val="ru-RU"/>
        </w:rPr>
        <w:t>дейност</w:t>
      </w:r>
      <w:r w:rsidRPr="001C4181">
        <w:rPr>
          <w:rFonts w:ascii="Times New Roman" w:hAnsi="Times New Roman"/>
          <w:color w:val="000000"/>
          <w:sz w:val="24"/>
          <w:szCs w:val="24"/>
        </w:rPr>
        <w:t xml:space="preserve">, </w:t>
      </w:r>
      <w:r w:rsidRPr="00162718">
        <w:rPr>
          <w:rFonts w:ascii="Times New Roman" w:hAnsi="Times New Roman"/>
          <w:color w:val="000000"/>
          <w:sz w:val="24"/>
          <w:szCs w:val="24"/>
          <w:lang w:val="ru-RU"/>
        </w:rPr>
        <w:t>с</w:t>
      </w:r>
      <w:r w:rsidRPr="001C4181">
        <w:rPr>
          <w:rFonts w:ascii="Times New Roman" w:hAnsi="Times New Roman"/>
          <w:color w:val="000000"/>
          <w:sz w:val="24"/>
          <w:szCs w:val="24"/>
        </w:rPr>
        <w:t xml:space="preserve"> </w:t>
      </w:r>
      <w:r w:rsidRPr="00162718">
        <w:rPr>
          <w:rFonts w:ascii="Times New Roman" w:hAnsi="Times New Roman"/>
          <w:color w:val="000000"/>
          <w:sz w:val="24"/>
          <w:szCs w:val="24"/>
          <w:lang w:val="ru-RU"/>
        </w:rPr>
        <w:t>изключение на случаите по чл.11,ал. 2</w:t>
      </w:r>
      <w:r w:rsidRPr="001C4181">
        <w:rPr>
          <w:rFonts w:ascii="Times New Roman" w:hAnsi="Times New Roman"/>
          <w:color w:val="000000"/>
          <w:sz w:val="24"/>
          <w:szCs w:val="24"/>
        </w:rPr>
        <w:t xml:space="preserve"> от </w:t>
      </w:r>
      <w:r w:rsidRPr="001C4181">
        <w:rPr>
          <w:rFonts w:ascii="Times New Roman" w:hAnsi="Times New Roman"/>
          <w:color w:val="000000"/>
          <w:sz w:val="24"/>
          <w:szCs w:val="24"/>
          <w:lang w:val="ru-RU"/>
        </w:rPr>
        <w:t>НУРВИДГТДОСПДНГП</w:t>
      </w:r>
      <w:r w:rsidRPr="00162718">
        <w:rPr>
          <w:rFonts w:ascii="Times New Roman" w:hAnsi="Times New Roman"/>
          <w:color w:val="000000"/>
          <w:sz w:val="24"/>
          <w:szCs w:val="24"/>
          <w:lang w:val="ru-RU"/>
        </w:rPr>
        <w:t>;</w:t>
      </w:r>
      <w:r w:rsidRPr="001C4181">
        <w:rPr>
          <w:rFonts w:ascii="Times New Roman" w:hAnsi="Times New Roman"/>
          <w:color w:val="000000"/>
          <w:sz w:val="24"/>
          <w:szCs w:val="24"/>
          <w:shd w:val="clear" w:color="auto" w:fill="FEFEFE"/>
        </w:rPr>
        <w:t xml:space="preserve"> </w:t>
      </w:r>
    </w:p>
    <w:p w:rsidR="003C452B" w:rsidRPr="001C4181" w:rsidRDefault="003C452B" w:rsidP="001C4181">
      <w:pPr>
        <w:spacing w:after="0" w:line="240" w:lineRule="auto"/>
        <w:ind w:firstLine="601"/>
        <w:jc w:val="both"/>
        <w:rPr>
          <w:rFonts w:ascii="Times New Roman" w:hAnsi="Times New Roman"/>
          <w:color w:val="000000"/>
          <w:sz w:val="24"/>
          <w:szCs w:val="24"/>
          <w:shd w:val="clear" w:color="auto" w:fill="FEFEFE"/>
        </w:rPr>
      </w:pPr>
      <w:r w:rsidRPr="001C4181">
        <w:rPr>
          <w:rFonts w:ascii="Times New Roman" w:hAnsi="Times New Roman"/>
          <w:color w:val="000000"/>
          <w:sz w:val="24"/>
          <w:szCs w:val="24"/>
          <w:shd w:val="clear" w:color="auto" w:fill="FEFEFE"/>
        </w:rPr>
        <w:t xml:space="preserve">и) </w:t>
      </w:r>
      <w:r w:rsidRPr="00162718">
        <w:rPr>
          <w:rFonts w:ascii="Times New Roman" w:hAnsi="Times New Roman"/>
          <w:color w:val="000000"/>
          <w:sz w:val="24"/>
          <w:szCs w:val="24"/>
          <w:shd w:val="clear" w:color="auto" w:fill="FEFEFE"/>
          <w:lang w:val="ru-RU"/>
        </w:rPr>
        <w:t>удостоверение на регистрираното за упражняване на лесовъдска практика лице, с което търговецът има сключен трудов договор</w:t>
      </w:r>
      <w:r w:rsidRPr="001C4181">
        <w:rPr>
          <w:rFonts w:ascii="Times New Roman" w:hAnsi="Times New Roman"/>
          <w:color w:val="000000"/>
          <w:sz w:val="24"/>
          <w:szCs w:val="24"/>
          <w:shd w:val="clear" w:color="auto" w:fill="FEFEFE"/>
        </w:rPr>
        <w:t xml:space="preserve"> и с</w:t>
      </w:r>
      <w:r w:rsidRPr="00162718">
        <w:rPr>
          <w:rFonts w:ascii="Times New Roman" w:hAnsi="Times New Roman"/>
          <w:color w:val="000000"/>
          <w:sz w:val="24"/>
          <w:szCs w:val="24"/>
          <w:shd w:val="clear" w:color="auto" w:fill="FEFEFE"/>
          <w:lang w:val="ru-RU"/>
        </w:rPr>
        <w:t>правка за действащи</w:t>
      </w:r>
      <w:r w:rsidRPr="001C4181">
        <w:rPr>
          <w:rFonts w:ascii="Times New Roman" w:hAnsi="Times New Roman"/>
          <w:color w:val="000000"/>
          <w:sz w:val="24"/>
          <w:szCs w:val="24"/>
          <w:shd w:val="clear" w:color="auto" w:fill="FEFEFE"/>
        </w:rPr>
        <w:t>я</w:t>
      </w:r>
      <w:r w:rsidRPr="00162718">
        <w:rPr>
          <w:rFonts w:ascii="Times New Roman" w:hAnsi="Times New Roman"/>
          <w:color w:val="000000"/>
          <w:sz w:val="24"/>
          <w:szCs w:val="24"/>
          <w:shd w:val="clear" w:color="auto" w:fill="FEFEFE"/>
          <w:lang w:val="ru-RU"/>
        </w:rPr>
        <w:t xml:space="preserve">т трудов договор на </w:t>
      </w:r>
      <w:r w:rsidRPr="001C4181">
        <w:rPr>
          <w:rFonts w:ascii="Times New Roman" w:hAnsi="Times New Roman"/>
          <w:color w:val="000000"/>
          <w:sz w:val="24"/>
          <w:szCs w:val="24"/>
          <w:shd w:val="clear" w:color="auto" w:fill="FEFEFE"/>
        </w:rPr>
        <w:t>същото</w:t>
      </w:r>
      <w:r w:rsidRPr="00162718">
        <w:rPr>
          <w:rFonts w:ascii="Times New Roman" w:hAnsi="Times New Roman"/>
          <w:color w:val="000000"/>
          <w:sz w:val="24"/>
          <w:szCs w:val="24"/>
          <w:shd w:val="clear" w:color="auto" w:fill="FEFEFE"/>
          <w:lang w:val="ru-RU"/>
        </w:rPr>
        <w:t xml:space="preserve"> лице, издадена от съответната ТД на НАП, актуална към датата на подаване на офертата;</w:t>
      </w:r>
    </w:p>
    <w:p w:rsidR="003C452B" w:rsidRPr="001C4181" w:rsidRDefault="003C452B" w:rsidP="001C4181">
      <w:pPr>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 xml:space="preserve">й) </w:t>
      </w:r>
      <w:r w:rsidRPr="00162718">
        <w:rPr>
          <w:rFonts w:ascii="Times New Roman" w:hAnsi="Times New Roman"/>
          <w:color w:val="000000"/>
          <w:sz w:val="24"/>
          <w:szCs w:val="24"/>
          <w:lang w:val="ru-RU"/>
        </w:rPr>
        <w:t>списък на Подизпълнителите, които ще участват при изпълнението на поръчката, и дела на тяхното участие, ако участникът предвижда подизпълнители, както и дейностите, които те ще извършват, или Декларация, че кандидат</w:t>
      </w:r>
      <w:r w:rsidRPr="001C4181">
        <w:rPr>
          <w:rFonts w:ascii="Times New Roman" w:hAnsi="Times New Roman"/>
          <w:color w:val="000000"/>
          <w:sz w:val="24"/>
          <w:szCs w:val="24"/>
        </w:rPr>
        <w:t>ът</w:t>
      </w:r>
      <w:r w:rsidRPr="00162718">
        <w:rPr>
          <w:rFonts w:ascii="Times New Roman" w:hAnsi="Times New Roman"/>
          <w:color w:val="000000"/>
          <w:sz w:val="24"/>
          <w:szCs w:val="24"/>
          <w:lang w:val="ru-RU"/>
        </w:rPr>
        <w:t xml:space="preserve"> няма да използва подизпълнители за обекта</w:t>
      </w:r>
      <w:r w:rsidRPr="001C4181">
        <w:rPr>
          <w:rFonts w:ascii="Times New Roman" w:hAnsi="Times New Roman"/>
          <w:color w:val="000000"/>
          <w:sz w:val="24"/>
          <w:szCs w:val="24"/>
        </w:rPr>
        <w:t xml:space="preserve"> </w:t>
      </w:r>
    </w:p>
    <w:p w:rsidR="003C452B" w:rsidRPr="001C4181" w:rsidRDefault="003C452B" w:rsidP="001C4181">
      <w:pPr>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к)</w:t>
      </w:r>
      <w:r w:rsidRPr="00162718">
        <w:rPr>
          <w:rFonts w:ascii="Times New Roman" w:hAnsi="Times New Roman"/>
          <w:color w:val="000000"/>
          <w:sz w:val="24"/>
          <w:szCs w:val="24"/>
          <w:lang w:val="ru-RU"/>
        </w:rPr>
        <w:t xml:space="preserve"> плик </w:t>
      </w:r>
      <w:r w:rsidRPr="001C4181">
        <w:rPr>
          <w:rFonts w:ascii="Times New Roman" w:hAnsi="Times New Roman"/>
          <w:color w:val="000000"/>
          <w:sz w:val="24"/>
          <w:szCs w:val="24"/>
        </w:rPr>
        <w:t>„</w:t>
      </w:r>
      <w:r w:rsidRPr="00162718">
        <w:rPr>
          <w:rFonts w:ascii="Times New Roman" w:hAnsi="Times New Roman"/>
          <w:color w:val="000000"/>
          <w:sz w:val="24"/>
          <w:szCs w:val="24"/>
          <w:lang w:val="ru-RU"/>
        </w:rPr>
        <w:t>Предлагана цена</w:t>
      </w:r>
      <w:r w:rsidRPr="001C4181">
        <w:rPr>
          <w:rFonts w:ascii="Times New Roman" w:hAnsi="Times New Roman"/>
          <w:color w:val="000000"/>
          <w:sz w:val="24"/>
          <w:szCs w:val="24"/>
        </w:rPr>
        <w:t>”</w:t>
      </w:r>
    </w:p>
    <w:p w:rsidR="003C452B" w:rsidRPr="00162718" w:rsidRDefault="003C452B" w:rsidP="001C4181">
      <w:pPr>
        <w:tabs>
          <w:tab w:val="left" w:pos="709"/>
          <w:tab w:val="left" w:pos="3119"/>
        </w:tabs>
        <w:spacing w:after="0" w:line="240" w:lineRule="auto"/>
        <w:jc w:val="both"/>
        <w:rPr>
          <w:rFonts w:ascii="Times New Roman" w:hAnsi="Times New Roman"/>
          <w:b/>
          <w:color w:val="000000"/>
          <w:sz w:val="24"/>
          <w:szCs w:val="20"/>
          <w:lang w:val="ru-RU"/>
        </w:rPr>
      </w:pPr>
      <w:r w:rsidRPr="001C4181">
        <w:rPr>
          <w:rFonts w:ascii="Times New Roman" w:hAnsi="Times New Roman"/>
          <w:color w:val="000000"/>
          <w:sz w:val="24"/>
          <w:szCs w:val="24"/>
        </w:rPr>
        <w:t xml:space="preserve">           л) </w:t>
      </w:r>
      <w:r w:rsidRPr="001C4181">
        <w:rPr>
          <w:rFonts w:ascii="Times New Roman" w:hAnsi="Times New Roman"/>
          <w:color w:val="000000"/>
          <w:sz w:val="24"/>
          <w:szCs w:val="24"/>
          <w:shd w:val="clear" w:color="auto" w:fill="FEFEFE"/>
        </w:rPr>
        <w:t>д</w:t>
      </w:r>
      <w:r w:rsidRPr="00162718">
        <w:rPr>
          <w:rFonts w:ascii="Times New Roman" w:hAnsi="Times New Roman"/>
          <w:color w:val="000000"/>
          <w:sz w:val="24"/>
          <w:szCs w:val="24"/>
          <w:shd w:val="clear" w:color="auto" w:fill="FEFEFE"/>
          <w:lang w:val="ru-RU"/>
        </w:rPr>
        <w:t>окумент за собственост, наем или лизинг на минимум три бензиномоторни триона – заверени копия на фактури, документ за лизинг или договори за наем (за срок не по-малък от срока на действие на договора).</w:t>
      </w:r>
    </w:p>
    <w:p w:rsidR="003C452B" w:rsidRPr="00162718" w:rsidRDefault="003C452B" w:rsidP="001C4181">
      <w:pPr>
        <w:spacing w:after="0" w:line="240" w:lineRule="auto"/>
        <w:jc w:val="both"/>
        <w:rPr>
          <w:rFonts w:ascii="Times New Roman" w:hAnsi="Times New Roman"/>
          <w:color w:val="000000"/>
          <w:sz w:val="24"/>
          <w:szCs w:val="24"/>
          <w:shd w:val="clear" w:color="auto" w:fill="FEFEFE"/>
          <w:lang w:val="ru-RU"/>
        </w:rPr>
      </w:pPr>
      <w:r w:rsidRPr="001C4181">
        <w:rPr>
          <w:rFonts w:ascii="Times New Roman" w:hAnsi="Times New Roman"/>
          <w:color w:val="000000"/>
          <w:sz w:val="24"/>
          <w:szCs w:val="24"/>
          <w:shd w:val="clear" w:color="auto" w:fill="FEFEFE"/>
        </w:rPr>
        <w:t xml:space="preserve">           м</w:t>
      </w:r>
      <w:r w:rsidRPr="00162718">
        <w:rPr>
          <w:rFonts w:ascii="Times New Roman" w:hAnsi="Times New Roman"/>
          <w:color w:val="000000"/>
          <w:sz w:val="24"/>
          <w:szCs w:val="24"/>
          <w:shd w:val="clear" w:color="auto" w:fill="FEFEFE"/>
          <w:lang w:val="ru-RU"/>
        </w:rPr>
        <w:t xml:space="preserve">) </w:t>
      </w:r>
      <w:r w:rsidRPr="00162718">
        <w:rPr>
          <w:rFonts w:ascii="Times New Roman" w:hAnsi="Times New Roman"/>
          <w:color w:val="000000"/>
          <w:sz w:val="24"/>
          <w:szCs w:val="24"/>
          <w:lang w:val="ru-RU"/>
        </w:rPr>
        <w:t>друга информация или документи, когато такива се изискват в заповедта за откриване на процедурата или в условията за провеждането й</w:t>
      </w:r>
      <w:r w:rsidRPr="001C4181">
        <w:rPr>
          <w:rFonts w:ascii="Times New Roman" w:hAnsi="Times New Roman"/>
          <w:color w:val="000000"/>
          <w:sz w:val="24"/>
          <w:szCs w:val="24"/>
        </w:rPr>
        <w:t>.</w:t>
      </w:r>
      <w:r w:rsidRPr="00162718">
        <w:rPr>
          <w:rFonts w:ascii="Times New Roman" w:hAnsi="Times New Roman"/>
          <w:color w:val="000000"/>
          <w:sz w:val="24"/>
          <w:szCs w:val="24"/>
          <w:lang w:val="ru-RU"/>
        </w:rPr>
        <w:t xml:space="preserve"> </w:t>
      </w:r>
    </w:p>
    <w:p w:rsidR="003C452B" w:rsidRPr="00162718" w:rsidRDefault="003C452B" w:rsidP="001C4181">
      <w:pPr>
        <w:spacing w:after="0" w:line="240" w:lineRule="auto"/>
        <w:ind w:firstLine="709"/>
        <w:jc w:val="both"/>
        <w:rPr>
          <w:rFonts w:ascii="Times New Roman" w:hAnsi="Times New Roman"/>
          <w:color w:val="000000"/>
          <w:sz w:val="24"/>
          <w:szCs w:val="24"/>
          <w:lang w:val="ru-RU"/>
        </w:rPr>
      </w:pPr>
      <w:r w:rsidRPr="001C4181">
        <w:rPr>
          <w:rFonts w:ascii="Times New Roman" w:hAnsi="Times New Roman"/>
          <w:color w:val="000000"/>
          <w:sz w:val="24"/>
          <w:szCs w:val="24"/>
        </w:rPr>
        <w:t>ІІ.</w:t>
      </w:r>
      <w:r w:rsidRPr="00162718">
        <w:rPr>
          <w:rFonts w:ascii="Times New Roman" w:hAnsi="Times New Roman"/>
          <w:color w:val="000000"/>
          <w:sz w:val="24"/>
          <w:szCs w:val="24"/>
          <w:lang w:val="ru-RU"/>
        </w:rPr>
        <w:t xml:space="preserve"> Когато кандидатът в процедурата предвижда участие на подизпълнители, документите по</w:t>
      </w:r>
      <w:r w:rsidRPr="001C4181">
        <w:rPr>
          <w:rFonts w:ascii="Times New Roman" w:hAnsi="Times New Roman"/>
          <w:color w:val="000000"/>
          <w:sz w:val="24"/>
          <w:szCs w:val="24"/>
        </w:rPr>
        <w:t xml:space="preserve"> т. І, в,ж,з,й ,</w:t>
      </w:r>
      <w:r w:rsidRPr="00162718">
        <w:rPr>
          <w:rFonts w:ascii="Times New Roman" w:hAnsi="Times New Roman"/>
          <w:color w:val="000000"/>
          <w:sz w:val="24"/>
          <w:szCs w:val="24"/>
          <w:lang w:val="ru-RU"/>
        </w:rPr>
        <w:t xml:space="preserve"> се прилагат в офертата и за съответните подизпълнители. </w:t>
      </w:r>
    </w:p>
    <w:p w:rsidR="003C452B" w:rsidRPr="00162718" w:rsidRDefault="003C452B" w:rsidP="001C4181">
      <w:pPr>
        <w:spacing w:after="0" w:line="240" w:lineRule="auto"/>
        <w:ind w:firstLine="709"/>
        <w:jc w:val="both"/>
        <w:rPr>
          <w:rFonts w:ascii="Times New Roman" w:hAnsi="Times New Roman"/>
          <w:color w:val="000000"/>
          <w:sz w:val="24"/>
          <w:szCs w:val="24"/>
          <w:lang w:val="ru-RU"/>
        </w:rPr>
      </w:pPr>
      <w:r w:rsidRPr="001C4181">
        <w:rPr>
          <w:rFonts w:ascii="Times New Roman" w:hAnsi="Times New Roman"/>
          <w:color w:val="000000"/>
          <w:sz w:val="24"/>
          <w:szCs w:val="24"/>
        </w:rPr>
        <w:t>ІІІ.</w:t>
      </w:r>
      <w:r w:rsidRPr="00162718">
        <w:rPr>
          <w:rFonts w:ascii="Times New Roman" w:hAnsi="Times New Roman"/>
          <w:color w:val="000000"/>
          <w:sz w:val="24"/>
          <w:szCs w:val="24"/>
          <w:lang w:val="ru-RU"/>
        </w:rPr>
        <w:t xml:space="preserve"> Изискванията на </w:t>
      </w:r>
      <w:r w:rsidRPr="001C4181">
        <w:rPr>
          <w:rFonts w:ascii="Times New Roman" w:hAnsi="Times New Roman"/>
          <w:color w:val="000000"/>
          <w:sz w:val="24"/>
          <w:szCs w:val="24"/>
        </w:rPr>
        <w:t xml:space="preserve">т. І, ж и т. ІІ </w:t>
      </w:r>
      <w:r w:rsidRPr="00162718">
        <w:rPr>
          <w:rFonts w:ascii="Times New Roman" w:hAnsi="Times New Roman"/>
          <w:color w:val="000000"/>
          <w:sz w:val="24"/>
          <w:szCs w:val="24"/>
          <w:lang w:val="ru-RU"/>
        </w:rPr>
        <w:t xml:space="preserve">се отнасят за управителите и членове на управителните органи на кандидата. </w:t>
      </w:r>
    </w:p>
    <w:p w:rsidR="003C452B" w:rsidRPr="001C4181" w:rsidRDefault="003C452B" w:rsidP="001C4181">
      <w:pPr>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lang w:val="en-US"/>
        </w:rPr>
        <w:t>I</w:t>
      </w:r>
      <w:r w:rsidRPr="001C4181">
        <w:rPr>
          <w:rFonts w:ascii="Times New Roman" w:hAnsi="Times New Roman"/>
          <w:color w:val="000000"/>
          <w:sz w:val="24"/>
          <w:szCs w:val="24"/>
        </w:rPr>
        <w:t xml:space="preserve">V. </w:t>
      </w:r>
      <w:r w:rsidRPr="00162718">
        <w:rPr>
          <w:rFonts w:ascii="Times New Roman" w:hAnsi="Times New Roman"/>
          <w:color w:val="000000"/>
          <w:sz w:val="24"/>
          <w:szCs w:val="24"/>
          <w:lang w:val="ru-RU"/>
        </w:rPr>
        <w:t>Офертата се подава в запечатан непрозрачен плик от кандидата или от упълномощен от него представител. Върху плика се посочват името на кандидата, номер на обекта, адрес за кореспонденция, телефон и по възможност - факс и електронен адрес.</w:t>
      </w:r>
      <w:r w:rsidRPr="001C4181">
        <w:rPr>
          <w:rFonts w:ascii="Times New Roman" w:hAnsi="Times New Roman"/>
          <w:color w:val="000000"/>
          <w:sz w:val="24"/>
          <w:szCs w:val="24"/>
        </w:rPr>
        <w:t xml:space="preserve"> Срокът на валидност на офертата следва да бъде не по кратък от 60 календарни дни от насрочената първа дата за провеждане на процедурата.</w:t>
      </w:r>
    </w:p>
    <w:p w:rsidR="003C452B" w:rsidRPr="001C4181" w:rsidRDefault="003C452B" w:rsidP="001C4181">
      <w:pPr>
        <w:spacing w:after="0" w:line="240" w:lineRule="auto"/>
        <w:ind w:firstLine="709"/>
        <w:jc w:val="both"/>
        <w:rPr>
          <w:rFonts w:ascii="Times New Roman" w:hAnsi="Times New Roman"/>
          <w:b/>
          <w:color w:val="000000"/>
          <w:sz w:val="24"/>
          <w:szCs w:val="24"/>
        </w:rPr>
      </w:pPr>
      <w:r w:rsidRPr="001C4181">
        <w:rPr>
          <w:rFonts w:ascii="Times New Roman" w:hAnsi="Times New Roman"/>
          <w:color w:val="000000"/>
          <w:sz w:val="24"/>
          <w:szCs w:val="24"/>
        </w:rPr>
        <w:t>V.</w:t>
      </w:r>
      <w:r w:rsidRPr="00162718">
        <w:rPr>
          <w:rFonts w:ascii="Times New Roman" w:hAnsi="Times New Roman"/>
          <w:color w:val="000000"/>
          <w:sz w:val="24"/>
          <w:szCs w:val="24"/>
          <w:lang w:val="ru-RU"/>
        </w:rPr>
        <w:t xml:space="preserve"> В плика по </w:t>
      </w:r>
      <w:r w:rsidRPr="001C4181">
        <w:rPr>
          <w:rFonts w:ascii="Times New Roman" w:hAnsi="Times New Roman"/>
          <w:color w:val="000000"/>
          <w:sz w:val="24"/>
          <w:szCs w:val="24"/>
        </w:rPr>
        <w:t>т. І</w:t>
      </w:r>
      <w:r w:rsidRPr="00162718">
        <w:rPr>
          <w:rFonts w:ascii="Times New Roman" w:hAnsi="Times New Roman"/>
          <w:color w:val="000000"/>
          <w:sz w:val="24"/>
          <w:szCs w:val="24"/>
          <w:lang w:val="ru-RU"/>
        </w:rPr>
        <w:t xml:space="preserve"> се поставят документите, изисквани от възложителя съгласно </w:t>
      </w:r>
      <w:r w:rsidRPr="001C4181">
        <w:rPr>
          <w:rFonts w:ascii="Times New Roman" w:hAnsi="Times New Roman"/>
          <w:color w:val="000000"/>
          <w:sz w:val="24"/>
          <w:szCs w:val="24"/>
        </w:rPr>
        <w:t>цитираната точка</w:t>
      </w:r>
      <w:r w:rsidRPr="00162718">
        <w:rPr>
          <w:rFonts w:ascii="Times New Roman" w:hAnsi="Times New Roman"/>
          <w:color w:val="000000"/>
          <w:sz w:val="24"/>
          <w:szCs w:val="24"/>
          <w:lang w:val="ru-RU"/>
        </w:rPr>
        <w:t xml:space="preserve">, както и отделен запечатан непрозрачен плик с надпис </w:t>
      </w:r>
      <w:r w:rsidRPr="001C4181">
        <w:rPr>
          <w:rFonts w:ascii="Times New Roman" w:hAnsi="Times New Roman"/>
          <w:color w:val="000000"/>
          <w:sz w:val="24"/>
          <w:szCs w:val="24"/>
        </w:rPr>
        <w:t>„</w:t>
      </w:r>
      <w:r w:rsidRPr="00162718">
        <w:rPr>
          <w:rFonts w:ascii="Times New Roman" w:hAnsi="Times New Roman"/>
          <w:color w:val="000000"/>
          <w:sz w:val="24"/>
          <w:szCs w:val="24"/>
          <w:lang w:val="ru-RU"/>
        </w:rPr>
        <w:t>Предлагана цена</w:t>
      </w:r>
      <w:r w:rsidRPr="001C4181">
        <w:rPr>
          <w:rFonts w:ascii="Times New Roman" w:hAnsi="Times New Roman"/>
          <w:color w:val="000000"/>
          <w:sz w:val="24"/>
          <w:szCs w:val="24"/>
        </w:rPr>
        <w:t>”</w:t>
      </w:r>
      <w:r w:rsidRPr="00162718">
        <w:rPr>
          <w:rFonts w:ascii="Times New Roman" w:hAnsi="Times New Roman"/>
          <w:color w:val="000000"/>
          <w:sz w:val="24"/>
          <w:szCs w:val="24"/>
          <w:lang w:val="ru-RU"/>
        </w:rPr>
        <w:t>, наименованието на кандидата и обекта, за който той подава оферта</w:t>
      </w:r>
      <w:r w:rsidRPr="001C4181">
        <w:rPr>
          <w:rFonts w:ascii="Times New Roman" w:hAnsi="Times New Roman"/>
          <w:color w:val="000000"/>
          <w:sz w:val="24"/>
          <w:szCs w:val="24"/>
        </w:rPr>
        <w:t xml:space="preserve">. </w:t>
      </w:r>
      <w:r w:rsidRPr="00162718">
        <w:rPr>
          <w:rFonts w:ascii="Times New Roman" w:hAnsi="Times New Roman"/>
          <w:b/>
          <w:color w:val="000000"/>
          <w:sz w:val="24"/>
          <w:szCs w:val="24"/>
          <w:lang w:val="ru-RU"/>
        </w:rPr>
        <w:t xml:space="preserve">Пликът </w:t>
      </w:r>
      <w:r w:rsidRPr="001C4181">
        <w:rPr>
          <w:rFonts w:ascii="Times New Roman" w:hAnsi="Times New Roman"/>
          <w:b/>
          <w:color w:val="000000"/>
          <w:sz w:val="24"/>
          <w:szCs w:val="24"/>
        </w:rPr>
        <w:t>„</w:t>
      </w:r>
      <w:r w:rsidRPr="00162718">
        <w:rPr>
          <w:rFonts w:ascii="Times New Roman" w:hAnsi="Times New Roman"/>
          <w:b/>
          <w:color w:val="000000"/>
          <w:sz w:val="24"/>
          <w:szCs w:val="24"/>
          <w:lang w:val="ru-RU"/>
        </w:rPr>
        <w:t>Предлагана цена</w:t>
      </w:r>
      <w:r w:rsidRPr="001C4181">
        <w:rPr>
          <w:rFonts w:ascii="Times New Roman" w:hAnsi="Times New Roman"/>
          <w:b/>
          <w:color w:val="000000"/>
          <w:sz w:val="24"/>
          <w:szCs w:val="24"/>
        </w:rPr>
        <w:t>”</w:t>
      </w:r>
      <w:r w:rsidRPr="00162718">
        <w:rPr>
          <w:rFonts w:ascii="Times New Roman" w:hAnsi="Times New Roman"/>
          <w:b/>
          <w:color w:val="000000"/>
          <w:sz w:val="24"/>
          <w:szCs w:val="24"/>
          <w:lang w:val="ru-RU"/>
        </w:rPr>
        <w:t xml:space="preserve"> съдържа попълнено и подписано ценовото предложение на кандидата.</w:t>
      </w:r>
      <w:r w:rsidRPr="001C4181">
        <w:rPr>
          <w:rFonts w:ascii="Times New Roman" w:hAnsi="Times New Roman"/>
          <w:b/>
          <w:color w:val="000000"/>
          <w:sz w:val="24"/>
          <w:szCs w:val="24"/>
        </w:rPr>
        <w:t xml:space="preserve"> </w:t>
      </w:r>
    </w:p>
    <w:p w:rsidR="003C452B" w:rsidRPr="001C4181" w:rsidRDefault="003C452B" w:rsidP="001C4181">
      <w:pPr>
        <w:tabs>
          <w:tab w:val="left" w:pos="567"/>
        </w:tabs>
        <w:spacing w:after="0" w:line="240" w:lineRule="auto"/>
        <w:jc w:val="both"/>
        <w:rPr>
          <w:rFonts w:ascii="Times New Roman" w:hAnsi="Times New Roman"/>
          <w:color w:val="000000"/>
          <w:sz w:val="24"/>
          <w:szCs w:val="24"/>
        </w:rPr>
      </w:pPr>
      <w:r w:rsidRPr="00162718">
        <w:rPr>
          <w:rFonts w:ascii="Times New Roman" w:hAnsi="Times New Roman"/>
          <w:b/>
          <w:color w:val="000000"/>
          <w:sz w:val="24"/>
          <w:szCs w:val="20"/>
          <w:lang w:val="ru-RU"/>
        </w:rPr>
        <w:tab/>
      </w:r>
      <w:r w:rsidRPr="001C4181">
        <w:rPr>
          <w:rFonts w:ascii="Times New Roman" w:hAnsi="Times New Roman"/>
          <w:b/>
          <w:color w:val="000000"/>
          <w:sz w:val="24"/>
          <w:szCs w:val="20"/>
        </w:rPr>
        <w:t xml:space="preserve">   </w:t>
      </w:r>
      <w:r w:rsidRPr="001C4181">
        <w:rPr>
          <w:rFonts w:ascii="Times New Roman" w:hAnsi="Times New Roman"/>
          <w:color w:val="000000"/>
          <w:sz w:val="24"/>
          <w:szCs w:val="24"/>
        </w:rPr>
        <w:t>VІ.</w:t>
      </w:r>
      <w:r w:rsidRPr="00162718">
        <w:rPr>
          <w:rFonts w:ascii="Times New Roman" w:hAnsi="Times New Roman"/>
          <w:color w:val="000000"/>
          <w:sz w:val="24"/>
          <w:szCs w:val="24"/>
          <w:lang w:val="ru-RU"/>
        </w:rPr>
        <w:t xml:space="preserve"> При приемане на офертата върху плика се отбелязват входящ номер, датата и часът на получаването и посочените данни се записват във входящ регистър по образец, за което на приносителя се издава документ.</w:t>
      </w:r>
    </w:p>
    <w:p w:rsidR="003C452B" w:rsidRPr="00162718" w:rsidRDefault="003C452B" w:rsidP="001C4181">
      <w:pPr>
        <w:spacing w:after="0" w:line="240" w:lineRule="auto"/>
        <w:ind w:firstLine="709"/>
        <w:jc w:val="both"/>
        <w:rPr>
          <w:rFonts w:ascii="Times New Roman" w:hAnsi="Times New Roman"/>
          <w:color w:val="000000"/>
          <w:sz w:val="24"/>
          <w:szCs w:val="24"/>
          <w:lang w:val="ru-RU"/>
        </w:rPr>
      </w:pPr>
      <w:r w:rsidRPr="001C4181">
        <w:rPr>
          <w:rFonts w:ascii="Times New Roman" w:hAnsi="Times New Roman"/>
          <w:color w:val="000000"/>
          <w:sz w:val="24"/>
          <w:szCs w:val="24"/>
        </w:rPr>
        <w:t>VІІ.</w:t>
      </w:r>
      <w:r w:rsidRPr="00162718">
        <w:rPr>
          <w:rFonts w:ascii="Times New Roman" w:hAnsi="Times New Roman"/>
          <w:color w:val="000000"/>
          <w:sz w:val="24"/>
          <w:szCs w:val="24"/>
          <w:lang w:val="ru-RU"/>
        </w:rPr>
        <w:t xml:space="preserve"> Възложителят не приема за участие в процедурата и връща на кандидатите оферти, които са представени след изтичане на крайния срок за получаване или в незапечатан, прозрачен или скъсан плик. Тези обстоятелства се отбелязват в регистъра по </w:t>
      </w:r>
      <w:r w:rsidRPr="001C4181">
        <w:rPr>
          <w:rFonts w:ascii="Times New Roman" w:hAnsi="Times New Roman"/>
          <w:color w:val="000000"/>
          <w:sz w:val="24"/>
          <w:szCs w:val="24"/>
        </w:rPr>
        <w:t>т.VІ</w:t>
      </w:r>
      <w:r w:rsidRPr="00162718">
        <w:rPr>
          <w:rFonts w:ascii="Times New Roman" w:hAnsi="Times New Roman"/>
          <w:color w:val="000000"/>
          <w:sz w:val="24"/>
          <w:szCs w:val="24"/>
          <w:lang w:val="ru-RU"/>
        </w:rPr>
        <w:t>.</w:t>
      </w:r>
    </w:p>
    <w:p w:rsidR="003C452B" w:rsidRPr="001C4181" w:rsidRDefault="003C452B" w:rsidP="001C4181">
      <w:pPr>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VІІ</w:t>
      </w:r>
      <w:r w:rsidRPr="001C4181">
        <w:rPr>
          <w:rFonts w:ascii="Times New Roman" w:hAnsi="Times New Roman"/>
          <w:color w:val="000000"/>
          <w:sz w:val="24"/>
          <w:szCs w:val="24"/>
          <w:lang w:val="en-US"/>
        </w:rPr>
        <w:t>I</w:t>
      </w:r>
      <w:r w:rsidRPr="00162718">
        <w:rPr>
          <w:rFonts w:ascii="Times New Roman" w:hAnsi="Times New Roman"/>
          <w:color w:val="000000"/>
          <w:sz w:val="24"/>
          <w:szCs w:val="24"/>
          <w:lang w:val="ru-RU"/>
        </w:rPr>
        <w:t xml:space="preserve">. Офертата може да се представи и по електронен път при условията и по реда на Закона за електронния документ и електронния подпис. В този случай участникът е длъжен да представи на възложителя всички документи, които не са в електронен вид по реда на </w:t>
      </w:r>
      <w:r w:rsidRPr="001C4181">
        <w:rPr>
          <w:rFonts w:ascii="Times New Roman" w:hAnsi="Times New Roman"/>
          <w:color w:val="000000"/>
          <w:sz w:val="24"/>
          <w:szCs w:val="24"/>
        </w:rPr>
        <w:t>т.VІ</w:t>
      </w:r>
      <w:r w:rsidRPr="00162718">
        <w:rPr>
          <w:rFonts w:ascii="Times New Roman" w:hAnsi="Times New Roman"/>
          <w:color w:val="000000"/>
          <w:sz w:val="24"/>
          <w:szCs w:val="24"/>
          <w:lang w:val="ru-RU"/>
        </w:rPr>
        <w:t>, преди изтичането на срока за получаване на офертите</w:t>
      </w:r>
      <w:r w:rsidRPr="001C4181">
        <w:rPr>
          <w:rFonts w:ascii="Times New Roman" w:hAnsi="Times New Roman"/>
          <w:color w:val="000000"/>
          <w:sz w:val="24"/>
          <w:szCs w:val="24"/>
        </w:rPr>
        <w:t>.</w:t>
      </w:r>
    </w:p>
    <w:p w:rsidR="003C452B" w:rsidRPr="001C4181" w:rsidRDefault="003C452B" w:rsidP="001C4181">
      <w:pPr>
        <w:spacing w:after="0" w:line="240" w:lineRule="auto"/>
        <w:ind w:firstLine="709"/>
        <w:jc w:val="both"/>
        <w:rPr>
          <w:rFonts w:ascii="Times New Roman" w:hAnsi="Times New Roman"/>
          <w:color w:val="000000"/>
          <w:sz w:val="24"/>
          <w:szCs w:val="24"/>
        </w:rPr>
      </w:pPr>
      <w:r w:rsidRPr="00162718">
        <w:rPr>
          <w:rFonts w:ascii="Times New Roman" w:hAnsi="Times New Roman"/>
          <w:color w:val="000000"/>
          <w:sz w:val="24"/>
          <w:szCs w:val="24"/>
          <w:lang w:val="ru-RU"/>
        </w:rPr>
        <w:t>При изготвяне на офертата всеки кандидат трябва да се придържа точно към обявените от възложителя условия.</w:t>
      </w:r>
    </w:p>
    <w:p w:rsidR="003C452B" w:rsidRPr="001C4181" w:rsidRDefault="003C452B" w:rsidP="001C4181">
      <w:pPr>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lang w:val="en-US"/>
        </w:rPr>
        <w:t>I</w:t>
      </w:r>
      <w:r w:rsidRPr="001C4181">
        <w:rPr>
          <w:rFonts w:ascii="Times New Roman" w:hAnsi="Times New Roman"/>
          <w:color w:val="000000"/>
          <w:sz w:val="24"/>
          <w:szCs w:val="24"/>
        </w:rPr>
        <w:t>Х.</w:t>
      </w:r>
      <w:r w:rsidRPr="00162718">
        <w:rPr>
          <w:rFonts w:ascii="Times New Roman" w:hAnsi="Times New Roman"/>
          <w:color w:val="000000"/>
          <w:sz w:val="24"/>
          <w:szCs w:val="24"/>
          <w:lang w:val="ru-RU"/>
        </w:rPr>
        <w:t xml:space="preserve"> До изтичането на срока за подаване на офертите всеки кандидат в процедурата може да промени, допълни или оттегли офертата си.</w:t>
      </w:r>
    </w:p>
    <w:p w:rsidR="003C452B" w:rsidRPr="00162718" w:rsidRDefault="003C452B" w:rsidP="001C4181">
      <w:pPr>
        <w:spacing w:after="0" w:line="240" w:lineRule="auto"/>
        <w:ind w:firstLine="709"/>
        <w:jc w:val="both"/>
        <w:rPr>
          <w:rFonts w:ascii="Times New Roman" w:hAnsi="Times New Roman"/>
          <w:color w:val="000000"/>
          <w:sz w:val="24"/>
          <w:szCs w:val="24"/>
          <w:lang w:val="ru-RU"/>
        </w:rPr>
      </w:pPr>
      <w:r w:rsidRPr="001C4181">
        <w:rPr>
          <w:rFonts w:ascii="Times New Roman" w:hAnsi="Times New Roman"/>
          <w:color w:val="000000"/>
          <w:sz w:val="24"/>
          <w:szCs w:val="24"/>
        </w:rPr>
        <w:t>Х.</w:t>
      </w:r>
      <w:r w:rsidRPr="00162718">
        <w:rPr>
          <w:rFonts w:ascii="Times New Roman" w:hAnsi="Times New Roman"/>
          <w:color w:val="000000"/>
          <w:sz w:val="24"/>
          <w:szCs w:val="24"/>
          <w:lang w:val="ru-RU"/>
        </w:rPr>
        <w:t xml:space="preserve"> Лице, което е дало съгласие и е посочено като подизпълнител в офертата на кандидат, не може да подава самостоятелна оферта и да е посочен за подизпълнител на друг кандидат за същия обект или обособена позиция</w:t>
      </w:r>
    </w:p>
    <w:p w:rsidR="003C452B" w:rsidRPr="001C4181" w:rsidRDefault="003C452B" w:rsidP="001C4181">
      <w:pPr>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 xml:space="preserve">ХІ. </w:t>
      </w:r>
      <w:r w:rsidRPr="00162718">
        <w:rPr>
          <w:rFonts w:ascii="Times New Roman" w:hAnsi="Times New Roman"/>
          <w:color w:val="000000"/>
          <w:sz w:val="24"/>
          <w:szCs w:val="24"/>
          <w:lang w:val="ru-RU"/>
        </w:rPr>
        <w:t xml:space="preserve">Непредставянето на някой от гореописаните документи или установяването, че даден документ е с невярно съдържание </w:t>
      </w:r>
      <w:r w:rsidRPr="001C4181">
        <w:rPr>
          <w:rFonts w:ascii="Times New Roman" w:hAnsi="Times New Roman"/>
          <w:color w:val="000000"/>
          <w:sz w:val="24"/>
          <w:szCs w:val="24"/>
        </w:rPr>
        <w:t xml:space="preserve">или е некоректно попълнен </w:t>
      </w:r>
      <w:r w:rsidRPr="00162718">
        <w:rPr>
          <w:rFonts w:ascii="Times New Roman" w:hAnsi="Times New Roman"/>
          <w:color w:val="000000"/>
          <w:sz w:val="24"/>
          <w:szCs w:val="24"/>
          <w:lang w:val="ru-RU"/>
        </w:rPr>
        <w:t>е основание за   отстраняване от участие в конкурса.</w:t>
      </w:r>
    </w:p>
    <w:p w:rsidR="003C452B" w:rsidRPr="00162718" w:rsidRDefault="003C452B" w:rsidP="001C4181">
      <w:pPr>
        <w:spacing w:after="0" w:line="240" w:lineRule="auto"/>
        <w:ind w:firstLine="709"/>
        <w:jc w:val="both"/>
        <w:rPr>
          <w:rFonts w:ascii="Times New Roman" w:hAnsi="Times New Roman"/>
          <w:color w:val="000000"/>
          <w:sz w:val="24"/>
          <w:szCs w:val="24"/>
          <w:lang w:val="ru-RU"/>
        </w:rPr>
      </w:pPr>
      <w:r w:rsidRPr="001C4181">
        <w:rPr>
          <w:rFonts w:ascii="Times New Roman" w:hAnsi="Times New Roman"/>
          <w:color w:val="000000"/>
          <w:sz w:val="24"/>
          <w:szCs w:val="24"/>
        </w:rPr>
        <w:t>ХІ</w:t>
      </w:r>
      <w:r w:rsidRPr="001C4181">
        <w:rPr>
          <w:rFonts w:ascii="Times New Roman" w:hAnsi="Times New Roman"/>
          <w:color w:val="000000"/>
          <w:sz w:val="24"/>
          <w:szCs w:val="24"/>
          <w:lang w:val="en-US"/>
        </w:rPr>
        <w:t>I</w:t>
      </w:r>
      <w:r w:rsidRPr="00162718">
        <w:rPr>
          <w:rFonts w:ascii="Times New Roman" w:hAnsi="Times New Roman"/>
          <w:color w:val="000000"/>
          <w:sz w:val="24"/>
          <w:szCs w:val="24"/>
          <w:lang w:val="ru-RU"/>
        </w:rPr>
        <w:t>.</w:t>
      </w:r>
      <w:r w:rsidRPr="001C4181">
        <w:rPr>
          <w:rFonts w:ascii="Times New Roman" w:hAnsi="Times New Roman"/>
          <w:color w:val="000000"/>
          <w:sz w:val="24"/>
          <w:szCs w:val="24"/>
        </w:rPr>
        <w:t xml:space="preserve"> </w:t>
      </w:r>
      <w:r w:rsidRPr="00162718">
        <w:rPr>
          <w:rFonts w:ascii="Times New Roman" w:hAnsi="Times New Roman"/>
          <w:color w:val="000000"/>
          <w:sz w:val="24"/>
          <w:szCs w:val="24"/>
          <w:lang w:val="ru-RU"/>
        </w:rPr>
        <w:t xml:space="preserve">Когато кандидатът за участие в конкурса представи копие от документите, трябва да е положил своя подпис и печат върху тях  под текст </w:t>
      </w:r>
      <w:r w:rsidRPr="001C4181">
        <w:rPr>
          <w:rFonts w:ascii="Times New Roman" w:hAnsi="Times New Roman"/>
          <w:color w:val="000000"/>
          <w:sz w:val="24"/>
          <w:szCs w:val="24"/>
        </w:rPr>
        <w:t>„</w:t>
      </w:r>
      <w:r w:rsidRPr="00162718">
        <w:rPr>
          <w:rFonts w:ascii="Times New Roman" w:hAnsi="Times New Roman"/>
          <w:color w:val="000000"/>
          <w:sz w:val="24"/>
          <w:szCs w:val="24"/>
          <w:lang w:val="ru-RU"/>
        </w:rPr>
        <w:t>вярно с оригинала” и да има готовност да представи оригиналите на комисията за сравнение.</w:t>
      </w:r>
    </w:p>
    <w:p w:rsidR="003C452B" w:rsidRPr="001C4181" w:rsidRDefault="003C452B" w:rsidP="001C4181">
      <w:pPr>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Х</w:t>
      </w:r>
      <w:r w:rsidRPr="001C4181">
        <w:rPr>
          <w:rFonts w:ascii="Times New Roman" w:hAnsi="Times New Roman"/>
          <w:color w:val="000000"/>
          <w:sz w:val="24"/>
          <w:szCs w:val="24"/>
          <w:lang w:val="en-US"/>
        </w:rPr>
        <w:t>I</w:t>
      </w:r>
      <w:r w:rsidRPr="001C4181">
        <w:rPr>
          <w:rFonts w:ascii="Times New Roman" w:hAnsi="Times New Roman"/>
          <w:color w:val="000000"/>
          <w:sz w:val="24"/>
          <w:szCs w:val="24"/>
        </w:rPr>
        <w:t xml:space="preserve">ІІ. </w:t>
      </w:r>
      <w:r w:rsidRPr="00162718">
        <w:rPr>
          <w:rFonts w:ascii="Times New Roman" w:hAnsi="Times New Roman"/>
          <w:color w:val="000000"/>
          <w:sz w:val="24"/>
          <w:szCs w:val="24"/>
          <w:lang w:val="ru-RU"/>
        </w:rPr>
        <w:t xml:space="preserve">Разноските по изготвяне на документи за участие и оферта и предаването им е за сметка на кандидатите. </w:t>
      </w:r>
      <w:r w:rsidRPr="001C4181">
        <w:rPr>
          <w:rFonts w:ascii="Times New Roman" w:hAnsi="Times New Roman"/>
          <w:color w:val="000000"/>
          <w:sz w:val="24"/>
          <w:szCs w:val="24"/>
        </w:rPr>
        <w:t>Възложителя</w:t>
      </w:r>
      <w:r w:rsidRPr="00162718">
        <w:rPr>
          <w:rFonts w:ascii="Times New Roman" w:hAnsi="Times New Roman"/>
          <w:color w:val="000000"/>
          <w:sz w:val="24"/>
          <w:szCs w:val="24"/>
          <w:lang w:val="ru-RU"/>
        </w:rPr>
        <w:t xml:space="preserve"> не заплаща тези разноски, независимо от изхода на конкурса.</w:t>
      </w:r>
      <w:r w:rsidRPr="001C4181">
        <w:rPr>
          <w:rFonts w:ascii="Times New Roman" w:hAnsi="Times New Roman"/>
          <w:color w:val="000000"/>
          <w:sz w:val="24"/>
          <w:szCs w:val="24"/>
        </w:rPr>
        <w:t xml:space="preserve"> </w:t>
      </w:r>
      <w:r w:rsidRPr="00162718">
        <w:rPr>
          <w:rFonts w:ascii="Times New Roman" w:hAnsi="Times New Roman"/>
          <w:color w:val="000000"/>
          <w:sz w:val="24"/>
          <w:szCs w:val="24"/>
          <w:lang w:val="ru-RU"/>
        </w:rPr>
        <w:t>Представените оферти ведно с документите към тях не се връщат на кандидатите.</w:t>
      </w:r>
    </w:p>
    <w:p w:rsidR="003C452B" w:rsidRPr="001C4181" w:rsidRDefault="003C452B" w:rsidP="001C4181">
      <w:pPr>
        <w:autoSpaceDE w:val="0"/>
        <w:autoSpaceDN w:val="0"/>
        <w:adjustRightInd w:val="0"/>
        <w:spacing w:after="0" w:line="240" w:lineRule="auto"/>
        <w:ind w:firstLine="708"/>
        <w:jc w:val="both"/>
        <w:rPr>
          <w:rFonts w:ascii="Times New Roman" w:hAnsi="Times New Roman"/>
          <w:sz w:val="24"/>
          <w:szCs w:val="24"/>
        </w:rPr>
      </w:pPr>
      <w:r w:rsidRPr="001C4181">
        <w:rPr>
          <w:rFonts w:ascii="Times New Roman" w:hAnsi="Times New Roman"/>
          <w:b/>
          <w:color w:val="000000"/>
          <w:sz w:val="24"/>
          <w:szCs w:val="24"/>
        </w:rPr>
        <w:t>6.</w:t>
      </w:r>
      <w:r w:rsidRPr="001C4181">
        <w:rPr>
          <w:rFonts w:ascii="Times New Roman" w:hAnsi="Times New Roman"/>
          <w:color w:val="000000"/>
          <w:sz w:val="24"/>
          <w:szCs w:val="24"/>
        </w:rPr>
        <w:t xml:space="preserve"> </w:t>
      </w:r>
      <w:r w:rsidRPr="001C4181">
        <w:rPr>
          <w:rFonts w:ascii="Times New Roman" w:hAnsi="Times New Roman"/>
          <w:sz w:val="24"/>
          <w:szCs w:val="24"/>
        </w:rPr>
        <w:t xml:space="preserve">Всички постъпили пликове с Оферти следва да бъдат представени в </w:t>
      </w:r>
      <w:r w:rsidRPr="00063E30">
        <w:rPr>
          <w:rFonts w:ascii="Times New Roman" w:hAnsi="Times New Roman"/>
          <w:b/>
          <w:sz w:val="24"/>
          <w:szCs w:val="24"/>
          <w:u w:val="single"/>
        </w:rPr>
        <w:t>1</w:t>
      </w:r>
      <w:r w:rsidRPr="00063E30">
        <w:rPr>
          <w:rFonts w:ascii="Times New Roman" w:hAnsi="Times New Roman"/>
          <w:b/>
          <w:sz w:val="24"/>
          <w:szCs w:val="24"/>
          <w:u w:val="single"/>
          <w:lang w:val="ru-RU"/>
        </w:rPr>
        <w:t>3</w:t>
      </w:r>
      <w:r w:rsidRPr="00063E30">
        <w:rPr>
          <w:rFonts w:ascii="Times New Roman" w:hAnsi="Times New Roman"/>
          <w:b/>
          <w:sz w:val="24"/>
          <w:szCs w:val="24"/>
          <w:u w:val="single"/>
        </w:rPr>
        <w:t>:</w:t>
      </w:r>
      <w:r w:rsidRPr="00063E30">
        <w:rPr>
          <w:rFonts w:ascii="Times New Roman" w:hAnsi="Times New Roman"/>
          <w:b/>
          <w:sz w:val="24"/>
          <w:szCs w:val="24"/>
          <w:u w:val="single"/>
          <w:lang w:val="ru-RU"/>
        </w:rPr>
        <w:t>0</w:t>
      </w:r>
      <w:r w:rsidRPr="00063E30">
        <w:rPr>
          <w:rFonts w:ascii="Times New Roman" w:hAnsi="Times New Roman"/>
          <w:b/>
          <w:sz w:val="24"/>
          <w:szCs w:val="24"/>
          <w:u w:val="single"/>
        </w:rPr>
        <w:t xml:space="preserve">0 часа на </w:t>
      </w:r>
      <w:r w:rsidRPr="00063E30">
        <w:rPr>
          <w:rFonts w:ascii="Times New Roman" w:hAnsi="Times New Roman"/>
          <w:b/>
          <w:sz w:val="24"/>
          <w:szCs w:val="24"/>
          <w:u w:val="single"/>
          <w:lang w:val="ru-RU"/>
        </w:rPr>
        <w:t>26</w:t>
      </w:r>
      <w:r w:rsidRPr="00063E30">
        <w:rPr>
          <w:rFonts w:ascii="Times New Roman" w:hAnsi="Times New Roman"/>
          <w:b/>
          <w:sz w:val="24"/>
          <w:szCs w:val="24"/>
          <w:u w:val="single"/>
        </w:rPr>
        <w:t>.0</w:t>
      </w:r>
      <w:r w:rsidRPr="00063E30">
        <w:rPr>
          <w:rFonts w:ascii="Times New Roman" w:hAnsi="Times New Roman"/>
          <w:b/>
          <w:sz w:val="24"/>
          <w:szCs w:val="24"/>
          <w:u w:val="single"/>
          <w:lang w:val="ru-RU"/>
        </w:rPr>
        <w:t>9</w:t>
      </w:r>
      <w:r w:rsidRPr="00063E30">
        <w:rPr>
          <w:rFonts w:ascii="Times New Roman" w:hAnsi="Times New Roman"/>
          <w:b/>
          <w:sz w:val="24"/>
          <w:szCs w:val="24"/>
          <w:u w:val="single"/>
        </w:rPr>
        <w:t xml:space="preserve">.2018 </w:t>
      </w:r>
      <w:r w:rsidRPr="00453097">
        <w:rPr>
          <w:rFonts w:ascii="Times New Roman" w:hAnsi="Times New Roman"/>
          <w:b/>
          <w:color w:val="000000"/>
          <w:sz w:val="24"/>
          <w:szCs w:val="24"/>
        </w:rPr>
        <w:t xml:space="preserve">година </w:t>
      </w:r>
      <w:r w:rsidRPr="00453097">
        <w:rPr>
          <w:rFonts w:ascii="Times New Roman" w:hAnsi="Times New Roman"/>
          <w:color w:val="000000"/>
          <w:sz w:val="24"/>
          <w:szCs w:val="24"/>
        </w:rPr>
        <w:t>на Комисия, изрично назначена от Кмета на Община С</w:t>
      </w:r>
      <w:r w:rsidRPr="001C4181">
        <w:rPr>
          <w:rFonts w:ascii="Times New Roman" w:hAnsi="Times New Roman"/>
          <w:sz w:val="24"/>
          <w:szCs w:val="24"/>
        </w:rPr>
        <w:t xml:space="preserve">унгурларе за разглеждане и определяне на резултатите от проведения конкурс. При започването на конкурса и при отварянето на пликовете с Оферти задължително следва да присъстват представители на кандидатите участващи в конкурса. Мястото за провеждане на конкурса е в </w:t>
      </w:r>
      <w:r w:rsidRPr="001C4181">
        <w:rPr>
          <w:rFonts w:ascii="Times New Roman" w:hAnsi="Times New Roman"/>
          <w:sz w:val="24"/>
          <w:szCs w:val="24"/>
          <w:lang w:eastAsia="bg-BG"/>
        </w:rPr>
        <w:t>сградата на ОГТМ</w:t>
      </w:r>
      <w:r>
        <w:rPr>
          <w:rFonts w:ascii="Times New Roman" w:hAnsi="Times New Roman"/>
          <w:sz w:val="24"/>
          <w:szCs w:val="24"/>
          <w:lang w:eastAsia="bg-BG"/>
        </w:rPr>
        <w:t>П</w:t>
      </w:r>
      <w:r w:rsidRPr="001C4181">
        <w:rPr>
          <w:rFonts w:ascii="Times New Roman" w:hAnsi="Times New Roman"/>
          <w:sz w:val="24"/>
          <w:szCs w:val="24"/>
          <w:lang w:eastAsia="bg-BG"/>
        </w:rPr>
        <w:t xml:space="preserve"> „Общински гори” – Сунгурларе, находяща се в гр.Сунгурларе, ул.”Г. Димитров” 10. При отварянето на пликовете с Оферти </w:t>
      </w:r>
      <w:r w:rsidRPr="001C4181">
        <w:rPr>
          <w:rFonts w:ascii="Times New Roman" w:hAnsi="Times New Roman"/>
          <w:b/>
          <w:sz w:val="24"/>
          <w:szCs w:val="24"/>
          <w:lang w:eastAsia="bg-BG"/>
        </w:rPr>
        <w:t>задължително</w:t>
      </w:r>
      <w:r w:rsidRPr="001C4181">
        <w:rPr>
          <w:rFonts w:ascii="Times New Roman" w:hAnsi="Times New Roman"/>
          <w:sz w:val="24"/>
          <w:szCs w:val="24"/>
          <w:lang w:eastAsia="bg-BG"/>
        </w:rPr>
        <w:t xml:space="preserve"> следва да присъстват представители на кандидатите за извършване на услугата.</w:t>
      </w:r>
    </w:p>
    <w:p w:rsidR="003C452B" w:rsidRPr="001C4181" w:rsidRDefault="003C452B" w:rsidP="001C4181">
      <w:pPr>
        <w:spacing w:after="0" w:line="240" w:lineRule="auto"/>
        <w:ind w:firstLine="709"/>
        <w:jc w:val="both"/>
        <w:rPr>
          <w:rFonts w:ascii="Times New Roman" w:hAnsi="Times New Roman"/>
          <w:b/>
          <w:color w:val="000000"/>
          <w:sz w:val="24"/>
          <w:szCs w:val="24"/>
        </w:rPr>
      </w:pPr>
      <w:r w:rsidRPr="001C4181">
        <w:rPr>
          <w:rFonts w:ascii="Times New Roman" w:hAnsi="Times New Roman"/>
          <w:b/>
          <w:color w:val="000000"/>
          <w:sz w:val="24"/>
          <w:szCs w:val="24"/>
        </w:rPr>
        <w:t>7</w:t>
      </w:r>
      <w:r w:rsidRPr="001C4181">
        <w:rPr>
          <w:rFonts w:ascii="Times New Roman" w:hAnsi="Times New Roman"/>
          <w:b/>
          <w:color w:val="000000"/>
          <w:sz w:val="24"/>
          <w:szCs w:val="24"/>
          <w:lang w:val="ru-RU"/>
        </w:rPr>
        <w:t>.</w:t>
      </w:r>
      <w:r w:rsidRPr="001C4181">
        <w:rPr>
          <w:rFonts w:ascii="Times New Roman" w:hAnsi="Times New Roman"/>
          <w:color w:val="000000"/>
          <w:sz w:val="24"/>
          <w:szCs w:val="24"/>
        </w:rPr>
        <w:t xml:space="preserve"> </w:t>
      </w:r>
      <w:r w:rsidRPr="001C4181">
        <w:rPr>
          <w:rFonts w:ascii="Times New Roman" w:hAnsi="Times New Roman"/>
          <w:color w:val="000000"/>
          <w:sz w:val="24"/>
          <w:szCs w:val="24"/>
          <w:lang w:val="ru-RU"/>
        </w:rPr>
        <w:t>Критери</w:t>
      </w:r>
      <w:r w:rsidRPr="001C4181">
        <w:rPr>
          <w:rFonts w:ascii="Times New Roman" w:hAnsi="Times New Roman"/>
          <w:color w:val="000000"/>
          <w:sz w:val="24"/>
          <w:szCs w:val="24"/>
        </w:rPr>
        <w:t>й</w:t>
      </w:r>
      <w:r w:rsidRPr="001C4181">
        <w:rPr>
          <w:rFonts w:ascii="Times New Roman" w:hAnsi="Times New Roman"/>
          <w:color w:val="000000"/>
          <w:sz w:val="24"/>
          <w:szCs w:val="24"/>
          <w:lang w:val="ru-RU"/>
        </w:rPr>
        <w:t xml:space="preserve"> за оценка на кандидатите</w:t>
      </w:r>
      <w:r w:rsidRPr="001C4181">
        <w:rPr>
          <w:rFonts w:ascii="Times New Roman" w:hAnsi="Times New Roman"/>
          <w:color w:val="000000"/>
          <w:sz w:val="24"/>
          <w:szCs w:val="24"/>
        </w:rPr>
        <w:t xml:space="preserve">: </w:t>
      </w:r>
      <w:r w:rsidRPr="001C4181">
        <w:rPr>
          <w:rFonts w:ascii="Times New Roman" w:hAnsi="Times New Roman"/>
          <w:b/>
          <w:color w:val="000000"/>
          <w:sz w:val="24"/>
          <w:szCs w:val="24"/>
        </w:rPr>
        <w:t>НАЙ-НИСКА ПРЕДЛОЖЕНА ЦЕНА.</w:t>
      </w:r>
    </w:p>
    <w:p w:rsidR="003C452B" w:rsidRPr="001C4181" w:rsidRDefault="003C452B" w:rsidP="001C4181">
      <w:pPr>
        <w:spacing w:after="0" w:line="240" w:lineRule="auto"/>
        <w:ind w:firstLine="709"/>
        <w:jc w:val="both"/>
        <w:rPr>
          <w:rFonts w:ascii="Times New Roman" w:hAnsi="Times New Roman"/>
          <w:color w:val="000000"/>
          <w:sz w:val="24"/>
          <w:szCs w:val="24"/>
          <w:lang w:val="ru-RU"/>
        </w:rPr>
      </w:pPr>
      <w:r w:rsidRPr="001C4181">
        <w:rPr>
          <w:rFonts w:ascii="Times New Roman" w:hAnsi="Times New Roman"/>
          <w:color w:val="000000"/>
          <w:sz w:val="24"/>
          <w:szCs w:val="24"/>
          <w:lang w:val="ru-RU"/>
        </w:rPr>
        <w:t xml:space="preserve">За изпълнител на дейностите ще бъде определен кандидата, </w:t>
      </w:r>
      <w:r w:rsidRPr="001C4181">
        <w:rPr>
          <w:rFonts w:ascii="Times New Roman" w:hAnsi="Times New Roman"/>
          <w:color w:val="000000"/>
          <w:sz w:val="24"/>
          <w:szCs w:val="24"/>
        </w:rPr>
        <w:t>предложил най-ниска цена за обекта.</w:t>
      </w:r>
    </w:p>
    <w:p w:rsidR="003C452B" w:rsidRPr="001C4181" w:rsidRDefault="003C452B" w:rsidP="001C4181">
      <w:pPr>
        <w:autoSpaceDE w:val="0"/>
        <w:autoSpaceDN w:val="0"/>
        <w:adjustRightInd w:val="0"/>
        <w:spacing w:after="0" w:line="240" w:lineRule="auto"/>
        <w:ind w:firstLine="708"/>
        <w:jc w:val="both"/>
        <w:rPr>
          <w:rFonts w:ascii="Times New Roman" w:hAnsi="Times New Roman"/>
          <w:sz w:val="24"/>
          <w:szCs w:val="24"/>
          <w:lang w:eastAsia="bg-BG"/>
        </w:rPr>
      </w:pPr>
      <w:r w:rsidRPr="001C4181">
        <w:rPr>
          <w:rFonts w:ascii="Times New Roman" w:hAnsi="Times New Roman"/>
          <w:sz w:val="24"/>
          <w:szCs w:val="24"/>
          <w:lang w:eastAsia="bg-BG"/>
        </w:rPr>
        <w:t>8.Когато двама или повече кандидати са предложили еднакви най-ниска цена за съответния обект, класираните на първо и второ място кандидати се определят чрез провеждането на жребий от комисията.</w:t>
      </w:r>
    </w:p>
    <w:p w:rsidR="003C452B" w:rsidRPr="001C4181" w:rsidRDefault="003C452B" w:rsidP="001C4181">
      <w:pPr>
        <w:autoSpaceDE w:val="0"/>
        <w:autoSpaceDN w:val="0"/>
        <w:adjustRightInd w:val="0"/>
        <w:spacing w:after="0" w:line="240" w:lineRule="auto"/>
        <w:ind w:firstLine="708"/>
        <w:jc w:val="both"/>
        <w:rPr>
          <w:rFonts w:ascii="Times New Roman" w:hAnsi="Times New Roman"/>
          <w:sz w:val="24"/>
          <w:szCs w:val="24"/>
          <w:lang w:eastAsia="bg-BG"/>
        </w:rPr>
      </w:pPr>
      <w:r w:rsidRPr="001C4181">
        <w:rPr>
          <w:rFonts w:ascii="Times New Roman" w:hAnsi="Times New Roman"/>
          <w:sz w:val="24"/>
          <w:szCs w:val="24"/>
          <w:lang w:eastAsia="bg-BG"/>
        </w:rPr>
        <w:t>9.Не се отваря пликът с надпис "Предлагана цена" на кандидат, който е отстранен от по- нататъшно участие в открития конкурс. Предложения, подадени в плик "Предлагана цена", които не отговарят на предварително обявените от възложителя критерии, не участват в класирането.</w:t>
      </w:r>
    </w:p>
    <w:p w:rsidR="003C452B" w:rsidRPr="001C4181" w:rsidRDefault="003C452B" w:rsidP="001C4181">
      <w:pPr>
        <w:autoSpaceDE w:val="0"/>
        <w:autoSpaceDN w:val="0"/>
        <w:adjustRightInd w:val="0"/>
        <w:spacing w:after="0" w:line="240" w:lineRule="auto"/>
        <w:ind w:firstLine="708"/>
        <w:jc w:val="both"/>
        <w:rPr>
          <w:rFonts w:ascii="Times New Roman" w:hAnsi="Times New Roman"/>
          <w:sz w:val="24"/>
          <w:szCs w:val="24"/>
          <w:lang w:eastAsia="bg-BG"/>
        </w:rPr>
      </w:pPr>
      <w:r w:rsidRPr="001C4181">
        <w:rPr>
          <w:rFonts w:ascii="Times New Roman" w:hAnsi="Times New Roman"/>
          <w:sz w:val="24"/>
          <w:szCs w:val="24"/>
          <w:lang w:eastAsia="bg-BG"/>
        </w:rPr>
        <w:t>Комисията съставя протокол за разглеждането, оценяването и класирането на кандидатите, който се предава на възложителя за утвърждаване заедно с цялата документация, събрана в хода на провеждането на открития конкурс. Заседанията на комисията до изготвянето на протокола са публични. С кандидата, определен за изпълнител ще бъде сключен договор за възлагане на конкурсните услуги.</w:t>
      </w:r>
    </w:p>
    <w:p w:rsidR="003C452B" w:rsidRPr="001C4181" w:rsidRDefault="003C452B" w:rsidP="001C4181">
      <w:pPr>
        <w:autoSpaceDE w:val="0"/>
        <w:autoSpaceDN w:val="0"/>
        <w:adjustRightInd w:val="0"/>
        <w:spacing w:after="0" w:line="240" w:lineRule="auto"/>
        <w:ind w:firstLine="708"/>
        <w:jc w:val="both"/>
        <w:rPr>
          <w:rFonts w:ascii="Times New Roman" w:hAnsi="Times New Roman"/>
          <w:sz w:val="24"/>
          <w:szCs w:val="24"/>
          <w:lang w:eastAsia="bg-BG"/>
        </w:rPr>
      </w:pPr>
      <w:r w:rsidRPr="001C4181">
        <w:rPr>
          <w:rFonts w:ascii="Times New Roman" w:hAnsi="Times New Roman"/>
          <w:sz w:val="24"/>
          <w:szCs w:val="24"/>
          <w:lang w:eastAsia="bg-BG"/>
        </w:rPr>
        <w:t>10.След сключване на договора за изпълнение - внесената от спечелилия процедурата</w:t>
      </w:r>
    </w:p>
    <w:p w:rsidR="003C452B" w:rsidRPr="001C4181" w:rsidRDefault="003C452B" w:rsidP="001C4181">
      <w:pPr>
        <w:autoSpaceDE w:val="0"/>
        <w:autoSpaceDN w:val="0"/>
        <w:adjustRightInd w:val="0"/>
        <w:spacing w:after="0" w:line="240" w:lineRule="auto"/>
        <w:jc w:val="both"/>
        <w:rPr>
          <w:rFonts w:ascii="Times New Roman" w:hAnsi="Times New Roman"/>
          <w:sz w:val="24"/>
          <w:szCs w:val="24"/>
          <w:lang w:eastAsia="bg-BG"/>
        </w:rPr>
      </w:pPr>
      <w:r w:rsidRPr="001C4181">
        <w:rPr>
          <w:rFonts w:ascii="Times New Roman" w:hAnsi="Times New Roman"/>
          <w:sz w:val="24"/>
          <w:szCs w:val="24"/>
          <w:lang w:eastAsia="bg-BG"/>
        </w:rPr>
        <w:t>кандидат Гаранция за участие в Открития конкурс се преобразува в Гаранция за изпълнение на договора.</w:t>
      </w:r>
    </w:p>
    <w:p w:rsidR="003C452B" w:rsidRPr="001C4181" w:rsidRDefault="003C452B" w:rsidP="001C4181">
      <w:pPr>
        <w:autoSpaceDE w:val="0"/>
        <w:autoSpaceDN w:val="0"/>
        <w:adjustRightInd w:val="0"/>
        <w:spacing w:after="0" w:line="240" w:lineRule="auto"/>
        <w:ind w:firstLine="708"/>
        <w:jc w:val="both"/>
        <w:rPr>
          <w:rFonts w:ascii="Times New Roman" w:hAnsi="Times New Roman"/>
          <w:sz w:val="24"/>
          <w:szCs w:val="24"/>
          <w:lang w:eastAsia="bg-BG"/>
        </w:rPr>
      </w:pPr>
      <w:r>
        <w:rPr>
          <w:rFonts w:ascii="Times New Roman" w:hAnsi="Times New Roman"/>
          <w:sz w:val="24"/>
          <w:szCs w:val="24"/>
        </w:rPr>
        <w:t>1</w:t>
      </w:r>
      <w:r w:rsidRPr="00E21DDC">
        <w:rPr>
          <w:rFonts w:ascii="Times New Roman" w:hAnsi="Times New Roman"/>
          <w:sz w:val="24"/>
          <w:szCs w:val="24"/>
          <w:lang w:val="ru-RU"/>
        </w:rPr>
        <w:t>1</w:t>
      </w:r>
      <w:r w:rsidRPr="001C4181">
        <w:rPr>
          <w:rFonts w:ascii="Times New Roman" w:hAnsi="Times New Roman"/>
          <w:sz w:val="24"/>
          <w:szCs w:val="24"/>
        </w:rPr>
        <w:t>.</w:t>
      </w:r>
      <w:r w:rsidRPr="001C4181">
        <w:rPr>
          <w:rFonts w:ascii="Times New Roman" w:hAnsi="Times New Roman"/>
          <w:sz w:val="24"/>
          <w:szCs w:val="24"/>
          <w:lang w:eastAsia="bg-BG"/>
        </w:rPr>
        <w:t>Настоящата информация да бъде публикувана и обявена съгласно изискванията на чл</w:t>
      </w:r>
      <w:r w:rsidRPr="001C4181">
        <w:rPr>
          <w:rFonts w:ascii="Times New Roman" w:hAnsi="Times New Roman"/>
          <w:sz w:val="24"/>
          <w:szCs w:val="24"/>
        </w:rPr>
        <w:t xml:space="preserve"> </w:t>
      </w:r>
      <w:r w:rsidRPr="001C4181">
        <w:rPr>
          <w:rFonts w:ascii="Times New Roman" w:hAnsi="Times New Roman"/>
          <w:sz w:val="24"/>
          <w:szCs w:val="24"/>
          <w:lang w:eastAsia="bg-BG"/>
        </w:rPr>
        <w:t>съгласно</w:t>
      </w:r>
      <w:r w:rsidRPr="001C4181">
        <w:rPr>
          <w:rFonts w:ascii="Times New Roman" w:hAnsi="Times New Roman"/>
          <w:b/>
          <w:sz w:val="24"/>
          <w:szCs w:val="24"/>
          <w:lang w:eastAsia="bg-BG"/>
        </w:rPr>
        <w:t xml:space="preserve"> чл. 16, ал.7 и чл.53, ал.1 </w:t>
      </w:r>
      <w:r w:rsidRPr="001C4181">
        <w:rPr>
          <w:rFonts w:ascii="Times New Roman" w:hAnsi="Times New Roman"/>
          <w:sz w:val="24"/>
          <w:szCs w:val="24"/>
          <w:lang w:eastAsia="bg-BG"/>
        </w:rPr>
        <w:t>от НУРВИДГТДОСПДНГП най-малко 15 (петнадесет) дни преди крайния срок за подаване на оферти.</w:t>
      </w:r>
    </w:p>
    <w:p w:rsidR="003C452B" w:rsidRPr="001C4181" w:rsidRDefault="003C452B" w:rsidP="001C4181">
      <w:pPr>
        <w:autoSpaceDE w:val="0"/>
        <w:autoSpaceDN w:val="0"/>
        <w:adjustRightInd w:val="0"/>
        <w:spacing w:after="0" w:line="240" w:lineRule="auto"/>
        <w:jc w:val="both"/>
        <w:rPr>
          <w:rFonts w:ascii="Times New Roman" w:hAnsi="Times New Roman"/>
          <w:sz w:val="24"/>
          <w:szCs w:val="24"/>
          <w:lang w:eastAsia="bg-BG"/>
        </w:rPr>
      </w:pPr>
    </w:p>
    <w:p w:rsidR="003C452B" w:rsidRPr="001C4181" w:rsidRDefault="003C452B" w:rsidP="001C4181">
      <w:pPr>
        <w:autoSpaceDE w:val="0"/>
        <w:autoSpaceDN w:val="0"/>
        <w:adjustRightInd w:val="0"/>
        <w:spacing w:after="0" w:line="240" w:lineRule="auto"/>
        <w:jc w:val="both"/>
        <w:rPr>
          <w:rFonts w:ascii="Times New Roman" w:hAnsi="Times New Roman"/>
          <w:sz w:val="24"/>
          <w:szCs w:val="24"/>
          <w:lang w:eastAsia="bg-BG"/>
        </w:rPr>
      </w:pPr>
      <w:r w:rsidRPr="001C4181">
        <w:rPr>
          <w:rFonts w:ascii="Times New Roman" w:hAnsi="Times New Roman"/>
          <w:sz w:val="24"/>
          <w:szCs w:val="24"/>
          <w:lang w:eastAsia="bg-BG"/>
        </w:rPr>
        <w:t>Копия от настоящата заповед да се окачат на таблата за обяви в сградата на Община Сунгурларе, ОГТ и МП – Сунгурларе - за сведение.</w:t>
      </w:r>
    </w:p>
    <w:p w:rsidR="003C452B" w:rsidRPr="001C4181" w:rsidRDefault="003C452B" w:rsidP="001C4181">
      <w:pPr>
        <w:autoSpaceDE w:val="0"/>
        <w:autoSpaceDN w:val="0"/>
        <w:adjustRightInd w:val="0"/>
        <w:spacing w:after="0" w:line="240" w:lineRule="auto"/>
        <w:jc w:val="both"/>
        <w:rPr>
          <w:rFonts w:ascii="Times New Roman" w:hAnsi="Times New Roman"/>
          <w:sz w:val="24"/>
          <w:szCs w:val="24"/>
          <w:lang w:eastAsia="bg-BG"/>
        </w:rPr>
      </w:pPr>
      <w:r w:rsidRPr="001C4181">
        <w:rPr>
          <w:rFonts w:ascii="Times New Roman" w:hAnsi="Times New Roman"/>
          <w:sz w:val="24"/>
          <w:szCs w:val="24"/>
          <w:lang w:eastAsia="bg-BG"/>
        </w:rPr>
        <w:tab/>
        <w:t>Утвърждавам условията и документацията, която е неразделна част от настоящата Заповед за провеждане на конкурса. Възлагам контрола по изпълнението на настоящата заповед на инж. Д. Гавазов –Директор на ОГТ и МП - Сунгурларе.</w:t>
      </w:r>
    </w:p>
    <w:p w:rsidR="003C452B" w:rsidRPr="001C4181" w:rsidRDefault="003C452B" w:rsidP="001C4181">
      <w:pPr>
        <w:autoSpaceDE w:val="0"/>
        <w:autoSpaceDN w:val="0"/>
        <w:adjustRightInd w:val="0"/>
        <w:spacing w:after="0" w:line="240" w:lineRule="auto"/>
        <w:jc w:val="both"/>
        <w:rPr>
          <w:rFonts w:ascii="Times New Roman" w:hAnsi="Times New Roman"/>
          <w:sz w:val="24"/>
          <w:szCs w:val="24"/>
          <w:lang w:eastAsia="bg-BG"/>
        </w:rPr>
      </w:pPr>
      <w:r w:rsidRPr="001C4181">
        <w:rPr>
          <w:rFonts w:ascii="Times New Roman" w:hAnsi="Times New Roman"/>
          <w:sz w:val="24"/>
          <w:szCs w:val="24"/>
          <w:lang w:eastAsia="bg-BG"/>
        </w:rPr>
        <w:t xml:space="preserve">     </w:t>
      </w:r>
    </w:p>
    <w:p w:rsidR="003C452B" w:rsidRDefault="003C452B" w:rsidP="001C4181">
      <w:pPr>
        <w:autoSpaceDE w:val="0"/>
        <w:autoSpaceDN w:val="0"/>
        <w:adjustRightInd w:val="0"/>
        <w:spacing w:after="0" w:line="240" w:lineRule="auto"/>
        <w:jc w:val="both"/>
        <w:rPr>
          <w:rFonts w:ascii="Times New Roman" w:hAnsi="Times New Roman"/>
          <w:sz w:val="24"/>
          <w:szCs w:val="24"/>
          <w:lang w:eastAsia="bg-BG"/>
        </w:rPr>
      </w:pPr>
      <w:r w:rsidRPr="001C4181">
        <w:rPr>
          <w:rFonts w:ascii="Times New Roman" w:hAnsi="Times New Roman"/>
          <w:sz w:val="24"/>
          <w:szCs w:val="24"/>
          <w:lang w:eastAsia="bg-BG"/>
        </w:rPr>
        <w:t xml:space="preserve">                       </w:t>
      </w:r>
    </w:p>
    <w:p w:rsidR="003C452B" w:rsidRDefault="003C452B" w:rsidP="001C4181">
      <w:pPr>
        <w:autoSpaceDE w:val="0"/>
        <w:autoSpaceDN w:val="0"/>
        <w:adjustRightInd w:val="0"/>
        <w:spacing w:after="0" w:line="240" w:lineRule="auto"/>
        <w:jc w:val="both"/>
        <w:rPr>
          <w:rFonts w:ascii="Times New Roman" w:hAnsi="Times New Roman"/>
          <w:sz w:val="24"/>
          <w:szCs w:val="24"/>
          <w:lang w:eastAsia="bg-BG"/>
        </w:rPr>
      </w:pPr>
    </w:p>
    <w:p w:rsidR="003C452B" w:rsidRPr="001C4181" w:rsidRDefault="003C452B" w:rsidP="001C4181">
      <w:pPr>
        <w:autoSpaceDE w:val="0"/>
        <w:autoSpaceDN w:val="0"/>
        <w:adjustRightInd w:val="0"/>
        <w:spacing w:after="0" w:line="240" w:lineRule="auto"/>
        <w:jc w:val="both"/>
        <w:rPr>
          <w:rFonts w:ascii="Times New Roman" w:hAnsi="Times New Roman"/>
          <w:sz w:val="24"/>
          <w:szCs w:val="24"/>
          <w:lang w:eastAsia="bg-BG"/>
        </w:rPr>
      </w:pPr>
    </w:p>
    <w:p w:rsidR="003C452B" w:rsidRPr="001C4181" w:rsidRDefault="003C452B" w:rsidP="001C4181">
      <w:pPr>
        <w:autoSpaceDE w:val="0"/>
        <w:autoSpaceDN w:val="0"/>
        <w:adjustRightInd w:val="0"/>
        <w:spacing w:after="0" w:line="240" w:lineRule="auto"/>
        <w:jc w:val="both"/>
        <w:rPr>
          <w:rFonts w:ascii="Times New Roman" w:hAnsi="Times New Roman"/>
          <w:sz w:val="24"/>
          <w:szCs w:val="24"/>
          <w:lang w:eastAsia="bg-BG"/>
        </w:rPr>
      </w:pPr>
    </w:p>
    <w:p w:rsidR="003C452B" w:rsidRPr="001C4181" w:rsidRDefault="003C452B" w:rsidP="000C707A">
      <w:pPr>
        <w:autoSpaceDE w:val="0"/>
        <w:autoSpaceDN w:val="0"/>
        <w:adjustRightInd w:val="0"/>
        <w:spacing w:after="0" w:line="240" w:lineRule="auto"/>
        <w:rPr>
          <w:rFonts w:ascii="Times New Roman" w:hAnsi="Times New Roman"/>
          <w:b/>
          <w:sz w:val="28"/>
          <w:szCs w:val="28"/>
          <w:lang w:eastAsia="bg-BG"/>
        </w:rPr>
      </w:pPr>
      <w:r w:rsidRPr="001C4181">
        <w:rPr>
          <w:rFonts w:ascii="Times New Roman" w:hAnsi="Times New Roman"/>
          <w:sz w:val="24"/>
          <w:szCs w:val="24"/>
          <w:lang w:eastAsia="bg-BG"/>
        </w:rPr>
        <w:t xml:space="preserve">               </w:t>
      </w:r>
      <w:r>
        <w:rPr>
          <w:rFonts w:ascii="Times New Roman" w:hAnsi="Times New Roman"/>
          <w:sz w:val="24"/>
          <w:szCs w:val="24"/>
          <w:lang w:eastAsia="bg-BG"/>
        </w:rPr>
        <w:t xml:space="preserve">                   </w:t>
      </w:r>
      <w:r w:rsidRPr="001C4181">
        <w:rPr>
          <w:rFonts w:ascii="Times New Roman" w:hAnsi="Times New Roman"/>
          <w:sz w:val="24"/>
          <w:szCs w:val="24"/>
          <w:lang w:eastAsia="bg-BG"/>
        </w:rPr>
        <w:t xml:space="preserve"> </w:t>
      </w:r>
      <w:r w:rsidRPr="001C4181">
        <w:rPr>
          <w:rFonts w:ascii="Times New Roman" w:hAnsi="Times New Roman"/>
          <w:b/>
          <w:sz w:val="24"/>
          <w:szCs w:val="24"/>
          <w:lang w:eastAsia="bg-BG"/>
        </w:rPr>
        <w:t>К</w:t>
      </w:r>
      <w:r>
        <w:rPr>
          <w:rFonts w:ascii="Times New Roman" w:hAnsi="Times New Roman"/>
          <w:b/>
          <w:sz w:val="28"/>
          <w:szCs w:val="28"/>
          <w:lang w:eastAsia="bg-BG"/>
        </w:rPr>
        <w:t>мет на Община Сунгурларе:</w:t>
      </w:r>
      <w:r w:rsidRPr="001C4181">
        <w:rPr>
          <w:rFonts w:ascii="Times New Roman" w:hAnsi="Times New Roman"/>
          <w:b/>
          <w:sz w:val="28"/>
          <w:szCs w:val="28"/>
          <w:lang w:eastAsia="bg-BG"/>
        </w:rPr>
        <w:t>……….....………..…</w:t>
      </w:r>
    </w:p>
    <w:p w:rsidR="003C452B" w:rsidRPr="00865CA0" w:rsidRDefault="003C452B" w:rsidP="000C707A">
      <w:pPr>
        <w:spacing w:after="0" w:line="240" w:lineRule="auto"/>
        <w:rPr>
          <w:rFonts w:ascii="Times New Roman" w:hAnsi="Times New Roman"/>
          <w:b/>
          <w:sz w:val="24"/>
          <w:szCs w:val="24"/>
          <w:lang w:eastAsia="bg-BG"/>
        </w:rPr>
      </w:pPr>
      <w:r w:rsidRPr="001C4181">
        <w:rPr>
          <w:rFonts w:ascii="Times New Roman" w:hAnsi="Times New Roman"/>
          <w:sz w:val="24"/>
          <w:szCs w:val="24"/>
          <w:lang w:eastAsia="bg-BG"/>
        </w:rPr>
        <w:t xml:space="preserve">                    </w:t>
      </w:r>
      <w:r>
        <w:rPr>
          <w:rFonts w:ascii="Times New Roman" w:hAnsi="Times New Roman"/>
          <w:sz w:val="24"/>
          <w:szCs w:val="24"/>
          <w:lang w:eastAsia="bg-BG"/>
        </w:rPr>
        <w:t xml:space="preserve">                                                                                 </w:t>
      </w:r>
      <w:r w:rsidRPr="00865CA0">
        <w:rPr>
          <w:rFonts w:ascii="Times New Roman" w:hAnsi="Times New Roman"/>
          <w:b/>
          <w:sz w:val="24"/>
          <w:szCs w:val="24"/>
          <w:lang w:eastAsia="bg-BG"/>
        </w:rPr>
        <w:t>/</w:t>
      </w:r>
      <w:r>
        <w:rPr>
          <w:rFonts w:ascii="Times New Roman" w:hAnsi="Times New Roman"/>
          <w:b/>
          <w:sz w:val="24"/>
          <w:szCs w:val="24"/>
          <w:lang w:eastAsia="bg-BG"/>
        </w:rPr>
        <w:t>инж.В.Панделиев</w:t>
      </w:r>
      <w:r w:rsidRPr="00865CA0">
        <w:rPr>
          <w:rFonts w:ascii="Times New Roman" w:hAnsi="Times New Roman"/>
          <w:b/>
          <w:sz w:val="24"/>
          <w:szCs w:val="24"/>
          <w:lang w:eastAsia="bg-BG"/>
        </w:rPr>
        <w:t>/</w:t>
      </w:r>
    </w:p>
    <w:p w:rsidR="003C452B" w:rsidRDefault="003C452B" w:rsidP="000C707A">
      <w:pPr>
        <w:spacing w:after="0" w:line="240" w:lineRule="auto"/>
        <w:ind w:right="72" w:firstLine="709"/>
        <w:rPr>
          <w:rFonts w:ascii="Times New Roman" w:hAnsi="Times New Roman"/>
          <w:b/>
          <w:color w:val="000000"/>
          <w:sz w:val="24"/>
          <w:szCs w:val="24"/>
        </w:rPr>
      </w:pPr>
    </w:p>
    <w:p w:rsidR="003C452B" w:rsidRDefault="003C452B" w:rsidP="001C4181">
      <w:pPr>
        <w:spacing w:after="0" w:line="240" w:lineRule="auto"/>
        <w:ind w:right="72" w:firstLine="709"/>
        <w:jc w:val="center"/>
        <w:rPr>
          <w:rFonts w:ascii="Times New Roman" w:hAnsi="Times New Roman"/>
          <w:b/>
          <w:color w:val="000000"/>
          <w:sz w:val="24"/>
          <w:szCs w:val="24"/>
        </w:rPr>
      </w:pPr>
    </w:p>
    <w:p w:rsidR="003C452B" w:rsidRDefault="003C452B" w:rsidP="001C4181">
      <w:pPr>
        <w:spacing w:after="0" w:line="240" w:lineRule="auto"/>
        <w:ind w:right="72" w:firstLine="709"/>
        <w:jc w:val="center"/>
        <w:rPr>
          <w:rFonts w:ascii="Times New Roman" w:hAnsi="Times New Roman"/>
          <w:b/>
          <w:color w:val="000000"/>
          <w:sz w:val="24"/>
          <w:szCs w:val="24"/>
        </w:rPr>
      </w:pPr>
    </w:p>
    <w:p w:rsidR="003C452B" w:rsidRDefault="003C452B" w:rsidP="001C4181">
      <w:pPr>
        <w:spacing w:after="0" w:line="240" w:lineRule="auto"/>
        <w:ind w:right="72" w:firstLine="709"/>
        <w:jc w:val="center"/>
        <w:rPr>
          <w:rFonts w:ascii="Times New Roman" w:hAnsi="Times New Roman"/>
          <w:b/>
          <w:color w:val="000000"/>
          <w:sz w:val="24"/>
          <w:szCs w:val="24"/>
        </w:rPr>
      </w:pPr>
    </w:p>
    <w:p w:rsidR="003C452B" w:rsidRDefault="003C452B" w:rsidP="001C4181">
      <w:pPr>
        <w:spacing w:after="0" w:line="240" w:lineRule="auto"/>
        <w:ind w:right="72" w:firstLine="709"/>
        <w:jc w:val="center"/>
        <w:rPr>
          <w:rFonts w:ascii="Times New Roman" w:hAnsi="Times New Roman"/>
          <w:b/>
          <w:color w:val="000000"/>
          <w:sz w:val="24"/>
          <w:szCs w:val="24"/>
        </w:rPr>
      </w:pPr>
    </w:p>
    <w:p w:rsidR="003C452B" w:rsidRDefault="003C452B" w:rsidP="001C4181">
      <w:pPr>
        <w:spacing w:after="0" w:line="240" w:lineRule="auto"/>
        <w:ind w:right="72" w:firstLine="709"/>
        <w:jc w:val="center"/>
        <w:rPr>
          <w:rFonts w:ascii="Times New Roman" w:hAnsi="Times New Roman"/>
          <w:b/>
          <w:color w:val="000000"/>
          <w:sz w:val="24"/>
          <w:szCs w:val="24"/>
        </w:rPr>
      </w:pPr>
    </w:p>
    <w:p w:rsidR="003C452B" w:rsidRDefault="003C452B" w:rsidP="00E90555">
      <w:pPr>
        <w:spacing w:after="0" w:line="240" w:lineRule="auto"/>
        <w:ind w:right="72"/>
        <w:rPr>
          <w:rFonts w:ascii="Times New Roman" w:hAnsi="Times New Roman"/>
          <w:b/>
          <w:color w:val="000000"/>
          <w:sz w:val="24"/>
          <w:szCs w:val="24"/>
        </w:rPr>
      </w:pPr>
    </w:p>
    <w:p w:rsidR="003C452B" w:rsidRPr="001C4181" w:rsidRDefault="003C452B" w:rsidP="00E90555">
      <w:pPr>
        <w:spacing w:after="0" w:line="240" w:lineRule="auto"/>
        <w:ind w:right="72"/>
        <w:rPr>
          <w:rFonts w:ascii="Times New Roman" w:hAnsi="Times New Roman"/>
          <w:b/>
          <w:color w:val="000000"/>
          <w:sz w:val="24"/>
          <w:szCs w:val="24"/>
        </w:rPr>
      </w:pPr>
    </w:p>
    <w:p w:rsidR="003C452B" w:rsidRPr="001C4181" w:rsidRDefault="003C452B" w:rsidP="001C4181">
      <w:pPr>
        <w:spacing w:after="0" w:line="240" w:lineRule="auto"/>
        <w:ind w:right="72" w:firstLine="709"/>
        <w:jc w:val="center"/>
        <w:rPr>
          <w:rFonts w:ascii="Times New Roman" w:hAnsi="Times New Roman"/>
          <w:b/>
          <w:color w:val="000000"/>
          <w:sz w:val="24"/>
          <w:szCs w:val="24"/>
        </w:rPr>
      </w:pPr>
      <w:r w:rsidRPr="001C4181">
        <w:rPr>
          <w:rFonts w:ascii="Times New Roman" w:hAnsi="Times New Roman"/>
          <w:b/>
          <w:color w:val="000000"/>
          <w:sz w:val="24"/>
          <w:szCs w:val="24"/>
        </w:rPr>
        <w:t>УСЛОВИЯ</w:t>
      </w:r>
    </w:p>
    <w:p w:rsidR="003C452B" w:rsidRPr="001C4181" w:rsidRDefault="003C452B" w:rsidP="001C4181">
      <w:pPr>
        <w:spacing w:after="0" w:line="240" w:lineRule="auto"/>
        <w:ind w:firstLine="709"/>
        <w:jc w:val="center"/>
        <w:rPr>
          <w:rFonts w:ascii="Times New Roman" w:hAnsi="Times New Roman"/>
          <w:bCs/>
          <w:color w:val="000000"/>
          <w:sz w:val="24"/>
          <w:szCs w:val="24"/>
        </w:rPr>
      </w:pPr>
      <w:r w:rsidRPr="001C4181">
        <w:rPr>
          <w:rFonts w:ascii="Times New Roman" w:hAnsi="Times New Roman"/>
          <w:bCs/>
          <w:color w:val="000000"/>
          <w:sz w:val="24"/>
          <w:szCs w:val="24"/>
        </w:rPr>
        <w:t>ЗА ПРОВЕЖДАНЕ НА ОТКРИТ КОНКУРС</w:t>
      </w:r>
    </w:p>
    <w:p w:rsidR="003C452B" w:rsidRPr="00162718" w:rsidRDefault="003C452B" w:rsidP="00793EDB">
      <w:pPr>
        <w:spacing w:after="0" w:line="240" w:lineRule="auto"/>
        <w:ind w:firstLine="709"/>
        <w:jc w:val="both"/>
        <w:rPr>
          <w:rFonts w:ascii="Times New Roman" w:hAnsi="Times New Roman"/>
          <w:color w:val="000000"/>
          <w:sz w:val="24"/>
          <w:szCs w:val="24"/>
          <w:lang w:val="ru-RU"/>
        </w:rPr>
      </w:pPr>
      <w:r w:rsidRPr="001C4181">
        <w:rPr>
          <w:rFonts w:ascii="Times New Roman" w:hAnsi="Times New Roman"/>
          <w:color w:val="000000"/>
          <w:sz w:val="24"/>
          <w:szCs w:val="24"/>
          <w:lang w:val="ru-RU"/>
        </w:rPr>
        <w:t xml:space="preserve">за предоставяне извършването на комплекс от дейности: </w:t>
      </w:r>
      <w:r w:rsidRPr="001C4181">
        <w:rPr>
          <w:rFonts w:ascii="Times New Roman" w:hAnsi="Times New Roman"/>
          <w:b/>
          <w:color w:val="000000"/>
          <w:sz w:val="24"/>
          <w:szCs w:val="24"/>
          <w:lang w:val="ru-RU"/>
        </w:rPr>
        <w:t xml:space="preserve">За извършване на услуга </w:t>
      </w:r>
      <w:r>
        <w:rPr>
          <w:rFonts w:ascii="Times New Roman" w:hAnsi="Times New Roman"/>
          <w:b/>
          <w:color w:val="000000"/>
          <w:sz w:val="24"/>
          <w:szCs w:val="24"/>
          <w:lang w:val="ru-RU"/>
        </w:rPr>
        <w:t xml:space="preserve">сеч </w:t>
      </w:r>
      <w:r w:rsidRPr="001C4181">
        <w:rPr>
          <w:rFonts w:ascii="Times New Roman" w:hAnsi="Times New Roman"/>
          <w:b/>
          <w:color w:val="000000"/>
          <w:sz w:val="24"/>
          <w:szCs w:val="24"/>
          <w:lang w:val="ru-RU"/>
        </w:rPr>
        <w:t xml:space="preserve"> </w:t>
      </w:r>
      <w:r>
        <w:rPr>
          <w:rFonts w:ascii="Times New Roman" w:hAnsi="Times New Roman"/>
          <w:b/>
          <w:color w:val="000000"/>
          <w:sz w:val="24"/>
          <w:szCs w:val="24"/>
          <w:lang w:val="ru-RU"/>
        </w:rPr>
        <w:t xml:space="preserve">и извоз до временен склад </w:t>
      </w:r>
      <w:r w:rsidRPr="001C4181">
        <w:rPr>
          <w:rFonts w:ascii="Times New Roman" w:hAnsi="Times New Roman"/>
          <w:b/>
          <w:color w:val="000000"/>
          <w:sz w:val="24"/>
          <w:szCs w:val="24"/>
          <w:lang w:val="ru-RU"/>
        </w:rPr>
        <w:t>на п</w:t>
      </w:r>
      <w:r>
        <w:rPr>
          <w:rFonts w:ascii="Times New Roman" w:hAnsi="Times New Roman"/>
          <w:b/>
          <w:color w:val="000000"/>
          <w:sz w:val="24"/>
          <w:szCs w:val="24"/>
          <w:lang w:val="ru-RU"/>
        </w:rPr>
        <w:t xml:space="preserve">рогнозни количества дърва </w:t>
      </w:r>
      <w:r w:rsidRPr="001C4181">
        <w:rPr>
          <w:rFonts w:ascii="Times New Roman" w:hAnsi="Times New Roman"/>
          <w:b/>
          <w:color w:val="000000"/>
          <w:sz w:val="24"/>
          <w:szCs w:val="24"/>
          <w:lang w:val="ru-RU"/>
        </w:rPr>
        <w:t xml:space="preserve">на територията на Община Сунгурларе от ОГТ  </w:t>
      </w:r>
      <w:r>
        <w:rPr>
          <w:rFonts w:ascii="Times New Roman" w:hAnsi="Times New Roman"/>
          <w:b/>
          <w:color w:val="000000"/>
          <w:sz w:val="24"/>
          <w:szCs w:val="24"/>
          <w:lang w:val="ru-RU"/>
        </w:rPr>
        <w:t xml:space="preserve">- </w:t>
      </w:r>
      <w:r w:rsidRPr="001C4181">
        <w:rPr>
          <w:rFonts w:ascii="Times New Roman" w:hAnsi="Times New Roman"/>
          <w:b/>
          <w:color w:val="000000"/>
          <w:sz w:val="24"/>
          <w:szCs w:val="24"/>
          <w:lang w:val="ru-RU"/>
        </w:rPr>
        <w:t xml:space="preserve">Обект </w:t>
      </w:r>
      <w:r>
        <w:rPr>
          <w:rFonts w:ascii="Times New Roman" w:hAnsi="Times New Roman"/>
          <w:b/>
          <w:color w:val="000000"/>
          <w:sz w:val="24"/>
          <w:szCs w:val="24"/>
          <w:lang w:val="ru-RU"/>
        </w:rPr>
        <w:t>1818</w:t>
      </w:r>
      <w:r w:rsidRPr="001C4181">
        <w:rPr>
          <w:rFonts w:ascii="Times New Roman" w:hAnsi="Times New Roman"/>
          <w:b/>
          <w:color w:val="000000"/>
          <w:sz w:val="24"/>
          <w:szCs w:val="24"/>
          <w:lang w:val="ru-RU"/>
        </w:rPr>
        <w:t>;</w:t>
      </w:r>
      <w:r w:rsidRPr="00162718">
        <w:rPr>
          <w:rFonts w:ascii="Times New Roman" w:hAnsi="Times New Roman"/>
          <w:b/>
          <w:color w:val="000000"/>
          <w:sz w:val="24"/>
          <w:szCs w:val="24"/>
          <w:lang w:val="ru-RU"/>
        </w:rPr>
        <w:t xml:space="preserve"> </w:t>
      </w:r>
    </w:p>
    <w:p w:rsidR="003C452B" w:rsidRPr="001C4181" w:rsidRDefault="003C452B" w:rsidP="00793EDB">
      <w:pPr>
        <w:spacing w:after="0" w:line="240" w:lineRule="auto"/>
        <w:ind w:firstLine="709"/>
        <w:jc w:val="both"/>
        <w:rPr>
          <w:rFonts w:ascii="Times New Roman" w:hAnsi="Times New Roman"/>
          <w:b/>
          <w:color w:val="000000"/>
          <w:sz w:val="24"/>
          <w:szCs w:val="24"/>
          <w:u w:val="single"/>
        </w:rPr>
      </w:pPr>
    </w:p>
    <w:p w:rsidR="003C452B" w:rsidRPr="001C4181" w:rsidRDefault="003C452B" w:rsidP="001C4181">
      <w:pPr>
        <w:spacing w:after="0" w:line="240" w:lineRule="auto"/>
        <w:ind w:firstLine="709"/>
        <w:jc w:val="both"/>
        <w:rPr>
          <w:rFonts w:ascii="Times New Roman" w:hAnsi="Times New Roman"/>
          <w:b/>
          <w:color w:val="000000"/>
          <w:sz w:val="24"/>
          <w:szCs w:val="24"/>
          <w:u w:val="single"/>
        </w:rPr>
      </w:pPr>
      <w:r w:rsidRPr="001C4181">
        <w:rPr>
          <w:rFonts w:ascii="Times New Roman" w:hAnsi="Times New Roman"/>
          <w:b/>
          <w:color w:val="000000"/>
          <w:sz w:val="24"/>
          <w:szCs w:val="24"/>
          <w:u w:val="single"/>
          <w:lang w:val="en-GB"/>
        </w:rPr>
        <w:t>I</w:t>
      </w:r>
      <w:r w:rsidRPr="001C4181">
        <w:rPr>
          <w:rFonts w:ascii="Times New Roman" w:hAnsi="Times New Roman"/>
          <w:b/>
          <w:color w:val="000000"/>
          <w:sz w:val="24"/>
          <w:szCs w:val="24"/>
          <w:u w:val="single"/>
        </w:rPr>
        <w:t>. ПРЕДМЕТ НА ОТКРИТИЯ КОНКУРС:</w:t>
      </w:r>
    </w:p>
    <w:p w:rsidR="003C452B" w:rsidRPr="001C4181" w:rsidRDefault="003C452B" w:rsidP="001C4181">
      <w:pPr>
        <w:spacing w:after="0" w:line="240" w:lineRule="auto"/>
        <w:ind w:firstLine="709"/>
        <w:jc w:val="both"/>
        <w:rPr>
          <w:rFonts w:ascii="Times New Roman" w:hAnsi="Times New Roman"/>
          <w:color w:val="000000"/>
          <w:sz w:val="24"/>
          <w:szCs w:val="24"/>
          <w:lang w:val="ru-RU"/>
        </w:rPr>
      </w:pPr>
      <w:r w:rsidRPr="001C4181">
        <w:rPr>
          <w:rFonts w:ascii="Times New Roman" w:hAnsi="Times New Roman"/>
          <w:color w:val="000000"/>
          <w:sz w:val="24"/>
          <w:szCs w:val="24"/>
        </w:rPr>
        <w:t>Възла</w:t>
      </w:r>
      <w:r>
        <w:rPr>
          <w:rFonts w:ascii="Times New Roman" w:hAnsi="Times New Roman"/>
          <w:color w:val="000000"/>
          <w:sz w:val="24"/>
          <w:szCs w:val="24"/>
        </w:rPr>
        <w:t xml:space="preserve">гане извършването на  дейност </w:t>
      </w:r>
      <w:r w:rsidRPr="001C4181">
        <w:rPr>
          <w:rFonts w:ascii="Times New Roman" w:hAnsi="Times New Roman"/>
          <w:color w:val="000000"/>
          <w:sz w:val="24"/>
          <w:szCs w:val="24"/>
          <w:lang w:val="ru-RU"/>
        </w:rPr>
        <w:t xml:space="preserve"> </w:t>
      </w:r>
      <w:r w:rsidRPr="001C4181">
        <w:rPr>
          <w:rFonts w:ascii="Times New Roman" w:hAnsi="Times New Roman"/>
          <w:color w:val="000000"/>
          <w:sz w:val="24"/>
          <w:szCs w:val="24"/>
        </w:rPr>
        <w:t>в</w:t>
      </w:r>
      <w:r w:rsidRPr="001C4181">
        <w:rPr>
          <w:rFonts w:ascii="Times New Roman" w:hAnsi="Times New Roman"/>
          <w:color w:val="000000"/>
          <w:sz w:val="24"/>
          <w:szCs w:val="24"/>
          <w:lang w:val="ru-RU"/>
        </w:rPr>
        <w:t xml:space="preserve"> </w:t>
      </w:r>
      <w:r w:rsidRPr="00162718">
        <w:rPr>
          <w:rFonts w:ascii="Times New Roman" w:hAnsi="Times New Roman"/>
          <w:b/>
          <w:i/>
          <w:color w:val="000000"/>
          <w:sz w:val="24"/>
          <w:szCs w:val="24"/>
          <w:u w:val="single"/>
          <w:lang w:val="ru-RU" w:eastAsia="bg-BG"/>
        </w:rPr>
        <w:t>обект</w:t>
      </w:r>
      <w:r w:rsidRPr="001C4181">
        <w:rPr>
          <w:rFonts w:ascii="Times New Roman" w:hAnsi="Times New Roman"/>
          <w:b/>
          <w:i/>
          <w:color w:val="000000"/>
          <w:sz w:val="24"/>
          <w:szCs w:val="24"/>
          <w:u w:val="single"/>
          <w:lang w:eastAsia="bg-BG"/>
        </w:rPr>
        <w:t xml:space="preserve"> №</w:t>
      </w:r>
      <w:r>
        <w:rPr>
          <w:rFonts w:ascii="Times New Roman" w:hAnsi="Times New Roman"/>
          <w:b/>
          <w:i/>
          <w:color w:val="000000"/>
          <w:sz w:val="24"/>
          <w:szCs w:val="24"/>
          <w:u w:val="single"/>
          <w:lang w:eastAsia="bg-BG"/>
        </w:rPr>
        <w:t>1818</w:t>
      </w:r>
      <w:r w:rsidRPr="001C4181">
        <w:rPr>
          <w:rFonts w:ascii="Times New Roman" w:hAnsi="Times New Roman"/>
          <w:b/>
          <w:i/>
          <w:color w:val="000000"/>
          <w:sz w:val="24"/>
          <w:szCs w:val="24"/>
          <w:u w:val="single"/>
          <w:lang w:eastAsia="bg-BG"/>
        </w:rPr>
        <w:t xml:space="preserve"> </w:t>
      </w:r>
      <w:r w:rsidRPr="001C4181">
        <w:rPr>
          <w:rFonts w:ascii="Times New Roman" w:hAnsi="Times New Roman"/>
          <w:b/>
          <w:i/>
          <w:color w:val="000000"/>
          <w:sz w:val="24"/>
          <w:szCs w:val="24"/>
          <w:u w:val="single"/>
        </w:rPr>
        <w:t>,</w:t>
      </w:r>
      <w:r w:rsidRPr="001C4181">
        <w:rPr>
          <w:rFonts w:ascii="Times New Roman" w:hAnsi="Times New Roman"/>
          <w:color w:val="000000"/>
          <w:sz w:val="24"/>
          <w:szCs w:val="24"/>
        </w:rPr>
        <w:t xml:space="preserve"> на </w:t>
      </w:r>
      <w:r w:rsidRPr="001C4181">
        <w:rPr>
          <w:rFonts w:ascii="Times New Roman" w:hAnsi="Times New Roman"/>
          <w:color w:val="000000"/>
          <w:sz w:val="24"/>
          <w:szCs w:val="24"/>
          <w:lang w:val="ru-RU"/>
        </w:rPr>
        <w:t>територията на Община Сунгурларе</w:t>
      </w:r>
      <w:r w:rsidRPr="001C4181">
        <w:rPr>
          <w:rFonts w:ascii="Times New Roman" w:hAnsi="Times New Roman"/>
          <w:color w:val="000000"/>
          <w:sz w:val="24"/>
          <w:szCs w:val="24"/>
        </w:rPr>
        <w:t>:</w:t>
      </w:r>
    </w:p>
    <w:p w:rsidR="003C452B" w:rsidRPr="001C4181" w:rsidRDefault="003C452B" w:rsidP="001C4181">
      <w:pPr>
        <w:spacing w:after="0" w:line="240" w:lineRule="auto"/>
        <w:ind w:firstLine="709"/>
        <w:jc w:val="both"/>
        <w:rPr>
          <w:rFonts w:ascii="Times New Roman" w:hAnsi="Times New Roman"/>
          <w:color w:val="000000"/>
          <w:sz w:val="24"/>
          <w:szCs w:val="24"/>
          <w:lang w:val="ru-RU"/>
        </w:rPr>
      </w:pPr>
      <w:r w:rsidRPr="001C4181">
        <w:rPr>
          <w:rFonts w:ascii="Times New Roman" w:hAnsi="Times New Roman"/>
          <w:color w:val="000000"/>
          <w:sz w:val="24"/>
          <w:szCs w:val="24"/>
        </w:rPr>
        <w:t xml:space="preserve">1.1. Добив на дървесина - сеч, извоз, сортиране и рампиране на маркирана дървесина </w:t>
      </w:r>
      <w:r w:rsidRPr="001C4181">
        <w:rPr>
          <w:rFonts w:ascii="Times New Roman" w:hAnsi="Times New Roman"/>
          <w:color w:val="000000"/>
          <w:sz w:val="24"/>
          <w:szCs w:val="24"/>
          <w:lang w:val="ru-RU"/>
        </w:rPr>
        <w:t>до временен склад ;</w:t>
      </w:r>
    </w:p>
    <w:p w:rsidR="003C452B" w:rsidRPr="001C4181" w:rsidRDefault="003C452B" w:rsidP="001C4181">
      <w:pPr>
        <w:spacing w:after="0" w:line="240" w:lineRule="auto"/>
        <w:ind w:firstLine="709"/>
        <w:jc w:val="both"/>
        <w:rPr>
          <w:rFonts w:ascii="Times New Roman" w:hAnsi="Times New Roman"/>
          <w:b/>
          <w:color w:val="000000"/>
          <w:sz w:val="24"/>
          <w:szCs w:val="24"/>
        </w:rPr>
      </w:pPr>
    </w:p>
    <w:p w:rsidR="003C452B" w:rsidRPr="001C4181" w:rsidRDefault="003C452B" w:rsidP="001C4181">
      <w:pPr>
        <w:spacing w:after="0" w:line="240" w:lineRule="auto"/>
        <w:ind w:firstLine="709"/>
        <w:jc w:val="both"/>
        <w:rPr>
          <w:rFonts w:ascii="Times New Roman" w:hAnsi="Times New Roman"/>
          <w:b/>
          <w:color w:val="000000"/>
          <w:sz w:val="24"/>
          <w:szCs w:val="24"/>
          <w:u w:val="single"/>
        </w:rPr>
      </w:pPr>
      <w:r w:rsidRPr="001C4181">
        <w:rPr>
          <w:rFonts w:ascii="Times New Roman" w:hAnsi="Times New Roman"/>
          <w:b/>
          <w:color w:val="000000"/>
          <w:sz w:val="24"/>
          <w:szCs w:val="24"/>
          <w:u w:val="single"/>
          <w:lang w:val="en-GB"/>
        </w:rPr>
        <w:t>II</w:t>
      </w:r>
      <w:r w:rsidRPr="001C4181">
        <w:rPr>
          <w:rFonts w:ascii="Times New Roman" w:hAnsi="Times New Roman"/>
          <w:b/>
          <w:color w:val="000000"/>
          <w:sz w:val="24"/>
          <w:szCs w:val="24"/>
          <w:u w:val="single"/>
        </w:rPr>
        <w:t>. ВРЕМЕ И МЯСТО НА ОТКРИТИЯ КОНКУРС:</w:t>
      </w:r>
    </w:p>
    <w:p w:rsidR="003C452B" w:rsidRPr="001C4181" w:rsidRDefault="003C452B" w:rsidP="001C4181">
      <w:pPr>
        <w:spacing w:after="0" w:line="240" w:lineRule="auto"/>
        <w:ind w:firstLine="709"/>
        <w:jc w:val="both"/>
        <w:rPr>
          <w:rFonts w:ascii="Times New Roman" w:hAnsi="Times New Roman"/>
          <w:sz w:val="24"/>
          <w:szCs w:val="24"/>
        </w:rPr>
      </w:pPr>
      <w:r w:rsidRPr="001C4181">
        <w:rPr>
          <w:rFonts w:ascii="Times New Roman" w:hAnsi="Times New Roman"/>
          <w:sz w:val="24"/>
          <w:szCs w:val="24"/>
        </w:rPr>
        <w:t xml:space="preserve">Откритият конкурс ще се проведе </w:t>
      </w:r>
      <w:r w:rsidRPr="00D716CD">
        <w:rPr>
          <w:rFonts w:ascii="Times New Roman" w:hAnsi="Times New Roman"/>
          <w:sz w:val="24"/>
          <w:szCs w:val="24"/>
        </w:rPr>
        <w:t xml:space="preserve">на </w:t>
      </w:r>
      <w:r w:rsidRPr="00D716CD">
        <w:rPr>
          <w:rFonts w:ascii="Times New Roman" w:hAnsi="Times New Roman"/>
          <w:b/>
          <w:sz w:val="28"/>
          <w:szCs w:val="28"/>
          <w:u w:val="single"/>
          <w:lang w:val="ru-RU"/>
        </w:rPr>
        <w:t>26</w:t>
      </w:r>
      <w:r w:rsidRPr="00D716CD">
        <w:rPr>
          <w:rFonts w:ascii="Times New Roman" w:hAnsi="Times New Roman"/>
          <w:b/>
          <w:sz w:val="28"/>
          <w:szCs w:val="28"/>
          <w:u w:val="single"/>
        </w:rPr>
        <w:t>.0</w:t>
      </w:r>
      <w:r w:rsidRPr="00D716CD">
        <w:rPr>
          <w:rFonts w:ascii="Times New Roman" w:hAnsi="Times New Roman"/>
          <w:b/>
          <w:sz w:val="28"/>
          <w:szCs w:val="28"/>
          <w:u w:val="single"/>
          <w:lang w:val="ru-RU"/>
        </w:rPr>
        <w:t>9</w:t>
      </w:r>
      <w:r w:rsidRPr="00D716CD">
        <w:rPr>
          <w:rFonts w:ascii="Times New Roman" w:hAnsi="Times New Roman"/>
          <w:b/>
          <w:sz w:val="28"/>
          <w:szCs w:val="28"/>
          <w:u w:val="single"/>
        </w:rPr>
        <w:t>.2018 г. от 1</w:t>
      </w:r>
      <w:r w:rsidRPr="00D716CD">
        <w:rPr>
          <w:rFonts w:ascii="Times New Roman" w:hAnsi="Times New Roman"/>
          <w:b/>
          <w:sz w:val="28"/>
          <w:szCs w:val="28"/>
          <w:u w:val="single"/>
          <w:lang w:val="ru-RU"/>
        </w:rPr>
        <w:t>3</w:t>
      </w:r>
      <w:r w:rsidRPr="00D716CD">
        <w:rPr>
          <w:rFonts w:ascii="Times New Roman" w:hAnsi="Times New Roman"/>
          <w:b/>
          <w:sz w:val="28"/>
          <w:szCs w:val="28"/>
          <w:u w:val="single"/>
        </w:rPr>
        <w:t>.</w:t>
      </w:r>
      <w:r w:rsidRPr="00D716CD">
        <w:rPr>
          <w:rFonts w:ascii="Times New Roman" w:hAnsi="Times New Roman"/>
          <w:b/>
          <w:sz w:val="28"/>
          <w:szCs w:val="28"/>
          <w:u w:val="single"/>
          <w:lang w:val="ru-RU"/>
        </w:rPr>
        <w:t>0</w:t>
      </w:r>
      <w:r w:rsidRPr="00D716CD">
        <w:rPr>
          <w:rFonts w:ascii="Times New Roman" w:hAnsi="Times New Roman"/>
          <w:b/>
          <w:sz w:val="28"/>
          <w:szCs w:val="28"/>
          <w:u w:val="single"/>
        </w:rPr>
        <w:t>0 часа</w:t>
      </w:r>
      <w:r w:rsidRPr="00D716CD">
        <w:rPr>
          <w:rFonts w:ascii="Times New Roman" w:hAnsi="Times New Roman"/>
          <w:sz w:val="24"/>
          <w:szCs w:val="24"/>
        </w:rPr>
        <w:t>, с</w:t>
      </w:r>
      <w:r w:rsidRPr="001C4181">
        <w:rPr>
          <w:rFonts w:ascii="Times New Roman" w:hAnsi="Times New Roman"/>
          <w:sz w:val="24"/>
          <w:szCs w:val="24"/>
        </w:rPr>
        <w:t xml:space="preserve"> място за провеждане: </w:t>
      </w:r>
      <w:r w:rsidRPr="001C4181">
        <w:rPr>
          <w:rFonts w:ascii="Times New Roman" w:hAnsi="Times New Roman"/>
          <w:sz w:val="24"/>
          <w:szCs w:val="24"/>
          <w:lang w:val="ru-RU"/>
        </w:rPr>
        <w:t xml:space="preserve">в административната сграда на </w:t>
      </w:r>
      <w:r w:rsidRPr="001C4181">
        <w:rPr>
          <w:rFonts w:ascii="Times New Roman" w:hAnsi="Times New Roman"/>
          <w:sz w:val="24"/>
          <w:szCs w:val="24"/>
        </w:rPr>
        <w:t>Община Сунгурларе, Дирекция „ОГТ и МП“, с адрес:  гр. Сунгурларе, ул. „Г. Димитров“ № 10.</w:t>
      </w:r>
    </w:p>
    <w:p w:rsidR="003C452B" w:rsidRPr="001C4181" w:rsidRDefault="003C452B" w:rsidP="001C4181">
      <w:pPr>
        <w:spacing w:after="0" w:line="240" w:lineRule="auto"/>
        <w:ind w:firstLine="709"/>
        <w:jc w:val="both"/>
        <w:rPr>
          <w:rFonts w:ascii="Times New Roman" w:hAnsi="Times New Roman"/>
          <w:b/>
          <w:color w:val="000000"/>
          <w:sz w:val="24"/>
          <w:szCs w:val="24"/>
          <w:u w:val="single"/>
        </w:rPr>
      </w:pPr>
      <w:r w:rsidRPr="001C4181">
        <w:rPr>
          <w:rFonts w:ascii="Times New Roman" w:hAnsi="Times New Roman"/>
          <w:b/>
          <w:color w:val="000000"/>
          <w:sz w:val="24"/>
          <w:szCs w:val="24"/>
          <w:u w:val="single"/>
          <w:lang w:val="en-GB"/>
        </w:rPr>
        <w:t>III</w:t>
      </w:r>
      <w:r w:rsidRPr="001C4181">
        <w:rPr>
          <w:rFonts w:ascii="Times New Roman" w:hAnsi="Times New Roman"/>
          <w:b/>
          <w:color w:val="000000"/>
          <w:sz w:val="24"/>
          <w:szCs w:val="24"/>
          <w:u w:val="single"/>
        </w:rPr>
        <w:t>. НАЧАЛНА ЦЕНА</w:t>
      </w:r>
    </w:p>
    <w:p w:rsidR="003C452B" w:rsidRPr="001C4181" w:rsidRDefault="003C452B" w:rsidP="001C4181">
      <w:pPr>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 xml:space="preserve">Началната цена за обекта,  </w:t>
      </w:r>
      <w:r w:rsidRPr="001C4181">
        <w:rPr>
          <w:rFonts w:ascii="Times New Roman" w:hAnsi="Times New Roman"/>
          <w:b/>
          <w:color w:val="000000"/>
          <w:sz w:val="24"/>
          <w:szCs w:val="24"/>
        </w:rPr>
        <w:t xml:space="preserve">над </w:t>
      </w:r>
      <w:r w:rsidRPr="001C4181">
        <w:rPr>
          <w:rFonts w:ascii="Times New Roman" w:hAnsi="Times New Roman"/>
          <w:color w:val="000000"/>
          <w:sz w:val="24"/>
          <w:szCs w:val="24"/>
        </w:rPr>
        <w:t xml:space="preserve">която участниците </w:t>
      </w:r>
      <w:r w:rsidRPr="001C4181">
        <w:rPr>
          <w:rFonts w:ascii="Times New Roman" w:hAnsi="Times New Roman"/>
          <w:b/>
          <w:color w:val="000000"/>
          <w:sz w:val="24"/>
          <w:szCs w:val="24"/>
        </w:rPr>
        <w:t>не</w:t>
      </w:r>
      <w:r w:rsidRPr="001C4181">
        <w:rPr>
          <w:rFonts w:ascii="Times New Roman" w:hAnsi="Times New Roman"/>
          <w:color w:val="000000"/>
          <w:sz w:val="24"/>
          <w:szCs w:val="24"/>
        </w:rPr>
        <w:t xml:space="preserve"> могат да правят валидни предложения е следната:       </w:t>
      </w:r>
    </w:p>
    <w:p w:rsidR="003C452B" w:rsidRPr="001C4181" w:rsidRDefault="003C452B" w:rsidP="001C4181">
      <w:pPr>
        <w:spacing w:after="0" w:line="240" w:lineRule="auto"/>
        <w:jc w:val="both"/>
        <w:rPr>
          <w:rFonts w:ascii="Times New Roman" w:hAnsi="Times New Roman"/>
          <w:color w:val="000000"/>
          <w:sz w:val="24"/>
          <w:szCs w:val="24"/>
          <w:lang w:val="ru-RU"/>
        </w:rPr>
      </w:pPr>
      <w:r w:rsidRPr="001C4181">
        <w:rPr>
          <w:rFonts w:ascii="Times New Roman" w:hAnsi="Times New Roman"/>
          <w:color w:val="000000"/>
          <w:sz w:val="24"/>
          <w:szCs w:val="24"/>
        </w:rPr>
        <w:t xml:space="preserve">           ● За </w:t>
      </w:r>
      <w:r w:rsidRPr="001C4181">
        <w:rPr>
          <w:rFonts w:ascii="Times New Roman" w:hAnsi="Times New Roman"/>
          <w:color w:val="000000"/>
          <w:sz w:val="24"/>
          <w:szCs w:val="24"/>
          <w:lang w:val="ru-RU"/>
        </w:rPr>
        <w:t>Обект №</w:t>
      </w:r>
      <w:r>
        <w:rPr>
          <w:rFonts w:ascii="Times New Roman" w:hAnsi="Times New Roman"/>
          <w:b/>
          <w:color w:val="000000"/>
          <w:sz w:val="24"/>
          <w:szCs w:val="24"/>
          <w:lang w:val="ru-RU"/>
        </w:rPr>
        <w:t>1818</w:t>
      </w:r>
      <w:r w:rsidRPr="001C4181">
        <w:rPr>
          <w:rFonts w:ascii="Times New Roman" w:hAnsi="Times New Roman"/>
          <w:color w:val="000000"/>
          <w:sz w:val="24"/>
          <w:szCs w:val="24"/>
        </w:rPr>
        <w:t xml:space="preserve"> </w:t>
      </w:r>
      <w:r w:rsidRPr="001C4181">
        <w:rPr>
          <w:rFonts w:ascii="Times New Roman" w:hAnsi="Times New Roman"/>
          <w:color w:val="000000"/>
          <w:sz w:val="24"/>
          <w:szCs w:val="24"/>
          <w:lang w:val="ru-RU"/>
        </w:rPr>
        <w:t>–</w:t>
      </w:r>
      <w:r>
        <w:rPr>
          <w:rFonts w:ascii="Times New Roman" w:hAnsi="Times New Roman"/>
          <w:b/>
          <w:color w:val="000000"/>
          <w:sz w:val="24"/>
          <w:szCs w:val="24"/>
        </w:rPr>
        <w:t xml:space="preserve"> 74664</w:t>
      </w:r>
      <w:r w:rsidRPr="001C4181">
        <w:rPr>
          <w:rFonts w:ascii="Times New Roman" w:hAnsi="Times New Roman"/>
          <w:b/>
          <w:color w:val="000000"/>
          <w:sz w:val="24"/>
          <w:szCs w:val="24"/>
        </w:rPr>
        <w:t>,00 (</w:t>
      </w:r>
      <w:r>
        <w:rPr>
          <w:rFonts w:ascii="Times New Roman" w:hAnsi="Times New Roman"/>
          <w:b/>
          <w:color w:val="000000"/>
          <w:sz w:val="24"/>
          <w:szCs w:val="24"/>
          <w:lang w:val="ru-RU"/>
        </w:rPr>
        <w:t>седемдесет и четири хиляди шестстотин шестдесет и четири    лева)</w:t>
      </w:r>
      <w:r w:rsidRPr="001C4181">
        <w:rPr>
          <w:rFonts w:ascii="Times New Roman" w:hAnsi="Times New Roman"/>
          <w:b/>
          <w:color w:val="000000"/>
          <w:sz w:val="24"/>
          <w:szCs w:val="24"/>
          <w:lang w:val="ru-RU"/>
        </w:rPr>
        <w:t>без ДДС</w:t>
      </w:r>
      <w:r>
        <w:rPr>
          <w:rFonts w:ascii="Times New Roman" w:hAnsi="Times New Roman"/>
          <w:b/>
          <w:color w:val="000000"/>
          <w:sz w:val="24"/>
          <w:szCs w:val="24"/>
          <w:lang w:val="ru-RU"/>
        </w:rPr>
        <w:t>.</w:t>
      </w:r>
    </w:p>
    <w:p w:rsidR="003C452B" w:rsidRPr="001C4181" w:rsidRDefault="003C452B" w:rsidP="001C4181">
      <w:pPr>
        <w:spacing w:after="0" w:line="240" w:lineRule="auto"/>
        <w:jc w:val="both"/>
        <w:rPr>
          <w:rFonts w:ascii="Times New Roman" w:hAnsi="Times New Roman"/>
          <w:b/>
          <w:color w:val="000000"/>
          <w:sz w:val="24"/>
          <w:szCs w:val="24"/>
          <w:u w:val="single"/>
        </w:rPr>
      </w:pPr>
      <w:r w:rsidRPr="001C4181">
        <w:rPr>
          <w:rFonts w:ascii="Times New Roman" w:hAnsi="Times New Roman"/>
          <w:b/>
          <w:color w:val="000000"/>
          <w:sz w:val="24"/>
          <w:szCs w:val="24"/>
        </w:rPr>
        <w:t xml:space="preserve">          </w:t>
      </w:r>
      <w:r w:rsidRPr="001C4181">
        <w:rPr>
          <w:rFonts w:ascii="Times New Roman" w:hAnsi="Times New Roman"/>
          <w:b/>
          <w:color w:val="000000"/>
          <w:sz w:val="24"/>
          <w:szCs w:val="24"/>
          <w:u w:val="single"/>
        </w:rPr>
        <w:t>І</w:t>
      </w:r>
      <w:r w:rsidRPr="001C4181">
        <w:rPr>
          <w:rFonts w:ascii="Times New Roman" w:hAnsi="Times New Roman"/>
          <w:b/>
          <w:color w:val="000000"/>
          <w:sz w:val="24"/>
          <w:szCs w:val="24"/>
          <w:u w:val="single"/>
          <w:lang w:val="en-GB"/>
        </w:rPr>
        <w:t>V</w:t>
      </w:r>
      <w:r w:rsidRPr="001C4181">
        <w:rPr>
          <w:rFonts w:ascii="Times New Roman" w:hAnsi="Times New Roman"/>
          <w:b/>
          <w:color w:val="000000"/>
          <w:sz w:val="24"/>
          <w:szCs w:val="24"/>
          <w:u w:val="single"/>
        </w:rPr>
        <w:t>. ВРЕМЕ И НАЧИН ЗА ОГЛЕД НА ОБЕКТА/ИТЕ.</w:t>
      </w:r>
    </w:p>
    <w:p w:rsidR="003C452B" w:rsidRPr="001C4181" w:rsidRDefault="003C452B" w:rsidP="001C4181">
      <w:pPr>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 xml:space="preserve">Кандидатите могат да направят оглед на обекта, със собствен превоз, през всички работни дни, краен срок </w:t>
      </w:r>
      <w:r w:rsidRPr="00E90555">
        <w:rPr>
          <w:rFonts w:ascii="Times New Roman" w:hAnsi="Times New Roman"/>
          <w:color w:val="000000"/>
          <w:sz w:val="24"/>
          <w:szCs w:val="24"/>
        </w:rPr>
        <w:t xml:space="preserve">до </w:t>
      </w:r>
      <w:r w:rsidRPr="00D716CD">
        <w:rPr>
          <w:rFonts w:ascii="Times New Roman" w:hAnsi="Times New Roman"/>
          <w:b/>
          <w:sz w:val="24"/>
          <w:szCs w:val="24"/>
        </w:rPr>
        <w:t>1</w:t>
      </w:r>
      <w:r w:rsidRPr="00D716CD">
        <w:rPr>
          <w:rFonts w:ascii="Times New Roman" w:hAnsi="Times New Roman"/>
          <w:b/>
          <w:sz w:val="24"/>
          <w:szCs w:val="24"/>
          <w:lang w:val="ru-RU"/>
        </w:rPr>
        <w:t>6</w:t>
      </w:r>
      <w:r w:rsidRPr="00D716CD">
        <w:rPr>
          <w:rFonts w:ascii="Times New Roman" w:hAnsi="Times New Roman"/>
          <w:b/>
          <w:sz w:val="24"/>
          <w:szCs w:val="24"/>
        </w:rPr>
        <w:t xml:space="preserve">.00 часа на </w:t>
      </w:r>
      <w:r w:rsidRPr="00D716CD">
        <w:rPr>
          <w:rFonts w:ascii="Times New Roman" w:hAnsi="Times New Roman"/>
          <w:b/>
          <w:sz w:val="24"/>
          <w:szCs w:val="24"/>
          <w:lang w:val="ru-RU"/>
        </w:rPr>
        <w:t>25</w:t>
      </w:r>
      <w:r w:rsidRPr="00D716CD">
        <w:rPr>
          <w:rFonts w:ascii="Times New Roman" w:hAnsi="Times New Roman"/>
          <w:b/>
          <w:sz w:val="24"/>
          <w:szCs w:val="24"/>
        </w:rPr>
        <w:t>.0</w:t>
      </w:r>
      <w:r w:rsidRPr="00D716CD">
        <w:rPr>
          <w:rFonts w:ascii="Times New Roman" w:hAnsi="Times New Roman"/>
          <w:b/>
          <w:sz w:val="24"/>
          <w:szCs w:val="24"/>
          <w:lang w:val="ru-RU"/>
        </w:rPr>
        <w:t>9</w:t>
      </w:r>
      <w:r w:rsidRPr="00D716CD">
        <w:rPr>
          <w:rFonts w:ascii="Times New Roman" w:hAnsi="Times New Roman"/>
          <w:b/>
          <w:sz w:val="24"/>
          <w:szCs w:val="24"/>
        </w:rPr>
        <w:t>.2018 г.</w:t>
      </w:r>
      <w:r w:rsidRPr="00D716CD">
        <w:rPr>
          <w:rFonts w:ascii="Times New Roman" w:hAnsi="Times New Roman"/>
          <w:sz w:val="24"/>
          <w:szCs w:val="24"/>
        </w:rPr>
        <w:t xml:space="preserve"> Огледът</w:t>
      </w:r>
      <w:r w:rsidRPr="001C4181">
        <w:rPr>
          <w:rFonts w:ascii="Times New Roman" w:hAnsi="Times New Roman"/>
          <w:color w:val="000000"/>
          <w:sz w:val="24"/>
          <w:szCs w:val="24"/>
        </w:rPr>
        <w:t xml:space="preserve"> се извършва в присъствие на представител от </w:t>
      </w:r>
      <w:r w:rsidRPr="001C4181">
        <w:rPr>
          <w:rFonts w:ascii="Times New Roman" w:hAnsi="Times New Roman"/>
          <w:color w:val="000000"/>
          <w:sz w:val="24"/>
          <w:szCs w:val="24"/>
          <w:lang w:val="ru-RU"/>
        </w:rPr>
        <w:t>Община Сунгурларе</w:t>
      </w:r>
      <w:r w:rsidRPr="001C4181">
        <w:rPr>
          <w:rFonts w:ascii="Times New Roman" w:hAnsi="Times New Roman"/>
          <w:color w:val="000000"/>
          <w:sz w:val="24"/>
          <w:szCs w:val="24"/>
        </w:rPr>
        <w:t>, при представяне на платежен документ за закупена конкурсна документация</w:t>
      </w:r>
    </w:p>
    <w:p w:rsidR="003C452B" w:rsidRPr="001C4181" w:rsidRDefault="003C452B" w:rsidP="001C4181">
      <w:pPr>
        <w:spacing w:after="0" w:line="240" w:lineRule="auto"/>
        <w:ind w:firstLine="709"/>
        <w:jc w:val="both"/>
        <w:rPr>
          <w:rFonts w:ascii="Times New Roman" w:hAnsi="Times New Roman"/>
          <w:b/>
          <w:color w:val="000000"/>
          <w:sz w:val="24"/>
          <w:szCs w:val="24"/>
          <w:u w:val="single"/>
        </w:rPr>
      </w:pPr>
      <w:r w:rsidRPr="001C4181">
        <w:rPr>
          <w:rFonts w:ascii="Times New Roman" w:hAnsi="Times New Roman"/>
          <w:b/>
          <w:color w:val="000000"/>
          <w:sz w:val="24"/>
          <w:szCs w:val="24"/>
          <w:u w:val="single"/>
          <w:lang w:val="en-GB"/>
        </w:rPr>
        <w:t>V</w:t>
      </w:r>
      <w:r w:rsidRPr="001C4181">
        <w:rPr>
          <w:rFonts w:ascii="Times New Roman" w:hAnsi="Times New Roman"/>
          <w:b/>
          <w:color w:val="000000"/>
          <w:sz w:val="24"/>
          <w:szCs w:val="24"/>
          <w:u w:val="single"/>
        </w:rPr>
        <w:t>. РЕГИСТРАЦИЯ НА КАНДИДАТИТЕ</w:t>
      </w:r>
    </w:p>
    <w:p w:rsidR="003C452B" w:rsidRPr="00E90555" w:rsidRDefault="003C452B" w:rsidP="001C4181">
      <w:pPr>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З</w:t>
      </w:r>
      <w:r w:rsidRPr="00162718">
        <w:rPr>
          <w:rFonts w:ascii="Times New Roman" w:hAnsi="Times New Roman"/>
          <w:color w:val="000000"/>
          <w:sz w:val="24"/>
          <w:szCs w:val="24"/>
          <w:lang w:val="ru-RU"/>
        </w:rPr>
        <w:t xml:space="preserve">а да бъдат допуснати до участие в конкурса, кандидатите трябва да </w:t>
      </w:r>
      <w:r w:rsidRPr="001C4181">
        <w:rPr>
          <w:rFonts w:ascii="Times New Roman" w:hAnsi="Times New Roman"/>
          <w:color w:val="000000"/>
          <w:sz w:val="24"/>
          <w:szCs w:val="24"/>
        </w:rPr>
        <w:t>депозира</w:t>
      </w:r>
      <w:r w:rsidRPr="00162718">
        <w:rPr>
          <w:rFonts w:ascii="Times New Roman" w:hAnsi="Times New Roman"/>
          <w:color w:val="000000"/>
          <w:sz w:val="24"/>
          <w:szCs w:val="24"/>
          <w:lang w:val="ru-RU"/>
        </w:rPr>
        <w:t xml:space="preserve">т </w:t>
      </w:r>
      <w:r w:rsidRPr="001C4181">
        <w:rPr>
          <w:rFonts w:ascii="Times New Roman" w:hAnsi="Times New Roman"/>
          <w:color w:val="000000"/>
          <w:sz w:val="24"/>
          <w:szCs w:val="24"/>
        </w:rPr>
        <w:t>в деловодството</w:t>
      </w:r>
      <w:r w:rsidRPr="00162718">
        <w:rPr>
          <w:rFonts w:ascii="Times New Roman" w:hAnsi="Times New Roman"/>
          <w:color w:val="000000"/>
          <w:sz w:val="24"/>
          <w:szCs w:val="24"/>
          <w:lang w:val="ru-RU"/>
        </w:rPr>
        <w:t xml:space="preserve"> на</w:t>
      </w:r>
      <w:r w:rsidRPr="001C4181">
        <w:rPr>
          <w:rFonts w:ascii="Times New Roman" w:hAnsi="Times New Roman"/>
          <w:color w:val="000000"/>
          <w:sz w:val="24"/>
          <w:szCs w:val="24"/>
        </w:rPr>
        <w:t xml:space="preserve"> </w:t>
      </w:r>
      <w:r w:rsidRPr="001C4181">
        <w:rPr>
          <w:rFonts w:ascii="Times New Roman" w:hAnsi="Times New Roman"/>
          <w:b/>
          <w:color w:val="000000"/>
          <w:sz w:val="24"/>
          <w:szCs w:val="24"/>
          <w:u w:val="single"/>
        </w:rPr>
        <w:t>ОГТМ</w:t>
      </w:r>
      <w:r>
        <w:rPr>
          <w:rFonts w:ascii="Times New Roman" w:hAnsi="Times New Roman"/>
          <w:b/>
          <w:color w:val="000000"/>
          <w:sz w:val="24"/>
          <w:szCs w:val="24"/>
          <w:u w:val="single"/>
        </w:rPr>
        <w:t>П «ОБЩИНСКИ ГОРИ» Сунгурларе Общ</w:t>
      </w:r>
      <w:r w:rsidRPr="001C4181">
        <w:rPr>
          <w:rFonts w:ascii="Times New Roman" w:hAnsi="Times New Roman"/>
          <w:b/>
          <w:color w:val="000000"/>
          <w:sz w:val="24"/>
          <w:szCs w:val="24"/>
          <w:u w:val="single"/>
        </w:rPr>
        <w:t>ина Сунгурларе</w:t>
      </w:r>
      <w:r w:rsidRPr="00162718">
        <w:rPr>
          <w:rFonts w:ascii="Times New Roman" w:hAnsi="Times New Roman"/>
          <w:color w:val="000000"/>
          <w:sz w:val="24"/>
          <w:szCs w:val="24"/>
          <w:lang w:val="ru-RU"/>
        </w:rPr>
        <w:t xml:space="preserve"> -</w:t>
      </w:r>
      <w:r w:rsidRPr="001C4181">
        <w:rPr>
          <w:rFonts w:ascii="Times New Roman" w:hAnsi="Times New Roman"/>
          <w:color w:val="000000"/>
          <w:sz w:val="24"/>
          <w:szCs w:val="24"/>
        </w:rPr>
        <w:t xml:space="preserve"> </w:t>
      </w:r>
      <w:r w:rsidRPr="00162718">
        <w:rPr>
          <w:rFonts w:ascii="Times New Roman" w:hAnsi="Times New Roman"/>
          <w:color w:val="000000"/>
          <w:sz w:val="24"/>
          <w:szCs w:val="24"/>
          <w:lang w:val="ru-RU"/>
        </w:rPr>
        <w:t xml:space="preserve">краен срок до </w:t>
      </w:r>
      <w:r w:rsidRPr="00D716CD">
        <w:rPr>
          <w:rFonts w:ascii="Times New Roman" w:hAnsi="Times New Roman"/>
          <w:b/>
          <w:sz w:val="24"/>
          <w:szCs w:val="24"/>
        </w:rPr>
        <w:t>1</w:t>
      </w:r>
      <w:r w:rsidRPr="00D716CD">
        <w:rPr>
          <w:rFonts w:ascii="Times New Roman" w:hAnsi="Times New Roman"/>
          <w:b/>
          <w:sz w:val="24"/>
          <w:szCs w:val="24"/>
          <w:lang w:val="ru-RU"/>
        </w:rPr>
        <w:t>6</w:t>
      </w:r>
      <w:r w:rsidRPr="00D716CD">
        <w:rPr>
          <w:rFonts w:ascii="Times New Roman" w:hAnsi="Times New Roman"/>
          <w:b/>
          <w:sz w:val="24"/>
          <w:szCs w:val="24"/>
        </w:rPr>
        <w:t>.00</w:t>
      </w:r>
      <w:r w:rsidRPr="00D716CD">
        <w:rPr>
          <w:rFonts w:ascii="Times New Roman" w:hAnsi="Times New Roman"/>
          <w:b/>
          <w:sz w:val="24"/>
          <w:szCs w:val="24"/>
          <w:lang w:val="ru-RU"/>
        </w:rPr>
        <w:t xml:space="preserve"> часа на 25</w:t>
      </w:r>
      <w:r w:rsidRPr="00D716CD">
        <w:rPr>
          <w:rFonts w:ascii="Times New Roman" w:hAnsi="Times New Roman"/>
          <w:b/>
          <w:sz w:val="24"/>
          <w:szCs w:val="24"/>
        </w:rPr>
        <w:t>.0</w:t>
      </w:r>
      <w:r w:rsidRPr="00D716CD">
        <w:rPr>
          <w:rFonts w:ascii="Times New Roman" w:hAnsi="Times New Roman"/>
          <w:b/>
          <w:sz w:val="24"/>
          <w:szCs w:val="24"/>
          <w:lang w:val="ru-RU"/>
        </w:rPr>
        <w:t>9</w:t>
      </w:r>
      <w:r w:rsidRPr="00D716CD">
        <w:rPr>
          <w:rFonts w:ascii="Times New Roman" w:hAnsi="Times New Roman"/>
          <w:b/>
          <w:sz w:val="24"/>
          <w:szCs w:val="24"/>
        </w:rPr>
        <w:t>.2018 г</w:t>
      </w:r>
      <w:r w:rsidRPr="00E90555">
        <w:rPr>
          <w:rFonts w:ascii="Times New Roman" w:hAnsi="Times New Roman"/>
          <w:b/>
          <w:color w:val="000000"/>
          <w:sz w:val="24"/>
          <w:szCs w:val="24"/>
        </w:rPr>
        <w:t xml:space="preserve">., </w:t>
      </w:r>
      <w:r w:rsidRPr="00E90555">
        <w:rPr>
          <w:rFonts w:ascii="Times New Roman" w:hAnsi="Times New Roman"/>
          <w:color w:val="000000"/>
          <w:sz w:val="24"/>
          <w:szCs w:val="24"/>
        </w:rPr>
        <w:t>запечатан непрозрачен плик-оферта.</w:t>
      </w:r>
    </w:p>
    <w:p w:rsidR="003C452B" w:rsidRPr="00E90555" w:rsidRDefault="003C452B" w:rsidP="001C4181">
      <w:pPr>
        <w:spacing w:after="0" w:line="240" w:lineRule="auto"/>
        <w:ind w:firstLine="709"/>
        <w:jc w:val="both"/>
        <w:rPr>
          <w:rFonts w:ascii="Times New Roman" w:hAnsi="Times New Roman"/>
          <w:color w:val="000000"/>
          <w:sz w:val="24"/>
          <w:szCs w:val="24"/>
        </w:rPr>
      </w:pPr>
    </w:p>
    <w:p w:rsidR="003C452B" w:rsidRPr="00162718" w:rsidRDefault="003C452B" w:rsidP="001C4181">
      <w:pPr>
        <w:spacing w:after="0" w:line="240" w:lineRule="auto"/>
        <w:ind w:firstLine="709"/>
        <w:jc w:val="both"/>
        <w:rPr>
          <w:rFonts w:ascii="Times New Roman" w:hAnsi="Times New Roman"/>
          <w:b/>
          <w:color w:val="000000"/>
          <w:sz w:val="24"/>
          <w:szCs w:val="24"/>
          <w:u w:val="single"/>
          <w:lang w:val="ru-RU"/>
        </w:rPr>
      </w:pPr>
      <w:r w:rsidRPr="001C4181">
        <w:rPr>
          <w:rFonts w:ascii="Times New Roman" w:hAnsi="Times New Roman"/>
          <w:b/>
          <w:color w:val="000000"/>
          <w:sz w:val="24"/>
          <w:szCs w:val="24"/>
          <w:u w:val="single"/>
          <w:lang w:val="en-GB"/>
        </w:rPr>
        <w:t>V</w:t>
      </w:r>
      <w:r w:rsidRPr="00162718">
        <w:rPr>
          <w:rFonts w:ascii="Times New Roman" w:hAnsi="Times New Roman"/>
          <w:b/>
          <w:color w:val="000000"/>
          <w:sz w:val="24"/>
          <w:szCs w:val="24"/>
          <w:u w:val="single"/>
          <w:lang w:val="ru-RU"/>
        </w:rPr>
        <w:t>І.</w:t>
      </w:r>
      <w:r w:rsidRPr="001C4181">
        <w:rPr>
          <w:rFonts w:ascii="Times New Roman" w:hAnsi="Times New Roman"/>
          <w:b/>
          <w:color w:val="000000"/>
          <w:sz w:val="24"/>
          <w:szCs w:val="24"/>
          <w:u w:val="single"/>
        </w:rPr>
        <w:t xml:space="preserve"> </w:t>
      </w:r>
      <w:r w:rsidRPr="00162718">
        <w:rPr>
          <w:rFonts w:ascii="Times New Roman" w:hAnsi="Times New Roman"/>
          <w:b/>
          <w:color w:val="000000"/>
          <w:sz w:val="24"/>
          <w:szCs w:val="24"/>
          <w:u w:val="single"/>
          <w:lang w:val="ru-RU"/>
        </w:rPr>
        <w:t>ИЗИСКВАНИЯ КЪМ КАНДИДАТИТЕ</w:t>
      </w:r>
    </w:p>
    <w:p w:rsidR="003C452B" w:rsidRPr="001C4181" w:rsidRDefault="003C452B" w:rsidP="001C4181">
      <w:pPr>
        <w:spacing w:after="0" w:line="240" w:lineRule="auto"/>
        <w:ind w:firstLine="709"/>
        <w:jc w:val="both"/>
        <w:rPr>
          <w:color w:val="000000"/>
          <w:sz w:val="24"/>
          <w:szCs w:val="24"/>
        </w:rPr>
      </w:pPr>
      <w:r w:rsidRPr="00162718">
        <w:rPr>
          <w:color w:val="000000"/>
          <w:sz w:val="24"/>
          <w:szCs w:val="24"/>
          <w:lang w:val="ru-RU"/>
        </w:rPr>
        <w:t>1.</w:t>
      </w:r>
      <w:r w:rsidRPr="001C4181">
        <w:rPr>
          <w:color w:val="000000"/>
          <w:sz w:val="24"/>
          <w:szCs w:val="24"/>
        </w:rPr>
        <w:t xml:space="preserve"> </w:t>
      </w:r>
      <w:r w:rsidRPr="00162718">
        <w:rPr>
          <w:color w:val="000000"/>
          <w:sz w:val="24"/>
          <w:szCs w:val="24"/>
          <w:lang w:val="ru-RU"/>
        </w:rPr>
        <w:t xml:space="preserve">Кандидатите за изпълнители на </w:t>
      </w:r>
      <w:r w:rsidRPr="001C4181">
        <w:rPr>
          <w:color w:val="000000"/>
          <w:sz w:val="24"/>
          <w:szCs w:val="24"/>
        </w:rPr>
        <w:t>комплекса от дейности</w:t>
      </w:r>
      <w:r w:rsidRPr="00162718">
        <w:rPr>
          <w:color w:val="000000"/>
          <w:sz w:val="24"/>
          <w:szCs w:val="24"/>
          <w:lang w:val="ru-RU"/>
        </w:rPr>
        <w:t xml:space="preserve"> трябва да отговарят на следните изисквания:</w:t>
      </w:r>
    </w:p>
    <w:p w:rsidR="003C452B" w:rsidRPr="001C4181" w:rsidRDefault="003C452B" w:rsidP="001C4181">
      <w:pPr>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1.1. Да имат качеството на търговци по смисъла на Търговския закон</w:t>
      </w:r>
    </w:p>
    <w:p w:rsidR="003C452B" w:rsidRPr="001C4181" w:rsidRDefault="003C452B" w:rsidP="001C4181">
      <w:pPr>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 xml:space="preserve">1.2. Да притежават </w:t>
      </w:r>
      <w:r w:rsidRPr="00162718">
        <w:rPr>
          <w:rFonts w:ascii="Times New Roman" w:hAnsi="Times New Roman"/>
          <w:color w:val="000000"/>
          <w:sz w:val="24"/>
          <w:szCs w:val="24"/>
          <w:lang w:val="ru-RU"/>
        </w:rPr>
        <w:t xml:space="preserve">удостоверение за регистрация на кандидата в публичния регистър по </w:t>
      </w:r>
      <w:r w:rsidRPr="001C4181">
        <w:rPr>
          <w:rFonts w:ascii="Times New Roman" w:hAnsi="Times New Roman"/>
          <w:color w:val="000000"/>
          <w:sz w:val="24"/>
          <w:szCs w:val="24"/>
        </w:rPr>
        <w:t xml:space="preserve">чл. </w:t>
      </w:r>
      <w:r w:rsidRPr="00162718">
        <w:rPr>
          <w:rFonts w:ascii="Times New Roman" w:hAnsi="Times New Roman"/>
          <w:color w:val="000000"/>
          <w:sz w:val="24"/>
          <w:szCs w:val="24"/>
          <w:lang w:val="ru-RU"/>
        </w:rPr>
        <w:t xml:space="preserve">241 </w:t>
      </w:r>
      <w:r w:rsidRPr="001C4181">
        <w:rPr>
          <w:rFonts w:ascii="Times New Roman" w:hAnsi="Times New Roman"/>
          <w:color w:val="000000"/>
          <w:sz w:val="24"/>
          <w:szCs w:val="24"/>
        </w:rPr>
        <w:t>от ЗГ</w:t>
      </w:r>
      <w:r w:rsidRPr="00162718">
        <w:rPr>
          <w:rFonts w:ascii="Times New Roman" w:hAnsi="Times New Roman"/>
          <w:color w:val="000000"/>
          <w:sz w:val="24"/>
          <w:szCs w:val="24"/>
          <w:lang w:val="ru-RU"/>
        </w:rPr>
        <w:t xml:space="preserve"> за дейност</w:t>
      </w:r>
      <w:r w:rsidRPr="001C4181">
        <w:rPr>
          <w:rFonts w:ascii="Times New Roman" w:hAnsi="Times New Roman"/>
          <w:color w:val="000000"/>
          <w:sz w:val="24"/>
          <w:szCs w:val="24"/>
        </w:rPr>
        <w:t>та „Добив на дървесина”.</w:t>
      </w:r>
    </w:p>
    <w:p w:rsidR="003C452B" w:rsidRPr="001C4181" w:rsidRDefault="003C452B" w:rsidP="001C4181">
      <w:pPr>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1.3. Да не са обявени в несъстоятелност и не са в производство по обявяване в несъстоятелност</w:t>
      </w:r>
    </w:p>
    <w:p w:rsidR="003C452B" w:rsidRPr="001C4181" w:rsidRDefault="003C452B" w:rsidP="001C4181">
      <w:pPr>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1.4. Да не се намират в ликвидация</w:t>
      </w:r>
    </w:p>
    <w:p w:rsidR="003C452B" w:rsidRPr="001C4181" w:rsidRDefault="003C452B" w:rsidP="001C4181">
      <w:pPr>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1.5. Да не е лишен от право да упражнява търговска дейност</w:t>
      </w:r>
    </w:p>
    <w:p w:rsidR="003C452B" w:rsidRPr="001C4181" w:rsidRDefault="003C452B" w:rsidP="001C4181">
      <w:pPr>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1.6.</w:t>
      </w:r>
      <w:r w:rsidRPr="00162718">
        <w:rPr>
          <w:rFonts w:ascii="Times New Roman" w:hAnsi="Times New Roman"/>
          <w:color w:val="000000"/>
          <w:sz w:val="24"/>
          <w:szCs w:val="24"/>
          <w:lang w:val="ru-RU"/>
        </w:rPr>
        <w:t xml:space="preserve"> </w:t>
      </w:r>
      <w:r w:rsidRPr="001C4181">
        <w:rPr>
          <w:rFonts w:ascii="Times New Roman" w:hAnsi="Times New Roman"/>
          <w:color w:val="000000"/>
          <w:sz w:val="24"/>
          <w:szCs w:val="24"/>
        </w:rPr>
        <w:t xml:space="preserve">Да </w:t>
      </w:r>
      <w:r w:rsidRPr="00162718">
        <w:rPr>
          <w:rFonts w:ascii="Times New Roman" w:hAnsi="Times New Roman"/>
          <w:color w:val="000000"/>
          <w:sz w:val="24"/>
          <w:szCs w:val="24"/>
          <w:lang w:val="ru-RU"/>
        </w:rPr>
        <w:t>не е осъден с влязла в сила присъда, освен ако е реабилитиран, за престъпление по чл. 194 - 217, 219 - 260, 301 - 307, 321 и 321а от Наказателния кодекс</w:t>
      </w:r>
    </w:p>
    <w:p w:rsidR="003C452B" w:rsidRPr="001C4181" w:rsidRDefault="003C452B" w:rsidP="001C4181">
      <w:pPr>
        <w:autoSpaceDE w:val="0"/>
        <w:autoSpaceDN w:val="0"/>
        <w:adjustRightInd w:val="0"/>
        <w:spacing w:after="0" w:line="240" w:lineRule="auto"/>
        <w:jc w:val="both"/>
        <w:rPr>
          <w:rFonts w:ascii="Times New Roman" w:hAnsi="Times New Roman"/>
          <w:color w:val="000000"/>
          <w:sz w:val="23"/>
          <w:szCs w:val="23"/>
        </w:rPr>
      </w:pPr>
      <w:r w:rsidRPr="001C4181">
        <w:rPr>
          <w:rFonts w:ascii="Times New Roman" w:hAnsi="Times New Roman"/>
          <w:color w:val="000000"/>
          <w:sz w:val="24"/>
          <w:szCs w:val="24"/>
        </w:rPr>
        <w:t xml:space="preserve">            1.7. Да не е свързано лице по смисъла на § 1, т. 15 от Допълнителните разпоредби на Закона за противодействие на корупцията и за отнемане на незаконно придобито имущество /ДВ, бр. 7 от 19.01.2018 г., в сила от 23.01.2018 г./ с Кмета на Община Сунгурларе и Директор Дирекция ОГТ гр. Сунгурларе</w:t>
      </w:r>
      <w:r w:rsidRPr="001C4181">
        <w:rPr>
          <w:rFonts w:ascii="Times New Roman" w:hAnsi="Times New Roman"/>
          <w:color w:val="000000"/>
          <w:sz w:val="23"/>
          <w:szCs w:val="23"/>
        </w:rPr>
        <w:t xml:space="preserve">; </w:t>
      </w:r>
    </w:p>
    <w:p w:rsidR="003C452B" w:rsidRPr="001C4181" w:rsidRDefault="003C452B" w:rsidP="001C4181">
      <w:pPr>
        <w:autoSpaceDE w:val="0"/>
        <w:autoSpaceDN w:val="0"/>
        <w:adjustRightInd w:val="0"/>
        <w:spacing w:after="0" w:line="240" w:lineRule="auto"/>
        <w:jc w:val="both"/>
        <w:rPr>
          <w:rFonts w:ascii="Times New Roman" w:hAnsi="Times New Roman"/>
          <w:color w:val="000000"/>
          <w:sz w:val="23"/>
          <w:szCs w:val="23"/>
        </w:rPr>
      </w:pPr>
      <w:r w:rsidRPr="001C4181">
        <w:rPr>
          <w:rFonts w:ascii="Times New Roman" w:hAnsi="Times New Roman"/>
          <w:color w:val="000000"/>
          <w:sz w:val="24"/>
          <w:szCs w:val="24"/>
        </w:rPr>
        <w:t xml:space="preserve">           1.8. да не е сключил договор с лице по чл. 68 от Закона за противодействие на корупцията и за отнемане на незаконно придобито имущество /ДВ, бр. 7 от 19.01.2018 г., в сила от 23.01.2018 г./</w:t>
      </w:r>
      <w:r w:rsidRPr="001C4181">
        <w:rPr>
          <w:rFonts w:ascii="Times New Roman" w:hAnsi="Times New Roman"/>
          <w:color w:val="000000"/>
          <w:sz w:val="23"/>
          <w:szCs w:val="23"/>
        </w:rPr>
        <w:t xml:space="preserve">; </w:t>
      </w:r>
    </w:p>
    <w:p w:rsidR="003C452B" w:rsidRPr="001C4181" w:rsidRDefault="003C452B" w:rsidP="001C4181">
      <w:pPr>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 xml:space="preserve">1.9. Да </w:t>
      </w:r>
      <w:r w:rsidRPr="00162718">
        <w:rPr>
          <w:rFonts w:ascii="Times New Roman" w:hAnsi="Times New Roman"/>
          <w:color w:val="000000"/>
          <w:sz w:val="24"/>
          <w:szCs w:val="24"/>
          <w:lang w:val="ru-RU"/>
        </w:rPr>
        <w:t xml:space="preserve">няма парични задължения към държавата и към съответната </w:t>
      </w:r>
      <w:r w:rsidRPr="001C4181">
        <w:rPr>
          <w:rFonts w:ascii="Times New Roman" w:hAnsi="Times New Roman"/>
          <w:color w:val="000000"/>
          <w:sz w:val="24"/>
          <w:szCs w:val="24"/>
        </w:rPr>
        <w:t>Община</w:t>
      </w:r>
      <w:r w:rsidRPr="00162718">
        <w:rPr>
          <w:rFonts w:ascii="Times New Roman" w:hAnsi="Times New Roman"/>
          <w:color w:val="000000"/>
          <w:sz w:val="24"/>
          <w:szCs w:val="24"/>
          <w:lang w:val="ru-RU"/>
        </w:rPr>
        <w:t>, установени с влязъл в сила акт на компетентен държавен орган, а когато възложител в процедурата е община, че кандидатът няма парични задължения и към съответната община, с влязъл в сила акт на компетентен орган</w:t>
      </w:r>
      <w:r w:rsidRPr="001C4181">
        <w:rPr>
          <w:rFonts w:ascii="Times New Roman" w:hAnsi="Times New Roman"/>
          <w:color w:val="000000"/>
          <w:sz w:val="24"/>
          <w:szCs w:val="24"/>
        </w:rPr>
        <w:t>.</w:t>
      </w:r>
    </w:p>
    <w:p w:rsidR="003C452B" w:rsidRPr="001C4181" w:rsidRDefault="003C452B" w:rsidP="001C4181">
      <w:pPr>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2. Изискванията по т. 1.5, 1.6, 1.7, 1.8 и 1.9 се отнасят и за управителите или за членовете на управителните органи на кандидатите, а в случай, че членове са юридически лица – за техните представители в съответния управителен орган.</w:t>
      </w:r>
    </w:p>
    <w:p w:rsidR="003C452B" w:rsidRPr="001C4181" w:rsidRDefault="003C452B" w:rsidP="001C4181">
      <w:pPr>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3. Обстоятелствата по т.1.3-т.1.9 се доказват с декларация по образец, а по т.1.1, и т.1.2 с документ от съответния компетентен орган.</w:t>
      </w:r>
    </w:p>
    <w:p w:rsidR="003C452B" w:rsidRPr="001C4181" w:rsidRDefault="003C452B" w:rsidP="001C4181">
      <w:pPr>
        <w:spacing w:after="0" w:line="240" w:lineRule="auto"/>
        <w:ind w:firstLine="709"/>
        <w:jc w:val="both"/>
        <w:rPr>
          <w:rFonts w:ascii="Times New Roman" w:hAnsi="Times New Roman"/>
          <w:b/>
          <w:color w:val="000000"/>
          <w:sz w:val="24"/>
          <w:szCs w:val="24"/>
          <w:u w:val="single"/>
        </w:rPr>
      </w:pPr>
      <w:r w:rsidRPr="001C4181">
        <w:rPr>
          <w:rFonts w:ascii="Times New Roman" w:hAnsi="Times New Roman"/>
          <w:b/>
          <w:color w:val="000000"/>
          <w:sz w:val="24"/>
          <w:szCs w:val="24"/>
          <w:u w:val="single"/>
          <w:lang w:val="en-GB"/>
        </w:rPr>
        <w:t>V</w:t>
      </w:r>
      <w:r w:rsidRPr="00162718">
        <w:rPr>
          <w:rFonts w:ascii="Times New Roman" w:hAnsi="Times New Roman"/>
          <w:b/>
          <w:color w:val="000000"/>
          <w:sz w:val="24"/>
          <w:szCs w:val="24"/>
          <w:u w:val="single"/>
          <w:lang w:val="ru-RU"/>
        </w:rPr>
        <w:t>ІІ.</w:t>
      </w:r>
      <w:r w:rsidRPr="001C4181">
        <w:rPr>
          <w:rFonts w:ascii="Times New Roman" w:hAnsi="Times New Roman"/>
          <w:b/>
          <w:color w:val="000000"/>
          <w:sz w:val="24"/>
          <w:szCs w:val="24"/>
          <w:u w:val="single"/>
        </w:rPr>
        <w:t xml:space="preserve"> </w:t>
      </w:r>
      <w:r w:rsidRPr="00162718">
        <w:rPr>
          <w:rFonts w:ascii="Times New Roman" w:hAnsi="Times New Roman"/>
          <w:b/>
          <w:color w:val="000000"/>
          <w:sz w:val="24"/>
          <w:szCs w:val="24"/>
          <w:u w:val="single"/>
          <w:lang w:val="ru-RU"/>
        </w:rPr>
        <w:t xml:space="preserve">НЕОБХОДИМИ ДОКУМЕНТИ ЗА УЧАСТИЕ </w:t>
      </w:r>
    </w:p>
    <w:p w:rsidR="003C452B" w:rsidRPr="00162718" w:rsidRDefault="003C452B" w:rsidP="001C4181">
      <w:pPr>
        <w:spacing w:after="0" w:line="240" w:lineRule="auto"/>
        <w:ind w:firstLine="709"/>
        <w:jc w:val="both"/>
        <w:rPr>
          <w:rFonts w:ascii="Times New Roman" w:hAnsi="Times New Roman"/>
          <w:color w:val="000000"/>
          <w:sz w:val="24"/>
          <w:szCs w:val="24"/>
          <w:lang w:val="ru-RU"/>
        </w:rPr>
      </w:pPr>
      <w:r w:rsidRPr="001C4181">
        <w:rPr>
          <w:rFonts w:ascii="Times New Roman" w:hAnsi="Times New Roman"/>
          <w:color w:val="000000"/>
          <w:sz w:val="24"/>
          <w:szCs w:val="24"/>
        </w:rPr>
        <w:t>І. З</w:t>
      </w:r>
      <w:r w:rsidRPr="00162718">
        <w:rPr>
          <w:rFonts w:ascii="Times New Roman" w:hAnsi="Times New Roman"/>
          <w:color w:val="000000"/>
          <w:sz w:val="24"/>
          <w:szCs w:val="24"/>
          <w:lang w:val="ru-RU"/>
        </w:rPr>
        <w:t xml:space="preserve">а да бъдат допуснати до участие в конкурса, кандидатите трябва да </w:t>
      </w:r>
      <w:r w:rsidRPr="001C4181">
        <w:rPr>
          <w:rFonts w:ascii="Times New Roman" w:hAnsi="Times New Roman"/>
          <w:color w:val="000000"/>
          <w:sz w:val="24"/>
          <w:szCs w:val="24"/>
        </w:rPr>
        <w:t>депозира</w:t>
      </w:r>
      <w:r w:rsidRPr="00162718">
        <w:rPr>
          <w:rFonts w:ascii="Times New Roman" w:hAnsi="Times New Roman"/>
          <w:color w:val="000000"/>
          <w:sz w:val="24"/>
          <w:szCs w:val="24"/>
          <w:lang w:val="ru-RU"/>
        </w:rPr>
        <w:t xml:space="preserve">т </w:t>
      </w:r>
      <w:r w:rsidRPr="001C4181">
        <w:rPr>
          <w:rFonts w:ascii="Times New Roman" w:hAnsi="Times New Roman"/>
          <w:color w:val="000000"/>
          <w:sz w:val="24"/>
          <w:szCs w:val="24"/>
        </w:rPr>
        <w:t>в деловодството</w:t>
      </w:r>
      <w:r w:rsidRPr="00162718">
        <w:rPr>
          <w:rFonts w:ascii="Times New Roman" w:hAnsi="Times New Roman"/>
          <w:color w:val="000000"/>
          <w:sz w:val="24"/>
          <w:szCs w:val="24"/>
          <w:lang w:val="ru-RU"/>
        </w:rPr>
        <w:t xml:space="preserve"> на</w:t>
      </w:r>
      <w:r w:rsidRPr="001C4181">
        <w:rPr>
          <w:rFonts w:ascii="Times New Roman" w:hAnsi="Times New Roman"/>
          <w:color w:val="000000"/>
          <w:sz w:val="24"/>
          <w:szCs w:val="24"/>
        </w:rPr>
        <w:t xml:space="preserve"> деловодството на ОГТ Община Сунгурларе</w:t>
      </w:r>
      <w:r w:rsidRPr="00162718">
        <w:rPr>
          <w:rFonts w:ascii="Times New Roman" w:hAnsi="Times New Roman"/>
          <w:color w:val="000000"/>
          <w:sz w:val="24"/>
          <w:szCs w:val="24"/>
          <w:lang w:val="ru-RU"/>
        </w:rPr>
        <w:t xml:space="preserve"> -</w:t>
      </w:r>
      <w:r w:rsidRPr="001C4181">
        <w:rPr>
          <w:rFonts w:ascii="Times New Roman" w:hAnsi="Times New Roman"/>
          <w:color w:val="000000"/>
          <w:sz w:val="24"/>
          <w:szCs w:val="24"/>
        </w:rPr>
        <w:t xml:space="preserve"> </w:t>
      </w:r>
      <w:r w:rsidRPr="00162718">
        <w:rPr>
          <w:rFonts w:ascii="Times New Roman" w:hAnsi="Times New Roman"/>
          <w:color w:val="000000"/>
          <w:sz w:val="24"/>
          <w:szCs w:val="24"/>
          <w:lang w:val="ru-RU"/>
        </w:rPr>
        <w:t xml:space="preserve">краен срок до </w:t>
      </w:r>
      <w:r w:rsidRPr="00D716CD">
        <w:rPr>
          <w:rFonts w:ascii="Times New Roman" w:hAnsi="Times New Roman"/>
          <w:b/>
          <w:sz w:val="24"/>
          <w:szCs w:val="24"/>
        </w:rPr>
        <w:t>1</w:t>
      </w:r>
      <w:r w:rsidRPr="00D716CD">
        <w:rPr>
          <w:rFonts w:ascii="Times New Roman" w:hAnsi="Times New Roman"/>
          <w:b/>
          <w:sz w:val="24"/>
          <w:szCs w:val="24"/>
          <w:lang w:val="ru-RU"/>
        </w:rPr>
        <w:t>6</w:t>
      </w:r>
      <w:r w:rsidRPr="00D716CD">
        <w:rPr>
          <w:rFonts w:ascii="Times New Roman" w:hAnsi="Times New Roman"/>
          <w:b/>
          <w:sz w:val="24"/>
          <w:szCs w:val="24"/>
        </w:rPr>
        <w:t>.00</w:t>
      </w:r>
      <w:r w:rsidRPr="00D716CD">
        <w:rPr>
          <w:rFonts w:ascii="Times New Roman" w:hAnsi="Times New Roman"/>
          <w:b/>
          <w:sz w:val="24"/>
          <w:szCs w:val="24"/>
          <w:lang w:val="ru-RU"/>
        </w:rPr>
        <w:t xml:space="preserve"> часа на 25</w:t>
      </w:r>
      <w:r w:rsidRPr="00D716CD">
        <w:rPr>
          <w:rFonts w:ascii="Times New Roman" w:hAnsi="Times New Roman"/>
          <w:b/>
          <w:sz w:val="24"/>
          <w:szCs w:val="24"/>
        </w:rPr>
        <w:t>.0</w:t>
      </w:r>
      <w:r w:rsidRPr="00D716CD">
        <w:rPr>
          <w:rFonts w:ascii="Times New Roman" w:hAnsi="Times New Roman"/>
          <w:b/>
          <w:sz w:val="24"/>
          <w:szCs w:val="24"/>
          <w:lang w:val="ru-RU"/>
        </w:rPr>
        <w:t>9</w:t>
      </w:r>
      <w:r w:rsidRPr="00D716CD">
        <w:rPr>
          <w:rFonts w:ascii="Times New Roman" w:hAnsi="Times New Roman"/>
          <w:b/>
          <w:sz w:val="24"/>
          <w:szCs w:val="24"/>
        </w:rPr>
        <w:t>.2018 г.</w:t>
      </w:r>
      <w:r w:rsidRPr="00D716CD">
        <w:rPr>
          <w:rFonts w:ascii="Times New Roman" w:hAnsi="Times New Roman"/>
          <w:sz w:val="24"/>
          <w:szCs w:val="24"/>
        </w:rPr>
        <w:t xml:space="preserve"> з</w:t>
      </w:r>
      <w:r w:rsidRPr="00E90555">
        <w:rPr>
          <w:rFonts w:ascii="Times New Roman" w:hAnsi="Times New Roman"/>
          <w:color w:val="000000"/>
          <w:sz w:val="24"/>
          <w:szCs w:val="24"/>
        </w:rPr>
        <w:t xml:space="preserve">апечатан непрозрачен плик-оферта, в който задължително се съдържат </w:t>
      </w:r>
      <w:r w:rsidRPr="00E90555">
        <w:rPr>
          <w:rFonts w:ascii="Times New Roman" w:hAnsi="Times New Roman"/>
          <w:color w:val="000000"/>
          <w:sz w:val="24"/>
          <w:szCs w:val="24"/>
          <w:lang w:val="ru-RU"/>
        </w:rPr>
        <w:t>с</w:t>
      </w:r>
      <w:r w:rsidRPr="00162718">
        <w:rPr>
          <w:rFonts w:ascii="Times New Roman" w:hAnsi="Times New Roman"/>
          <w:color w:val="000000"/>
          <w:sz w:val="24"/>
          <w:szCs w:val="24"/>
          <w:lang w:val="ru-RU"/>
        </w:rPr>
        <w:t>ледните документи:</w:t>
      </w:r>
    </w:p>
    <w:p w:rsidR="003C452B" w:rsidRPr="001C4181" w:rsidRDefault="003C452B" w:rsidP="001C4181">
      <w:pPr>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а)</w:t>
      </w:r>
      <w:r w:rsidRPr="00162718">
        <w:rPr>
          <w:rFonts w:ascii="Times New Roman" w:hAnsi="Times New Roman"/>
          <w:color w:val="000000"/>
          <w:sz w:val="24"/>
          <w:szCs w:val="24"/>
          <w:lang w:val="ru-RU"/>
        </w:rPr>
        <w:t xml:space="preserve"> </w:t>
      </w:r>
      <w:r w:rsidRPr="001C4181">
        <w:rPr>
          <w:rFonts w:ascii="Times New Roman" w:hAnsi="Times New Roman"/>
          <w:color w:val="000000"/>
          <w:sz w:val="24"/>
          <w:szCs w:val="24"/>
        </w:rPr>
        <w:t>з</w:t>
      </w:r>
      <w:r w:rsidRPr="00162718">
        <w:rPr>
          <w:rFonts w:ascii="Times New Roman" w:hAnsi="Times New Roman"/>
          <w:color w:val="000000"/>
          <w:sz w:val="24"/>
          <w:szCs w:val="24"/>
          <w:lang w:val="ru-RU"/>
        </w:rPr>
        <w:t>аявление по Образец</w:t>
      </w:r>
    </w:p>
    <w:p w:rsidR="003C452B" w:rsidRPr="001C4181" w:rsidRDefault="003C452B" w:rsidP="001C4181">
      <w:pPr>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 xml:space="preserve">б) </w:t>
      </w:r>
      <w:r w:rsidRPr="00162718">
        <w:rPr>
          <w:rFonts w:ascii="Times New Roman" w:hAnsi="Times New Roman"/>
          <w:color w:val="000000"/>
          <w:sz w:val="24"/>
          <w:szCs w:val="24"/>
          <w:lang w:val="ru-RU"/>
        </w:rPr>
        <w:t>документ за внесена гаранция за участие в процедурата</w:t>
      </w:r>
      <w:r w:rsidRPr="001C4181">
        <w:rPr>
          <w:rFonts w:ascii="Times New Roman" w:hAnsi="Times New Roman"/>
          <w:color w:val="000000"/>
          <w:sz w:val="24"/>
          <w:szCs w:val="24"/>
        </w:rPr>
        <w:t xml:space="preserve"> -</w:t>
      </w:r>
      <w:r w:rsidRPr="00162718">
        <w:rPr>
          <w:rFonts w:ascii="Times New Roman" w:hAnsi="Times New Roman"/>
          <w:color w:val="000000"/>
          <w:sz w:val="24"/>
          <w:szCs w:val="24"/>
          <w:lang w:val="ru-RU"/>
        </w:rPr>
        <w:t xml:space="preserve"> оригинал  или заверено от кандидата копие</w:t>
      </w:r>
    </w:p>
    <w:p w:rsidR="003C452B" w:rsidRPr="001C4181" w:rsidRDefault="003C452B" w:rsidP="001C4181">
      <w:pPr>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 xml:space="preserve">в) </w:t>
      </w:r>
      <w:r w:rsidRPr="00162718">
        <w:rPr>
          <w:rFonts w:ascii="Times New Roman" w:hAnsi="Times New Roman"/>
          <w:color w:val="000000"/>
          <w:sz w:val="24"/>
          <w:szCs w:val="24"/>
          <w:lang w:val="ru-RU"/>
        </w:rPr>
        <w:t>за юридически лица и еднолични търговци - копие от удостоверение, издадено от Агенцията по вписванията съгласно Закона за търговския регистър (ЗТР)</w:t>
      </w:r>
      <w:r w:rsidRPr="001C4181">
        <w:rPr>
          <w:rFonts w:ascii="Times New Roman" w:hAnsi="Times New Roman"/>
          <w:color w:val="000000"/>
          <w:sz w:val="24"/>
          <w:szCs w:val="24"/>
        </w:rPr>
        <w:t xml:space="preserve"> -</w:t>
      </w:r>
      <w:r w:rsidRPr="00162718">
        <w:rPr>
          <w:rFonts w:ascii="Times New Roman" w:hAnsi="Times New Roman"/>
          <w:color w:val="000000"/>
          <w:sz w:val="24"/>
          <w:szCs w:val="24"/>
          <w:lang w:val="ru-RU"/>
        </w:rPr>
        <w:t xml:space="preserve"> оригинал  или заверено от кандидата копие </w:t>
      </w:r>
      <w:r w:rsidRPr="001C4181">
        <w:rPr>
          <w:rFonts w:ascii="Times New Roman" w:hAnsi="Times New Roman"/>
          <w:color w:val="000000"/>
          <w:sz w:val="24"/>
          <w:szCs w:val="24"/>
        </w:rPr>
        <w:t>.</w:t>
      </w:r>
    </w:p>
    <w:p w:rsidR="003C452B" w:rsidRPr="001C4181" w:rsidRDefault="003C452B" w:rsidP="001C4181">
      <w:pPr>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г) заверено копие от документ за самоличност на лицето представляващо търговеца на конкурса.</w:t>
      </w:r>
    </w:p>
    <w:p w:rsidR="003C452B" w:rsidRPr="001C4181" w:rsidRDefault="003C452B" w:rsidP="001C4181">
      <w:pPr>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 xml:space="preserve">д) </w:t>
      </w:r>
      <w:r w:rsidRPr="001C4181">
        <w:rPr>
          <w:rFonts w:ascii="Times New Roman" w:hAnsi="Times New Roman"/>
          <w:b/>
          <w:color w:val="000000"/>
          <w:sz w:val="24"/>
          <w:szCs w:val="24"/>
        </w:rPr>
        <w:t>изрично</w:t>
      </w:r>
      <w:r w:rsidRPr="001C4181">
        <w:rPr>
          <w:rFonts w:ascii="Times New Roman" w:hAnsi="Times New Roman"/>
          <w:color w:val="000000"/>
          <w:sz w:val="24"/>
          <w:szCs w:val="24"/>
        </w:rPr>
        <w:t xml:space="preserve"> нотариално заверено пълномощно в случаите, когато участникът в конкурса се представлява от упълномощено лице -</w:t>
      </w:r>
      <w:r w:rsidRPr="00162718">
        <w:rPr>
          <w:rFonts w:ascii="Times New Roman" w:hAnsi="Times New Roman"/>
          <w:color w:val="000000"/>
          <w:sz w:val="24"/>
          <w:szCs w:val="24"/>
          <w:lang w:val="ru-RU"/>
        </w:rPr>
        <w:t xml:space="preserve"> оригинал  или заверено от кандидата копие</w:t>
      </w:r>
      <w:r w:rsidRPr="001C4181">
        <w:rPr>
          <w:rFonts w:ascii="Times New Roman" w:hAnsi="Times New Roman"/>
          <w:color w:val="000000"/>
          <w:sz w:val="24"/>
          <w:szCs w:val="24"/>
        </w:rPr>
        <w:t>.</w:t>
      </w:r>
    </w:p>
    <w:p w:rsidR="003C452B" w:rsidRPr="001C4181" w:rsidRDefault="003C452B" w:rsidP="001C4181">
      <w:pPr>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е) парафиран на всяка  страница от кандидата проекто – договор по образец</w:t>
      </w:r>
    </w:p>
    <w:p w:rsidR="003C452B" w:rsidRPr="00162718" w:rsidRDefault="003C452B" w:rsidP="001C4181">
      <w:pPr>
        <w:spacing w:after="0" w:line="240" w:lineRule="auto"/>
        <w:ind w:firstLine="709"/>
        <w:jc w:val="both"/>
        <w:rPr>
          <w:rFonts w:ascii="Times New Roman" w:hAnsi="Times New Roman"/>
          <w:color w:val="000000"/>
          <w:sz w:val="24"/>
          <w:szCs w:val="24"/>
          <w:lang w:val="ru-RU"/>
        </w:rPr>
      </w:pPr>
      <w:r w:rsidRPr="001C4181">
        <w:rPr>
          <w:rFonts w:ascii="Times New Roman" w:hAnsi="Times New Roman"/>
          <w:color w:val="000000"/>
          <w:sz w:val="24"/>
          <w:szCs w:val="24"/>
        </w:rPr>
        <w:t>ж)</w:t>
      </w:r>
      <w:r w:rsidRPr="00162718">
        <w:rPr>
          <w:rFonts w:ascii="Times New Roman" w:hAnsi="Times New Roman"/>
          <w:color w:val="000000"/>
          <w:sz w:val="24"/>
          <w:szCs w:val="24"/>
          <w:lang w:val="ru-RU"/>
        </w:rPr>
        <w:t xml:space="preserve"> декларация, че кандидатът:</w:t>
      </w:r>
    </w:p>
    <w:p w:rsidR="003C452B" w:rsidRPr="001C4181" w:rsidRDefault="003C452B" w:rsidP="001C4181">
      <w:pPr>
        <w:autoSpaceDE w:val="0"/>
        <w:autoSpaceDN w:val="0"/>
        <w:adjustRightInd w:val="0"/>
        <w:spacing w:after="0" w:line="240" w:lineRule="auto"/>
        <w:jc w:val="both"/>
        <w:rPr>
          <w:rFonts w:ascii="Times New Roman" w:hAnsi="Times New Roman"/>
          <w:sz w:val="24"/>
          <w:szCs w:val="24"/>
          <w:lang w:eastAsia="bg-BG"/>
        </w:rPr>
      </w:pPr>
      <w:r w:rsidRPr="001C4181">
        <w:rPr>
          <w:rFonts w:ascii="Times New Roman" w:hAnsi="Times New Roman"/>
          <w:sz w:val="24"/>
          <w:szCs w:val="24"/>
          <w:lang w:eastAsia="bg-BG"/>
        </w:rPr>
        <w:t>- не е осъден с влязла в сила присъда, освен ако е реабилитиран, за престъпление по чл. 194 - 217,</w:t>
      </w:r>
    </w:p>
    <w:p w:rsidR="003C452B" w:rsidRPr="001C4181" w:rsidRDefault="003C452B" w:rsidP="001C4181">
      <w:pPr>
        <w:autoSpaceDE w:val="0"/>
        <w:autoSpaceDN w:val="0"/>
        <w:adjustRightInd w:val="0"/>
        <w:spacing w:after="0" w:line="240" w:lineRule="auto"/>
        <w:jc w:val="both"/>
        <w:rPr>
          <w:rFonts w:ascii="Times New Roman" w:hAnsi="Times New Roman"/>
          <w:sz w:val="24"/>
          <w:szCs w:val="24"/>
          <w:lang w:eastAsia="bg-BG"/>
        </w:rPr>
      </w:pPr>
      <w:r w:rsidRPr="001C4181">
        <w:rPr>
          <w:rFonts w:ascii="Times New Roman" w:hAnsi="Times New Roman"/>
          <w:sz w:val="24"/>
          <w:szCs w:val="24"/>
          <w:lang w:eastAsia="bg-BG"/>
        </w:rPr>
        <w:t>219 - 260, 301 - 307, 321 и 321а от Наказателния кодекс;</w:t>
      </w:r>
    </w:p>
    <w:p w:rsidR="003C452B" w:rsidRPr="001C4181" w:rsidRDefault="003C452B" w:rsidP="001C4181">
      <w:pPr>
        <w:autoSpaceDE w:val="0"/>
        <w:autoSpaceDN w:val="0"/>
        <w:adjustRightInd w:val="0"/>
        <w:spacing w:after="0" w:line="240" w:lineRule="auto"/>
        <w:jc w:val="both"/>
        <w:rPr>
          <w:rFonts w:ascii="Times New Roman" w:hAnsi="Times New Roman"/>
          <w:sz w:val="24"/>
          <w:szCs w:val="24"/>
          <w:lang w:eastAsia="bg-BG"/>
        </w:rPr>
      </w:pPr>
      <w:r w:rsidRPr="001C4181">
        <w:rPr>
          <w:rFonts w:ascii="Times New Roman" w:hAnsi="Times New Roman"/>
          <w:sz w:val="24"/>
          <w:szCs w:val="24"/>
          <w:lang w:eastAsia="bg-BG"/>
        </w:rPr>
        <w:t>- не е обявен в несъстоятелност и не е в производство по несъстоятелност;</w:t>
      </w:r>
    </w:p>
    <w:p w:rsidR="003C452B" w:rsidRPr="001C4181" w:rsidRDefault="003C452B" w:rsidP="001C4181">
      <w:pPr>
        <w:autoSpaceDE w:val="0"/>
        <w:autoSpaceDN w:val="0"/>
        <w:adjustRightInd w:val="0"/>
        <w:spacing w:after="0" w:line="240" w:lineRule="auto"/>
        <w:jc w:val="both"/>
        <w:rPr>
          <w:rFonts w:ascii="Times New Roman" w:hAnsi="Times New Roman"/>
          <w:sz w:val="24"/>
          <w:szCs w:val="24"/>
          <w:lang w:eastAsia="bg-BG"/>
        </w:rPr>
      </w:pPr>
      <w:r w:rsidRPr="001C4181">
        <w:rPr>
          <w:rFonts w:ascii="Times New Roman" w:hAnsi="Times New Roman"/>
          <w:sz w:val="24"/>
          <w:szCs w:val="24"/>
          <w:lang w:eastAsia="bg-BG"/>
        </w:rPr>
        <w:t>- не е в производство по ликвидация;</w:t>
      </w:r>
    </w:p>
    <w:p w:rsidR="003C452B" w:rsidRPr="001C4181" w:rsidRDefault="003C452B" w:rsidP="001C4181">
      <w:pPr>
        <w:autoSpaceDE w:val="0"/>
        <w:autoSpaceDN w:val="0"/>
        <w:adjustRightInd w:val="0"/>
        <w:spacing w:after="0" w:line="240" w:lineRule="auto"/>
        <w:jc w:val="both"/>
        <w:rPr>
          <w:rFonts w:ascii="Times New Roman" w:hAnsi="Times New Roman"/>
          <w:sz w:val="24"/>
          <w:szCs w:val="24"/>
          <w:lang w:eastAsia="bg-BG"/>
        </w:rPr>
      </w:pPr>
      <w:r w:rsidRPr="001C4181">
        <w:rPr>
          <w:rFonts w:ascii="Times New Roman" w:hAnsi="Times New Roman"/>
          <w:sz w:val="24"/>
          <w:szCs w:val="24"/>
          <w:lang w:eastAsia="bg-BG"/>
        </w:rPr>
        <w:t>- не е свързано лице по смисъла на § 1, т. 1 от допълнителната разпоредба на Закона за</w:t>
      </w:r>
    </w:p>
    <w:p w:rsidR="003C452B" w:rsidRPr="001C4181" w:rsidRDefault="003C452B" w:rsidP="001C4181">
      <w:pPr>
        <w:autoSpaceDE w:val="0"/>
        <w:autoSpaceDN w:val="0"/>
        <w:adjustRightInd w:val="0"/>
        <w:spacing w:after="0" w:line="240" w:lineRule="auto"/>
        <w:jc w:val="both"/>
        <w:rPr>
          <w:rFonts w:ascii="Times New Roman" w:hAnsi="Times New Roman"/>
          <w:sz w:val="24"/>
          <w:szCs w:val="24"/>
          <w:lang w:eastAsia="bg-BG"/>
        </w:rPr>
      </w:pPr>
      <w:r w:rsidRPr="001C4181">
        <w:rPr>
          <w:rFonts w:ascii="Times New Roman" w:hAnsi="Times New Roman"/>
          <w:sz w:val="24"/>
          <w:szCs w:val="24"/>
          <w:lang w:eastAsia="bg-BG"/>
        </w:rPr>
        <w:t>предотвратяване и установяване на конфликт на интереси (ЗПУКИ) с Предприятието, или с ръководителя на съответната общинска горска структура по чл. 181, ал. 1 ЗГ;</w:t>
      </w:r>
    </w:p>
    <w:p w:rsidR="003C452B" w:rsidRPr="001C4181" w:rsidRDefault="003C452B" w:rsidP="001C4181">
      <w:pPr>
        <w:autoSpaceDE w:val="0"/>
        <w:autoSpaceDN w:val="0"/>
        <w:adjustRightInd w:val="0"/>
        <w:spacing w:after="0" w:line="240" w:lineRule="auto"/>
        <w:jc w:val="both"/>
        <w:rPr>
          <w:rFonts w:ascii="Times New Roman" w:hAnsi="Times New Roman"/>
          <w:sz w:val="24"/>
          <w:szCs w:val="24"/>
          <w:lang w:eastAsia="bg-BG"/>
        </w:rPr>
      </w:pPr>
      <w:r w:rsidRPr="001C4181">
        <w:rPr>
          <w:rFonts w:ascii="Times New Roman" w:hAnsi="Times New Roman"/>
          <w:sz w:val="24"/>
          <w:szCs w:val="24"/>
          <w:lang w:eastAsia="bg-BG"/>
        </w:rPr>
        <w:t>- не е сключил договор с лице по чл. 21 ЗПУКИ;</w:t>
      </w:r>
    </w:p>
    <w:p w:rsidR="003C452B" w:rsidRPr="001C4181" w:rsidRDefault="003C452B" w:rsidP="001C4181">
      <w:pPr>
        <w:autoSpaceDE w:val="0"/>
        <w:autoSpaceDN w:val="0"/>
        <w:adjustRightInd w:val="0"/>
        <w:spacing w:after="0" w:line="240" w:lineRule="auto"/>
        <w:jc w:val="both"/>
        <w:rPr>
          <w:rFonts w:ascii="Times New Roman" w:hAnsi="Times New Roman"/>
          <w:sz w:val="24"/>
          <w:szCs w:val="24"/>
          <w:lang w:eastAsia="bg-BG"/>
        </w:rPr>
      </w:pPr>
      <w:r w:rsidRPr="001C4181">
        <w:rPr>
          <w:rFonts w:ascii="Times New Roman" w:hAnsi="Times New Roman"/>
          <w:sz w:val="24"/>
          <w:szCs w:val="24"/>
          <w:lang w:eastAsia="bg-BG"/>
        </w:rPr>
        <w:t>- не е лишен от право да упражнява търговска дейност;</w:t>
      </w:r>
    </w:p>
    <w:p w:rsidR="003C452B" w:rsidRPr="001C4181" w:rsidRDefault="003C452B" w:rsidP="001C4181">
      <w:pPr>
        <w:autoSpaceDE w:val="0"/>
        <w:autoSpaceDN w:val="0"/>
        <w:adjustRightInd w:val="0"/>
        <w:spacing w:after="0" w:line="240" w:lineRule="auto"/>
        <w:jc w:val="both"/>
        <w:rPr>
          <w:rFonts w:ascii="Times New Roman" w:hAnsi="Times New Roman"/>
          <w:sz w:val="24"/>
          <w:szCs w:val="24"/>
          <w:lang w:eastAsia="bg-BG"/>
        </w:rPr>
      </w:pPr>
      <w:r w:rsidRPr="001C4181">
        <w:rPr>
          <w:rFonts w:ascii="Times New Roman" w:hAnsi="Times New Roman"/>
          <w:sz w:val="24"/>
          <w:szCs w:val="24"/>
          <w:lang w:eastAsia="bg-BG"/>
        </w:rPr>
        <w:t>- няма парични задължения към държавата, общината и към съответното ОП, установени с влязъл в сила акт на компетентен орган или дължими по договор;</w:t>
      </w:r>
    </w:p>
    <w:p w:rsidR="003C452B" w:rsidRPr="001C4181" w:rsidRDefault="003C452B" w:rsidP="001C4181">
      <w:pPr>
        <w:spacing w:after="0" w:line="240" w:lineRule="auto"/>
        <w:ind w:firstLine="601"/>
        <w:jc w:val="both"/>
        <w:rPr>
          <w:rFonts w:ascii="Times New Roman" w:hAnsi="Times New Roman"/>
          <w:color w:val="000000"/>
          <w:sz w:val="24"/>
          <w:szCs w:val="24"/>
          <w:shd w:val="clear" w:color="auto" w:fill="FEFEFE"/>
        </w:rPr>
      </w:pPr>
      <w:r w:rsidRPr="001C4181">
        <w:rPr>
          <w:rFonts w:ascii="Times New Roman" w:hAnsi="Times New Roman"/>
          <w:color w:val="000000"/>
          <w:sz w:val="24"/>
          <w:szCs w:val="24"/>
        </w:rPr>
        <w:t xml:space="preserve">   з)</w:t>
      </w:r>
      <w:r w:rsidRPr="00162718">
        <w:rPr>
          <w:rFonts w:ascii="Times New Roman" w:hAnsi="Times New Roman"/>
          <w:color w:val="000000"/>
          <w:sz w:val="24"/>
          <w:szCs w:val="24"/>
          <w:lang w:val="ru-RU"/>
        </w:rPr>
        <w:t xml:space="preserve"> удостоверение за регистрация на кандидата в публичния регистър по </w:t>
      </w:r>
      <w:r w:rsidRPr="001C4181">
        <w:rPr>
          <w:rFonts w:ascii="Times New Roman" w:hAnsi="Times New Roman"/>
          <w:color w:val="000000"/>
          <w:sz w:val="24"/>
          <w:szCs w:val="24"/>
        </w:rPr>
        <w:t xml:space="preserve">чл. </w:t>
      </w:r>
      <w:r w:rsidRPr="00162718">
        <w:rPr>
          <w:rFonts w:ascii="Times New Roman" w:hAnsi="Times New Roman"/>
          <w:color w:val="000000"/>
          <w:sz w:val="24"/>
          <w:szCs w:val="24"/>
          <w:lang w:val="ru-RU"/>
        </w:rPr>
        <w:t>241 за съответната дейност</w:t>
      </w:r>
      <w:r w:rsidRPr="001C4181">
        <w:rPr>
          <w:rFonts w:ascii="Times New Roman" w:hAnsi="Times New Roman"/>
          <w:color w:val="000000"/>
          <w:sz w:val="24"/>
          <w:szCs w:val="24"/>
        </w:rPr>
        <w:t>,</w:t>
      </w:r>
      <w:r w:rsidRPr="00162718">
        <w:rPr>
          <w:rFonts w:ascii="Times New Roman" w:hAnsi="Times New Roman"/>
          <w:color w:val="000000"/>
          <w:sz w:val="24"/>
          <w:szCs w:val="24"/>
          <w:lang w:val="ru-RU"/>
        </w:rPr>
        <w:t xml:space="preserve"> с изключение на случаите по чл.11,ал. 2</w:t>
      </w:r>
      <w:r w:rsidRPr="001C4181">
        <w:rPr>
          <w:rFonts w:ascii="Times New Roman" w:hAnsi="Times New Roman"/>
          <w:color w:val="000000"/>
          <w:sz w:val="24"/>
          <w:szCs w:val="24"/>
        </w:rPr>
        <w:t xml:space="preserve"> от </w:t>
      </w:r>
      <w:r w:rsidRPr="001C4181">
        <w:rPr>
          <w:rFonts w:ascii="Times New Roman" w:hAnsi="Times New Roman"/>
          <w:color w:val="000000"/>
          <w:sz w:val="24"/>
          <w:szCs w:val="24"/>
          <w:lang w:val="ru-RU"/>
        </w:rPr>
        <w:t>НУРВИДГТДОСПДНГП</w:t>
      </w:r>
      <w:r w:rsidRPr="00162718">
        <w:rPr>
          <w:rFonts w:ascii="Times New Roman" w:hAnsi="Times New Roman"/>
          <w:color w:val="000000"/>
          <w:sz w:val="24"/>
          <w:szCs w:val="24"/>
          <w:lang w:val="ru-RU"/>
        </w:rPr>
        <w:t>;</w:t>
      </w:r>
      <w:r w:rsidRPr="001C4181">
        <w:rPr>
          <w:rFonts w:ascii="Times New Roman" w:hAnsi="Times New Roman"/>
          <w:color w:val="000000"/>
          <w:sz w:val="24"/>
          <w:szCs w:val="24"/>
          <w:shd w:val="clear" w:color="auto" w:fill="FEFEFE"/>
        </w:rPr>
        <w:t xml:space="preserve"> </w:t>
      </w:r>
    </w:p>
    <w:p w:rsidR="003C452B" w:rsidRPr="001C4181" w:rsidRDefault="003C452B" w:rsidP="001C4181">
      <w:pPr>
        <w:spacing w:after="0" w:line="240" w:lineRule="auto"/>
        <w:ind w:firstLine="601"/>
        <w:jc w:val="both"/>
        <w:rPr>
          <w:rFonts w:ascii="Times New Roman" w:hAnsi="Times New Roman"/>
          <w:color w:val="000000"/>
          <w:sz w:val="24"/>
          <w:szCs w:val="24"/>
          <w:shd w:val="clear" w:color="auto" w:fill="FEFEFE"/>
        </w:rPr>
      </w:pPr>
      <w:r w:rsidRPr="001C4181">
        <w:rPr>
          <w:rFonts w:ascii="Times New Roman" w:hAnsi="Times New Roman"/>
          <w:color w:val="000000"/>
          <w:sz w:val="24"/>
          <w:szCs w:val="24"/>
          <w:shd w:val="clear" w:color="auto" w:fill="FEFEFE"/>
        </w:rPr>
        <w:t xml:space="preserve">  и) </w:t>
      </w:r>
      <w:r w:rsidRPr="00162718">
        <w:rPr>
          <w:rFonts w:ascii="Times New Roman" w:hAnsi="Times New Roman"/>
          <w:color w:val="000000"/>
          <w:sz w:val="24"/>
          <w:szCs w:val="24"/>
          <w:shd w:val="clear" w:color="auto" w:fill="FEFEFE"/>
          <w:lang w:val="ru-RU"/>
        </w:rPr>
        <w:t>удостоверение на регистрираното за упражняване на лесовъдска практика лице, с което търговецът има сключен трудов договор</w:t>
      </w:r>
      <w:r w:rsidRPr="001C4181">
        <w:rPr>
          <w:rFonts w:ascii="Times New Roman" w:hAnsi="Times New Roman"/>
          <w:color w:val="000000"/>
          <w:sz w:val="24"/>
          <w:szCs w:val="24"/>
          <w:shd w:val="clear" w:color="auto" w:fill="FEFEFE"/>
        </w:rPr>
        <w:t xml:space="preserve"> и с</w:t>
      </w:r>
      <w:r w:rsidRPr="00162718">
        <w:rPr>
          <w:rFonts w:ascii="Times New Roman" w:hAnsi="Times New Roman"/>
          <w:color w:val="000000"/>
          <w:sz w:val="24"/>
          <w:szCs w:val="24"/>
          <w:shd w:val="clear" w:color="auto" w:fill="FEFEFE"/>
          <w:lang w:val="ru-RU"/>
        </w:rPr>
        <w:t>правка за действащи</w:t>
      </w:r>
      <w:r w:rsidRPr="001C4181">
        <w:rPr>
          <w:rFonts w:ascii="Times New Roman" w:hAnsi="Times New Roman"/>
          <w:color w:val="000000"/>
          <w:sz w:val="24"/>
          <w:szCs w:val="24"/>
          <w:shd w:val="clear" w:color="auto" w:fill="FEFEFE"/>
        </w:rPr>
        <w:t>я</w:t>
      </w:r>
      <w:r w:rsidRPr="00162718">
        <w:rPr>
          <w:rFonts w:ascii="Times New Roman" w:hAnsi="Times New Roman"/>
          <w:color w:val="000000"/>
          <w:sz w:val="24"/>
          <w:szCs w:val="24"/>
          <w:shd w:val="clear" w:color="auto" w:fill="FEFEFE"/>
          <w:lang w:val="ru-RU"/>
        </w:rPr>
        <w:t xml:space="preserve">т трудов договор на </w:t>
      </w:r>
      <w:r w:rsidRPr="001C4181">
        <w:rPr>
          <w:rFonts w:ascii="Times New Roman" w:hAnsi="Times New Roman"/>
          <w:color w:val="000000"/>
          <w:sz w:val="24"/>
          <w:szCs w:val="24"/>
          <w:shd w:val="clear" w:color="auto" w:fill="FEFEFE"/>
        </w:rPr>
        <w:t>същото</w:t>
      </w:r>
      <w:r w:rsidRPr="00162718">
        <w:rPr>
          <w:rFonts w:ascii="Times New Roman" w:hAnsi="Times New Roman"/>
          <w:color w:val="000000"/>
          <w:sz w:val="24"/>
          <w:szCs w:val="24"/>
          <w:shd w:val="clear" w:color="auto" w:fill="FEFEFE"/>
          <w:lang w:val="ru-RU"/>
        </w:rPr>
        <w:t xml:space="preserve"> лице, издадена от съответната ТД на НАП, актуална към датата на подаване на офертата;</w:t>
      </w:r>
    </w:p>
    <w:p w:rsidR="003C452B" w:rsidRPr="001C4181" w:rsidRDefault="003C452B" w:rsidP="001C4181">
      <w:pPr>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 xml:space="preserve">й) </w:t>
      </w:r>
      <w:r w:rsidRPr="00162718">
        <w:rPr>
          <w:rFonts w:ascii="Times New Roman" w:hAnsi="Times New Roman"/>
          <w:color w:val="000000"/>
          <w:sz w:val="24"/>
          <w:szCs w:val="24"/>
          <w:lang w:val="ru-RU"/>
        </w:rPr>
        <w:t>списък на Подизпълнителите, които ще участват при изпълнението на поръчката, и дела на тяхното участие, ако участникът предвижда подизпълнители, както и дейностите, които те ще извършват, или Декларация, че кандидат</w:t>
      </w:r>
      <w:r w:rsidRPr="001C4181">
        <w:rPr>
          <w:rFonts w:ascii="Times New Roman" w:hAnsi="Times New Roman"/>
          <w:color w:val="000000"/>
          <w:sz w:val="24"/>
          <w:szCs w:val="24"/>
        </w:rPr>
        <w:t>ът</w:t>
      </w:r>
      <w:r w:rsidRPr="00162718">
        <w:rPr>
          <w:rFonts w:ascii="Times New Roman" w:hAnsi="Times New Roman"/>
          <w:color w:val="000000"/>
          <w:sz w:val="24"/>
          <w:szCs w:val="24"/>
          <w:lang w:val="ru-RU"/>
        </w:rPr>
        <w:t xml:space="preserve"> няма да използва подизпълнители за обекта</w:t>
      </w:r>
      <w:r w:rsidRPr="001C4181">
        <w:rPr>
          <w:rFonts w:ascii="Times New Roman" w:hAnsi="Times New Roman"/>
          <w:color w:val="000000"/>
          <w:sz w:val="24"/>
          <w:szCs w:val="24"/>
        </w:rPr>
        <w:t xml:space="preserve"> </w:t>
      </w:r>
    </w:p>
    <w:p w:rsidR="003C452B" w:rsidRPr="001C4181" w:rsidRDefault="003C452B" w:rsidP="001C4181">
      <w:pPr>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к)</w:t>
      </w:r>
      <w:r w:rsidRPr="00162718">
        <w:rPr>
          <w:rFonts w:ascii="Times New Roman" w:hAnsi="Times New Roman"/>
          <w:color w:val="000000"/>
          <w:sz w:val="24"/>
          <w:szCs w:val="24"/>
          <w:lang w:val="ru-RU"/>
        </w:rPr>
        <w:t xml:space="preserve"> плик </w:t>
      </w:r>
      <w:r w:rsidRPr="001C4181">
        <w:rPr>
          <w:rFonts w:ascii="Times New Roman" w:hAnsi="Times New Roman"/>
          <w:color w:val="000000"/>
          <w:sz w:val="24"/>
          <w:szCs w:val="24"/>
        </w:rPr>
        <w:t>„</w:t>
      </w:r>
      <w:r w:rsidRPr="00162718">
        <w:rPr>
          <w:rFonts w:ascii="Times New Roman" w:hAnsi="Times New Roman"/>
          <w:color w:val="000000"/>
          <w:sz w:val="24"/>
          <w:szCs w:val="24"/>
          <w:lang w:val="ru-RU"/>
        </w:rPr>
        <w:t>Предлагана цена</w:t>
      </w:r>
      <w:r w:rsidRPr="001C4181">
        <w:rPr>
          <w:rFonts w:ascii="Times New Roman" w:hAnsi="Times New Roman"/>
          <w:color w:val="000000"/>
          <w:sz w:val="24"/>
          <w:szCs w:val="24"/>
        </w:rPr>
        <w:t>”</w:t>
      </w:r>
    </w:p>
    <w:p w:rsidR="003C452B" w:rsidRPr="00162718" w:rsidRDefault="003C452B" w:rsidP="001C4181">
      <w:pPr>
        <w:tabs>
          <w:tab w:val="left" w:pos="709"/>
          <w:tab w:val="left" w:pos="3119"/>
        </w:tabs>
        <w:spacing w:after="0" w:line="240" w:lineRule="auto"/>
        <w:jc w:val="both"/>
        <w:rPr>
          <w:rFonts w:ascii="Times New Roman" w:hAnsi="Times New Roman"/>
          <w:b/>
          <w:color w:val="000000"/>
          <w:sz w:val="24"/>
          <w:szCs w:val="20"/>
          <w:lang w:val="ru-RU"/>
        </w:rPr>
      </w:pPr>
      <w:r w:rsidRPr="001C4181">
        <w:rPr>
          <w:rFonts w:ascii="Times New Roman" w:hAnsi="Times New Roman"/>
          <w:color w:val="000000"/>
          <w:sz w:val="24"/>
          <w:szCs w:val="24"/>
        </w:rPr>
        <w:t xml:space="preserve">           л) </w:t>
      </w:r>
      <w:r w:rsidRPr="001C4181">
        <w:rPr>
          <w:rFonts w:ascii="Times New Roman" w:hAnsi="Times New Roman"/>
          <w:color w:val="000000"/>
          <w:sz w:val="24"/>
          <w:szCs w:val="24"/>
          <w:shd w:val="clear" w:color="auto" w:fill="FEFEFE"/>
        </w:rPr>
        <w:t>д</w:t>
      </w:r>
      <w:r w:rsidRPr="00162718">
        <w:rPr>
          <w:rFonts w:ascii="Times New Roman" w:hAnsi="Times New Roman"/>
          <w:color w:val="000000"/>
          <w:sz w:val="24"/>
          <w:szCs w:val="24"/>
          <w:shd w:val="clear" w:color="auto" w:fill="FEFEFE"/>
          <w:lang w:val="ru-RU"/>
        </w:rPr>
        <w:t xml:space="preserve">окумент за собственост, наем или лизинг на </w:t>
      </w:r>
      <w:r w:rsidRPr="00162718">
        <w:rPr>
          <w:rFonts w:ascii="Times New Roman" w:hAnsi="Times New Roman"/>
          <w:b/>
          <w:color w:val="000000"/>
          <w:sz w:val="24"/>
          <w:szCs w:val="24"/>
          <w:shd w:val="clear" w:color="auto" w:fill="FEFEFE"/>
          <w:lang w:val="ru-RU"/>
        </w:rPr>
        <w:t>минимум три бензиномоторни триона</w:t>
      </w:r>
      <w:r w:rsidRPr="00162718">
        <w:rPr>
          <w:rFonts w:ascii="Times New Roman" w:hAnsi="Times New Roman"/>
          <w:color w:val="000000"/>
          <w:sz w:val="24"/>
          <w:szCs w:val="24"/>
          <w:shd w:val="clear" w:color="auto" w:fill="FEFEFE"/>
          <w:lang w:val="ru-RU"/>
        </w:rPr>
        <w:t xml:space="preserve"> – заверени копия на фактури, документ за лизинг или договори за наем (за срок не по-малък от срока на действие на договора).</w:t>
      </w:r>
    </w:p>
    <w:p w:rsidR="003C452B" w:rsidRPr="00162718" w:rsidRDefault="003C452B" w:rsidP="001C4181">
      <w:pPr>
        <w:spacing w:after="0" w:line="240" w:lineRule="auto"/>
        <w:jc w:val="both"/>
        <w:rPr>
          <w:rFonts w:ascii="Times New Roman" w:hAnsi="Times New Roman"/>
          <w:color w:val="000000"/>
          <w:sz w:val="24"/>
          <w:szCs w:val="24"/>
          <w:shd w:val="clear" w:color="auto" w:fill="FEFEFE"/>
          <w:lang w:val="ru-RU"/>
        </w:rPr>
      </w:pPr>
      <w:r w:rsidRPr="001C4181">
        <w:rPr>
          <w:rFonts w:ascii="Times New Roman" w:hAnsi="Times New Roman"/>
          <w:color w:val="000000"/>
          <w:sz w:val="24"/>
          <w:szCs w:val="24"/>
          <w:shd w:val="clear" w:color="auto" w:fill="FEFEFE"/>
        </w:rPr>
        <w:t xml:space="preserve">           м</w:t>
      </w:r>
      <w:r w:rsidRPr="00162718">
        <w:rPr>
          <w:rFonts w:ascii="Times New Roman" w:hAnsi="Times New Roman"/>
          <w:color w:val="000000"/>
          <w:sz w:val="24"/>
          <w:szCs w:val="24"/>
          <w:shd w:val="clear" w:color="auto" w:fill="FEFEFE"/>
          <w:lang w:val="ru-RU"/>
        </w:rPr>
        <w:t xml:space="preserve">) </w:t>
      </w:r>
      <w:r w:rsidRPr="00162718">
        <w:rPr>
          <w:rFonts w:ascii="Times New Roman" w:hAnsi="Times New Roman"/>
          <w:color w:val="000000"/>
          <w:sz w:val="24"/>
          <w:szCs w:val="24"/>
          <w:lang w:val="ru-RU"/>
        </w:rPr>
        <w:t>друга информация или документи, когато такива се изискват в заповедта за откриване на процедурата или в условията за провеждането й</w:t>
      </w:r>
      <w:r w:rsidRPr="001C4181">
        <w:rPr>
          <w:rFonts w:ascii="Times New Roman" w:hAnsi="Times New Roman"/>
          <w:color w:val="000000"/>
          <w:sz w:val="24"/>
          <w:szCs w:val="24"/>
        </w:rPr>
        <w:t>.</w:t>
      </w:r>
    </w:p>
    <w:p w:rsidR="003C452B" w:rsidRPr="00162718" w:rsidRDefault="003C452B" w:rsidP="001C4181">
      <w:pPr>
        <w:spacing w:after="0" w:line="240" w:lineRule="auto"/>
        <w:ind w:firstLine="709"/>
        <w:jc w:val="both"/>
        <w:rPr>
          <w:rFonts w:ascii="Times New Roman" w:hAnsi="Times New Roman"/>
          <w:color w:val="000000"/>
          <w:sz w:val="24"/>
          <w:szCs w:val="24"/>
          <w:lang w:val="ru-RU"/>
        </w:rPr>
      </w:pPr>
      <w:r w:rsidRPr="001C4181">
        <w:rPr>
          <w:rFonts w:ascii="Times New Roman" w:hAnsi="Times New Roman"/>
          <w:color w:val="000000"/>
          <w:sz w:val="24"/>
          <w:szCs w:val="24"/>
        </w:rPr>
        <w:t>ІІ.</w:t>
      </w:r>
      <w:r w:rsidRPr="00162718">
        <w:rPr>
          <w:rFonts w:ascii="Times New Roman" w:hAnsi="Times New Roman"/>
          <w:color w:val="000000"/>
          <w:sz w:val="24"/>
          <w:szCs w:val="24"/>
          <w:lang w:val="ru-RU"/>
        </w:rPr>
        <w:t xml:space="preserve"> Когато кандидатът в процедурата предвижда участие на подизпълнители, документите по</w:t>
      </w:r>
      <w:r w:rsidRPr="001C4181">
        <w:rPr>
          <w:rFonts w:ascii="Times New Roman" w:hAnsi="Times New Roman"/>
          <w:color w:val="000000"/>
          <w:sz w:val="24"/>
          <w:szCs w:val="24"/>
        </w:rPr>
        <w:t xml:space="preserve"> т. І, в,ж,з,й ,</w:t>
      </w:r>
      <w:r w:rsidRPr="00162718">
        <w:rPr>
          <w:rFonts w:ascii="Times New Roman" w:hAnsi="Times New Roman"/>
          <w:color w:val="000000"/>
          <w:sz w:val="24"/>
          <w:szCs w:val="24"/>
          <w:lang w:val="ru-RU"/>
        </w:rPr>
        <w:t xml:space="preserve"> се прилагат в офертата и за съответните подизпълнители. </w:t>
      </w:r>
    </w:p>
    <w:p w:rsidR="003C452B" w:rsidRPr="001C4181" w:rsidRDefault="003C452B" w:rsidP="001C4181">
      <w:pPr>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ІІІ.</w:t>
      </w:r>
      <w:r w:rsidRPr="00162718">
        <w:rPr>
          <w:rFonts w:ascii="Times New Roman" w:hAnsi="Times New Roman"/>
          <w:color w:val="000000"/>
          <w:sz w:val="24"/>
          <w:szCs w:val="24"/>
          <w:lang w:val="ru-RU"/>
        </w:rPr>
        <w:t xml:space="preserve"> Изискванията на </w:t>
      </w:r>
      <w:r w:rsidRPr="001C4181">
        <w:rPr>
          <w:rFonts w:ascii="Times New Roman" w:hAnsi="Times New Roman"/>
          <w:color w:val="000000"/>
          <w:sz w:val="24"/>
          <w:szCs w:val="24"/>
        </w:rPr>
        <w:t xml:space="preserve">т. І, ж и т. ІІ </w:t>
      </w:r>
      <w:r w:rsidRPr="00162718">
        <w:rPr>
          <w:rFonts w:ascii="Times New Roman" w:hAnsi="Times New Roman"/>
          <w:color w:val="000000"/>
          <w:sz w:val="24"/>
          <w:szCs w:val="24"/>
          <w:lang w:val="ru-RU"/>
        </w:rPr>
        <w:t xml:space="preserve">се отнасят за управителите и членове на управителните органи на кандидата. </w:t>
      </w:r>
    </w:p>
    <w:p w:rsidR="003C452B" w:rsidRPr="001C4181" w:rsidRDefault="003C452B" w:rsidP="001C4181">
      <w:pPr>
        <w:tabs>
          <w:tab w:val="left" w:pos="5940"/>
        </w:tabs>
        <w:spacing w:after="0" w:line="240" w:lineRule="auto"/>
        <w:ind w:firstLine="709"/>
        <w:jc w:val="both"/>
        <w:rPr>
          <w:rFonts w:ascii="Times New Roman" w:hAnsi="Times New Roman"/>
          <w:b/>
          <w:color w:val="000000"/>
          <w:sz w:val="24"/>
          <w:szCs w:val="24"/>
        </w:rPr>
      </w:pPr>
      <w:r w:rsidRPr="001C4181">
        <w:rPr>
          <w:rFonts w:ascii="Times New Roman" w:hAnsi="Times New Roman"/>
          <w:b/>
          <w:color w:val="000000"/>
          <w:sz w:val="24"/>
          <w:szCs w:val="24"/>
          <w:u w:val="single"/>
          <w:lang w:val="en-GB"/>
        </w:rPr>
        <w:t>VIII</w:t>
      </w:r>
      <w:r w:rsidRPr="001C4181">
        <w:rPr>
          <w:rFonts w:ascii="Times New Roman" w:hAnsi="Times New Roman"/>
          <w:b/>
          <w:color w:val="000000"/>
          <w:sz w:val="24"/>
          <w:szCs w:val="24"/>
          <w:u w:val="single"/>
        </w:rPr>
        <w:t>. ДЕПОЗИРАНЕ И РЕД ЗА РАЗГЛЕЖДАНЕ НА ОФЕРТИТЕ</w:t>
      </w:r>
    </w:p>
    <w:p w:rsidR="003C452B" w:rsidRPr="001C4181" w:rsidRDefault="003C452B" w:rsidP="001C4181">
      <w:pPr>
        <w:spacing w:after="0" w:line="240" w:lineRule="auto"/>
        <w:ind w:firstLine="709"/>
        <w:jc w:val="both"/>
        <w:rPr>
          <w:rFonts w:ascii="Times New Roman" w:hAnsi="Times New Roman"/>
          <w:color w:val="000000"/>
          <w:sz w:val="24"/>
          <w:szCs w:val="24"/>
        </w:rPr>
      </w:pPr>
      <w:r w:rsidRPr="00162718">
        <w:rPr>
          <w:rFonts w:ascii="Times New Roman" w:hAnsi="Times New Roman"/>
          <w:color w:val="000000"/>
          <w:sz w:val="24"/>
          <w:szCs w:val="24"/>
          <w:lang w:val="ru-RU"/>
        </w:rPr>
        <w:t>(</w:t>
      </w:r>
      <w:r w:rsidRPr="001C4181">
        <w:rPr>
          <w:rFonts w:ascii="Times New Roman" w:hAnsi="Times New Roman"/>
          <w:color w:val="000000"/>
          <w:sz w:val="24"/>
          <w:szCs w:val="24"/>
        </w:rPr>
        <w:t>1</w:t>
      </w:r>
      <w:r w:rsidRPr="00162718">
        <w:rPr>
          <w:rFonts w:ascii="Times New Roman" w:hAnsi="Times New Roman"/>
          <w:color w:val="000000"/>
          <w:sz w:val="24"/>
          <w:szCs w:val="24"/>
          <w:lang w:val="ru-RU"/>
        </w:rPr>
        <w:t>) Офертата се подава в запечатан непрозрачен плик от кандидата или от упълномощен от него представител. Върху плика се посочват името на кандидата, номер на обекта, адрес за кореспонденция, телефон и по възможност - факс и електронен адрес.</w:t>
      </w:r>
      <w:r w:rsidRPr="001C4181">
        <w:rPr>
          <w:rFonts w:ascii="Times New Roman" w:hAnsi="Times New Roman"/>
          <w:color w:val="000000"/>
          <w:sz w:val="24"/>
          <w:szCs w:val="24"/>
        </w:rPr>
        <w:t xml:space="preserve"> Срокът на валидност на офертата следва да бъде не по кратък от 60 календарни дни от насрочената първа дата за провеждане на процедурата.</w:t>
      </w:r>
    </w:p>
    <w:p w:rsidR="003C452B" w:rsidRPr="00162718" w:rsidRDefault="003C452B" w:rsidP="001C4181">
      <w:pPr>
        <w:spacing w:after="0" w:line="240" w:lineRule="auto"/>
        <w:ind w:firstLine="709"/>
        <w:jc w:val="both"/>
        <w:rPr>
          <w:rFonts w:ascii="Times New Roman" w:hAnsi="Times New Roman"/>
          <w:color w:val="000000"/>
          <w:sz w:val="24"/>
          <w:szCs w:val="24"/>
          <w:lang w:val="ru-RU"/>
        </w:rPr>
      </w:pPr>
      <w:r w:rsidRPr="00162718">
        <w:rPr>
          <w:rFonts w:ascii="Times New Roman" w:hAnsi="Times New Roman"/>
          <w:color w:val="000000"/>
          <w:sz w:val="24"/>
          <w:szCs w:val="24"/>
          <w:lang w:val="ru-RU"/>
        </w:rPr>
        <w:t>(</w:t>
      </w:r>
      <w:r w:rsidRPr="001C4181">
        <w:rPr>
          <w:rFonts w:ascii="Times New Roman" w:hAnsi="Times New Roman"/>
          <w:color w:val="000000"/>
          <w:sz w:val="24"/>
          <w:szCs w:val="24"/>
        </w:rPr>
        <w:t>2</w:t>
      </w:r>
      <w:r w:rsidRPr="00162718">
        <w:rPr>
          <w:rFonts w:ascii="Times New Roman" w:hAnsi="Times New Roman"/>
          <w:color w:val="000000"/>
          <w:sz w:val="24"/>
          <w:szCs w:val="24"/>
          <w:lang w:val="ru-RU"/>
        </w:rPr>
        <w:t xml:space="preserve">)  В плика по </w:t>
      </w:r>
      <w:r w:rsidRPr="001C4181">
        <w:rPr>
          <w:rFonts w:ascii="Times New Roman" w:hAnsi="Times New Roman"/>
          <w:color w:val="000000"/>
          <w:sz w:val="24"/>
          <w:szCs w:val="24"/>
        </w:rPr>
        <w:t>т. І</w:t>
      </w:r>
      <w:r w:rsidRPr="00162718">
        <w:rPr>
          <w:rFonts w:ascii="Times New Roman" w:hAnsi="Times New Roman"/>
          <w:color w:val="000000"/>
          <w:sz w:val="24"/>
          <w:szCs w:val="24"/>
          <w:lang w:val="ru-RU"/>
        </w:rPr>
        <w:t xml:space="preserve"> се поставят документите, изисквани от възложителя съгласно </w:t>
      </w:r>
      <w:r w:rsidRPr="001C4181">
        <w:rPr>
          <w:rFonts w:ascii="Times New Roman" w:hAnsi="Times New Roman"/>
          <w:color w:val="000000"/>
          <w:sz w:val="24"/>
          <w:szCs w:val="24"/>
        </w:rPr>
        <w:t>цитираната точка</w:t>
      </w:r>
      <w:r w:rsidRPr="00162718">
        <w:rPr>
          <w:rFonts w:ascii="Times New Roman" w:hAnsi="Times New Roman"/>
          <w:color w:val="000000"/>
          <w:sz w:val="24"/>
          <w:szCs w:val="24"/>
          <w:lang w:val="ru-RU"/>
        </w:rPr>
        <w:t xml:space="preserve">, както и отделен запечатан непрозрачен плик с надпис </w:t>
      </w:r>
      <w:r w:rsidRPr="001C4181">
        <w:rPr>
          <w:rFonts w:ascii="Times New Roman" w:hAnsi="Times New Roman"/>
          <w:color w:val="000000"/>
          <w:sz w:val="24"/>
          <w:szCs w:val="24"/>
        </w:rPr>
        <w:t>„</w:t>
      </w:r>
      <w:r w:rsidRPr="00162718">
        <w:rPr>
          <w:rFonts w:ascii="Times New Roman" w:hAnsi="Times New Roman"/>
          <w:color w:val="000000"/>
          <w:sz w:val="24"/>
          <w:szCs w:val="24"/>
          <w:lang w:val="ru-RU"/>
        </w:rPr>
        <w:t>Предлагана цена</w:t>
      </w:r>
      <w:r w:rsidRPr="001C4181">
        <w:rPr>
          <w:rFonts w:ascii="Times New Roman" w:hAnsi="Times New Roman"/>
          <w:color w:val="000000"/>
          <w:sz w:val="24"/>
          <w:szCs w:val="24"/>
        </w:rPr>
        <w:t>”</w:t>
      </w:r>
      <w:r w:rsidRPr="00162718">
        <w:rPr>
          <w:rFonts w:ascii="Times New Roman" w:hAnsi="Times New Roman"/>
          <w:color w:val="000000"/>
          <w:sz w:val="24"/>
          <w:szCs w:val="24"/>
          <w:lang w:val="ru-RU"/>
        </w:rPr>
        <w:t>, наименованието на кандидата и обекта, за който той подава оферта</w:t>
      </w:r>
      <w:r w:rsidRPr="001C4181">
        <w:rPr>
          <w:rFonts w:ascii="Times New Roman" w:hAnsi="Times New Roman"/>
          <w:color w:val="000000"/>
          <w:sz w:val="24"/>
          <w:szCs w:val="24"/>
        </w:rPr>
        <w:t>.</w:t>
      </w:r>
      <w:r w:rsidRPr="00162718">
        <w:rPr>
          <w:rFonts w:ascii="Times New Roman" w:hAnsi="Times New Roman"/>
          <w:color w:val="000000"/>
          <w:sz w:val="24"/>
          <w:szCs w:val="24"/>
          <w:lang w:val="ru-RU"/>
        </w:rPr>
        <w:t xml:space="preserve"> Пликът </w:t>
      </w:r>
      <w:r w:rsidRPr="001C4181">
        <w:rPr>
          <w:rFonts w:ascii="Times New Roman" w:hAnsi="Times New Roman"/>
          <w:color w:val="000000"/>
          <w:sz w:val="24"/>
          <w:szCs w:val="24"/>
        </w:rPr>
        <w:t>„</w:t>
      </w:r>
      <w:r w:rsidRPr="00162718">
        <w:rPr>
          <w:rFonts w:ascii="Times New Roman" w:hAnsi="Times New Roman"/>
          <w:color w:val="000000"/>
          <w:sz w:val="24"/>
          <w:szCs w:val="24"/>
          <w:lang w:val="ru-RU"/>
        </w:rPr>
        <w:t>Предлагана цена</w:t>
      </w:r>
      <w:r w:rsidRPr="001C4181">
        <w:rPr>
          <w:rFonts w:ascii="Times New Roman" w:hAnsi="Times New Roman"/>
          <w:color w:val="000000"/>
          <w:sz w:val="24"/>
          <w:szCs w:val="24"/>
        </w:rPr>
        <w:t>”</w:t>
      </w:r>
      <w:r w:rsidRPr="00162718">
        <w:rPr>
          <w:rFonts w:ascii="Times New Roman" w:hAnsi="Times New Roman"/>
          <w:color w:val="000000"/>
          <w:sz w:val="24"/>
          <w:szCs w:val="24"/>
          <w:lang w:val="ru-RU"/>
        </w:rPr>
        <w:t xml:space="preserve"> съдържа попълнено и подписано ценовото предложение на кандидата.</w:t>
      </w:r>
    </w:p>
    <w:p w:rsidR="003C452B" w:rsidRPr="00162718" w:rsidRDefault="003C452B" w:rsidP="001C4181">
      <w:pPr>
        <w:spacing w:after="0" w:line="240" w:lineRule="auto"/>
        <w:ind w:firstLine="709"/>
        <w:jc w:val="both"/>
        <w:rPr>
          <w:rFonts w:ascii="Times New Roman" w:hAnsi="Times New Roman"/>
          <w:color w:val="000000"/>
          <w:sz w:val="24"/>
          <w:szCs w:val="24"/>
          <w:lang w:val="ru-RU"/>
        </w:rPr>
      </w:pPr>
      <w:r w:rsidRPr="00162718">
        <w:rPr>
          <w:rFonts w:ascii="Times New Roman" w:hAnsi="Times New Roman"/>
          <w:color w:val="000000"/>
          <w:sz w:val="24"/>
          <w:szCs w:val="24"/>
          <w:lang w:val="ru-RU"/>
        </w:rPr>
        <w:t>(</w:t>
      </w:r>
      <w:r w:rsidRPr="001C4181">
        <w:rPr>
          <w:rFonts w:ascii="Times New Roman" w:hAnsi="Times New Roman"/>
          <w:color w:val="000000"/>
          <w:sz w:val="24"/>
          <w:szCs w:val="24"/>
        </w:rPr>
        <w:t>3</w:t>
      </w:r>
      <w:r w:rsidRPr="00162718">
        <w:rPr>
          <w:rFonts w:ascii="Times New Roman" w:hAnsi="Times New Roman"/>
          <w:color w:val="000000"/>
          <w:sz w:val="24"/>
          <w:szCs w:val="24"/>
          <w:lang w:val="ru-RU"/>
        </w:rPr>
        <w:t>) При приемане на офертата върху плика се отбелязват входящ номер, датата и часът на получаването и посочените данни се записват във входящ регистър по образец, за което на приносителя се издава документ.</w:t>
      </w:r>
    </w:p>
    <w:p w:rsidR="003C452B" w:rsidRPr="00162718" w:rsidRDefault="003C452B" w:rsidP="001C4181">
      <w:pPr>
        <w:spacing w:after="0" w:line="240" w:lineRule="auto"/>
        <w:ind w:firstLine="709"/>
        <w:jc w:val="both"/>
        <w:rPr>
          <w:rFonts w:ascii="Times New Roman" w:hAnsi="Times New Roman"/>
          <w:color w:val="000000"/>
          <w:sz w:val="24"/>
          <w:szCs w:val="24"/>
          <w:lang w:val="ru-RU"/>
        </w:rPr>
      </w:pPr>
      <w:r w:rsidRPr="00162718">
        <w:rPr>
          <w:rFonts w:ascii="Times New Roman" w:hAnsi="Times New Roman"/>
          <w:color w:val="000000"/>
          <w:sz w:val="24"/>
          <w:szCs w:val="24"/>
          <w:lang w:val="ru-RU"/>
        </w:rPr>
        <w:t>(</w:t>
      </w:r>
      <w:r w:rsidRPr="001C4181">
        <w:rPr>
          <w:rFonts w:ascii="Times New Roman" w:hAnsi="Times New Roman"/>
          <w:color w:val="000000"/>
          <w:sz w:val="24"/>
          <w:szCs w:val="24"/>
        </w:rPr>
        <w:t>4</w:t>
      </w:r>
      <w:r w:rsidRPr="00162718">
        <w:rPr>
          <w:rFonts w:ascii="Times New Roman" w:hAnsi="Times New Roman"/>
          <w:color w:val="000000"/>
          <w:sz w:val="24"/>
          <w:szCs w:val="24"/>
          <w:lang w:val="ru-RU"/>
        </w:rPr>
        <w:t xml:space="preserve">)  Възложителят не приема за участие в процедурата и връща на кандидатите оферти, които са представени след изтичане на крайния срок за получаване или в незапечатан, прозрачен или скъсан плик. Тези обстоятелства се отбелязват в регистъра по </w:t>
      </w:r>
      <w:r w:rsidRPr="001C4181">
        <w:rPr>
          <w:rFonts w:ascii="Times New Roman" w:hAnsi="Times New Roman"/>
          <w:color w:val="000000"/>
          <w:sz w:val="24"/>
          <w:szCs w:val="24"/>
        </w:rPr>
        <w:t>т.VІІ</w:t>
      </w:r>
      <w:r w:rsidRPr="00162718">
        <w:rPr>
          <w:rFonts w:ascii="Times New Roman" w:hAnsi="Times New Roman"/>
          <w:color w:val="000000"/>
          <w:sz w:val="24"/>
          <w:szCs w:val="24"/>
          <w:lang w:val="ru-RU"/>
        </w:rPr>
        <w:t>.</w:t>
      </w:r>
    </w:p>
    <w:p w:rsidR="003C452B" w:rsidRPr="001C4181" w:rsidRDefault="003C452B" w:rsidP="001C4181">
      <w:pPr>
        <w:spacing w:after="0" w:line="240" w:lineRule="auto"/>
        <w:ind w:firstLine="709"/>
        <w:jc w:val="both"/>
        <w:rPr>
          <w:rFonts w:ascii="Times New Roman" w:hAnsi="Times New Roman"/>
          <w:color w:val="000000"/>
          <w:sz w:val="24"/>
          <w:szCs w:val="24"/>
        </w:rPr>
      </w:pPr>
      <w:r w:rsidRPr="00162718">
        <w:rPr>
          <w:rFonts w:ascii="Times New Roman" w:hAnsi="Times New Roman"/>
          <w:color w:val="000000"/>
          <w:sz w:val="24"/>
          <w:szCs w:val="24"/>
          <w:lang w:val="ru-RU"/>
        </w:rPr>
        <w:t>(</w:t>
      </w:r>
      <w:r w:rsidRPr="001C4181">
        <w:rPr>
          <w:rFonts w:ascii="Times New Roman" w:hAnsi="Times New Roman"/>
          <w:color w:val="000000"/>
          <w:sz w:val="24"/>
          <w:szCs w:val="24"/>
        </w:rPr>
        <w:t>5</w:t>
      </w:r>
      <w:r w:rsidRPr="00162718">
        <w:rPr>
          <w:rFonts w:ascii="Times New Roman" w:hAnsi="Times New Roman"/>
          <w:color w:val="000000"/>
          <w:sz w:val="24"/>
          <w:szCs w:val="24"/>
          <w:lang w:val="ru-RU"/>
        </w:rPr>
        <w:t xml:space="preserve">)  Офертата може да се представи и по електронен път при условията и по реда на Закона за електронния документ и електронния подпис. В този случай участникът е длъжен да представи на възложителя всички документи, които не са в електронен вид по реда на </w:t>
      </w:r>
      <w:r w:rsidRPr="001C4181">
        <w:rPr>
          <w:rFonts w:ascii="Times New Roman" w:hAnsi="Times New Roman"/>
          <w:color w:val="000000"/>
          <w:sz w:val="24"/>
          <w:szCs w:val="24"/>
        </w:rPr>
        <w:t>т.VІ</w:t>
      </w:r>
      <w:r w:rsidRPr="00162718">
        <w:rPr>
          <w:rFonts w:ascii="Times New Roman" w:hAnsi="Times New Roman"/>
          <w:color w:val="000000"/>
          <w:sz w:val="24"/>
          <w:szCs w:val="24"/>
          <w:lang w:val="ru-RU"/>
        </w:rPr>
        <w:t>, преди изтичането на срока за получаване на офертите</w:t>
      </w:r>
      <w:r w:rsidRPr="001C4181">
        <w:rPr>
          <w:rFonts w:ascii="Times New Roman" w:hAnsi="Times New Roman"/>
          <w:color w:val="000000"/>
          <w:sz w:val="24"/>
          <w:szCs w:val="24"/>
        </w:rPr>
        <w:t>.</w:t>
      </w:r>
    </w:p>
    <w:p w:rsidR="003C452B" w:rsidRPr="00162718" w:rsidRDefault="003C452B" w:rsidP="001C4181">
      <w:pPr>
        <w:spacing w:after="0" w:line="240" w:lineRule="auto"/>
        <w:ind w:firstLine="709"/>
        <w:jc w:val="both"/>
        <w:rPr>
          <w:rFonts w:ascii="Times New Roman" w:hAnsi="Times New Roman"/>
          <w:color w:val="000000"/>
          <w:sz w:val="24"/>
          <w:szCs w:val="24"/>
          <w:lang w:val="ru-RU"/>
        </w:rPr>
      </w:pPr>
      <w:r w:rsidRPr="00162718">
        <w:rPr>
          <w:rFonts w:ascii="Times New Roman" w:hAnsi="Times New Roman"/>
          <w:color w:val="000000"/>
          <w:sz w:val="24"/>
          <w:szCs w:val="24"/>
          <w:lang w:val="ru-RU"/>
        </w:rPr>
        <w:t>При изготвяне на офертата всеки кандидат трябва да се придържа точно към обявените от възложителя условия.</w:t>
      </w:r>
    </w:p>
    <w:p w:rsidR="003C452B" w:rsidRPr="00162718" w:rsidRDefault="003C452B" w:rsidP="001C4181">
      <w:pPr>
        <w:spacing w:after="0" w:line="240" w:lineRule="auto"/>
        <w:ind w:firstLine="709"/>
        <w:jc w:val="both"/>
        <w:rPr>
          <w:rFonts w:ascii="Times New Roman" w:hAnsi="Times New Roman"/>
          <w:color w:val="000000"/>
          <w:sz w:val="24"/>
          <w:szCs w:val="24"/>
          <w:lang w:val="ru-RU"/>
        </w:rPr>
      </w:pPr>
      <w:r w:rsidRPr="00162718">
        <w:rPr>
          <w:rFonts w:ascii="Times New Roman" w:hAnsi="Times New Roman"/>
          <w:color w:val="000000"/>
          <w:sz w:val="24"/>
          <w:szCs w:val="24"/>
          <w:lang w:val="ru-RU"/>
        </w:rPr>
        <w:t>(</w:t>
      </w:r>
      <w:r w:rsidRPr="001C4181">
        <w:rPr>
          <w:rFonts w:ascii="Times New Roman" w:hAnsi="Times New Roman"/>
          <w:color w:val="000000"/>
          <w:sz w:val="24"/>
          <w:szCs w:val="24"/>
        </w:rPr>
        <w:t>6</w:t>
      </w:r>
      <w:r w:rsidRPr="00162718">
        <w:rPr>
          <w:rFonts w:ascii="Times New Roman" w:hAnsi="Times New Roman"/>
          <w:color w:val="000000"/>
          <w:sz w:val="24"/>
          <w:szCs w:val="24"/>
          <w:lang w:val="ru-RU"/>
        </w:rPr>
        <w:t>)</w:t>
      </w:r>
      <w:r w:rsidRPr="001C4181">
        <w:rPr>
          <w:rFonts w:ascii="Times New Roman" w:hAnsi="Times New Roman"/>
          <w:color w:val="000000"/>
          <w:sz w:val="24"/>
          <w:szCs w:val="24"/>
        </w:rPr>
        <w:t xml:space="preserve"> </w:t>
      </w:r>
      <w:r w:rsidRPr="00162718">
        <w:rPr>
          <w:rFonts w:ascii="Times New Roman" w:hAnsi="Times New Roman"/>
          <w:color w:val="000000"/>
          <w:sz w:val="24"/>
          <w:szCs w:val="24"/>
          <w:lang w:val="ru-RU"/>
        </w:rPr>
        <w:t>До изтичането на срока за подаване на офертите всеки кандидат в процедурата може да промени, допълни или оттегли офертата си.</w:t>
      </w:r>
    </w:p>
    <w:p w:rsidR="003C452B" w:rsidRPr="00162718" w:rsidRDefault="003C452B" w:rsidP="001C4181">
      <w:pPr>
        <w:spacing w:after="0" w:line="240" w:lineRule="auto"/>
        <w:ind w:firstLine="709"/>
        <w:jc w:val="both"/>
        <w:rPr>
          <w:rFonts w:ascii="Times New Roman" w:hAnsi="Times New Roman"/>
          <w:color w:val="000000"/>
          <w:sz w:val="24"/>
          <w:szCs w:val="24"/>
          <w:lang w:val="ru-RU"/>
        </w:rPr>
      </w:pPr>
      <w:r w:rsidRPr="00162718">
        <w:rPr>
          <w:rFonts w:ascii="Times New Roman" w:hAnsi="Times New Roman"/>
          <w:color w:val="000000"/>
          <w:sz w:val="24"/>
          <w:szCs w:val="24"/>
          <w:lang w:val="ru-RU"/>
        </w:rPr>
        <w:t>(</w:t>
      </w:r>
      <w:r w:rsidRPr="001C4181">
        <w:rPr>
          <w:rFonts w:ascii="Times New Roman" w:hAnsi="Times New Roman"/>
          <w:color w:val="000000"/>
          <w:sz w:val="24"/>
          <w:szCs w:val="24"/>
        </w:rPr>
        <w:t>7</w:t>
      </w:r>
      <w:r w:rsidRPr="00162718">
        <w:rPr>
          <w:rFonts w:ascii="Times New Roman" w:hAnsi="Times New Roman"/>
          <w:color w:val="000000"/>
          <w:sz w:val="24"/>
          <w:szCs w:val="24"/>
          <w:lang w:val="ru-RU"/>
        </w:rPr>
        <w:t>)  Всеки кандидат в процедурата има право да подаде само една оферта</w:t>
      </w:r>
      <w:r w:rsidRPr="001C4181">
        <w:rPr>
          <w:rFonts w:ascii="Times New Roman" w:hAnsi="Times New Roman"/>
          <w:color w:val="000000"/>
          <w:sz w:val="24"/>
          <w:szCs w:val="24"/>
        </w:rPr>
        <w:t xml:space="preserve"> за един обект</w:t>
      </w:r>
      <w:r w:rsidRPr="00162718">
        <w:rPr>
          <w:rFonts w:ascii="Times New Roman" w:hAnsi="Times New Roman"/>
          <w:color w:val="000000"/>
          <w:sz w:val="24"/>
          <w:szCs w:val="24"/>
          <w:lang w:val="ru-RU"/>
        </w:rPr>
        <w:t>.</w:t>
      </w:r>
    </w:p>
    <w:p w:rsidR="003C452B" w:rsidRPr="001C4181" w:rsidRDefault="003C452B" w:rsidP="001C4181">
      <w:pPr>
        <w:spacing w:after="0" w:line="240" w:lineRule="auto"/>
        <w:ind w:firstLine="709"/>
        <w:jc w:val="both"/>
        <w:rPr>
          <w:rFonts w:ascii="Times New Roman" w:hAnsi="Times New Roman"/>
          <w:color w:val="000000"/>
          <w:sz w:val="24"/>
          <w:szCs w:val="24"/>
        </w:rPr>
      </w:pPr>
      <w:r w:rsidRPr="00162718">
        <w:rPr>
          <w:rFonts w:ascii="Times New Roman" w:hAnsi="Times New Roman"/>
          <w:color w:val="000000"/>
          <w:sz w:val="24"/>
          <w:szCs w:val="24"/>
          <w:lang w:val="ru-RU"/>
        </w:rPr>
        <w:t>(</w:t>
      </w:r>
      <w:r w:rsidRPr="001C4181">
        <w:rPr>
          <w:rFonts w:ascii="Times New Roman" w:hAnsi="Times New Roman"/>
          <w:color w:val="000000"/>
          <w:sz w:val="24"/>
          <w:szCs w:val="24"/>
        </w:rPr>
        <w:t>8</w:t>
      </w:r>
      <w:r w:rsidRPr="00162718">
        <w:rPr>
          <w:rFonts w:ascii="Times New Roman" w:hAnsi="Times New Roman"/>
          <w:color w:val="000000"/>
          <w:sz w:val="24"/>
          <w:szCs w:val="24"/>
          <w:lang w:val="ru-RU"/>
        </w:rPr>
        <w:t>)  Лице, което е дало съгласие и е посочено като подизпълнител в офертата на кандидат, не може да подава самостоятелна оферта и да е посочен за подизпълнител на друг кандидат за същия обект</w:t>
      </w:r>
      <w:r w:rsidRPr="001C4181">
        <w:rPr>
          <w:rFonts w:ascii="Times New Roman" w:hAnsi="Times New Roman"/>
          <w:color w:val="000000"/>
          <w:sz w:val="24"/>
          <w:szCs w:val="24"/>
        </w:rPr>
        <w:t>.</w:t>
      </w:r>
    </w:p>
    <w:p w:rsidR="003C452B" w:rsidRPr="00162718" w:rsidRDefault="003C452B" w:rsidP="001C4181">
      <w:pPr>
        <w:spacing w:after="0" w:line="240" w:lineRule="auto"/>
        <w:ind w:firstLine="709"/>
        <w:jc w:val="both"/>
        <w:rPr>
          <w:rFonts w:ascii="Times New Roman" w:hAnsi="Times New Roman"/>
          <w:color w:val="000000"/>
          <w:sz w:val="24"/>
          <w:szCs w:val="24"/>
          <w:lang w:val="ru-RU"/>
        </w:rPr>
      </w:pPr>
      <w:r w:rsidRPr="00162718">
        <w:rPr>
          <w:rFonts w:ascii="Times New Roman" w:hAnsi="Times New Roman"/>
          <w:color w:val="000000"/>
          <w:sz w:val="24"/>
          <w:szCs w:val="24"/>
          <w:lang w:val="ru-RU"/>
        </w:rPr>
        <w:t>(</w:t>
      </w:r>
      <w:r w:rsidRPr="001C4181">
        <w:rPr>
          <w:rFonts w:ascii="Times New Roman" w:hAnsi="Times New Roman"/>
          <w:color w:val="000000"/>
          <w:sz w:val="24"/>
          <w:szCs w:val="24"/>
        </w:rPr>
        <w:t>9</w:t>
      </w:r>
      <w:r w:rsidRPr="00162718">
        <w:rPr>
          <w:rFonts w:ascii="Times New Roman" w:hAnsi="Times New Roman"/>
          <w:color w:val="000000"/>
          <w:sz w:val="24"/>
          <w:szCs w:val="24"/>
          <w:lang w:val="ru-RU"/>
        </w:rPr>
        <w:t xml:space="preserve">) </w:t>
      </w:r>
      <w:r w:rsidRPr="001C4181">
        <w:rPr>
          <w:rFonts w:ascii="Times New Roman" w:hAnsi="Times New Roman"/>
          <w:color w:val="000000"/>
          <w:sz w:val="24"/>
          <w:szCs w:val="24"/>
        </w:rPr>
        <w:t xml:space="preserve"> </w:t>
      </w:r>
      <w:r w:rsidRPr="00162718">
        <w:rPr>
          <w:rFonts w:ascii="Times New Roman" w:hAnsi="Times New Roman"/>
          <w:color w:val="000000"/>
          <w:sz w:val="24"/>
          <w:szCs w:val="24"/>
          <w:lang w:val="ru-RU"/>
        </w:rPr>
        <w:t>Непредставянето на някой от гореописаните документи или установяването, че даден документ е с невярно съдържание е основание за   отстраняване от участие в конкурса.</w:t>
      </w:r>
    </w:p>
    <w:p w:rsidR="003C452B" w:rsidRPr="00162718" w:rsidRDefault="003C452B" w:rsidP="001C4181">
      <w:pPr>
        <w:spacing w:after="0" w:line="240" w:lineRule="auto"/>
        <w:ind w:firstLine="709"/>
        <w:jc w:val="both"/>
        <w:rPr>
          <w:rFonts w:ascii="Times New Roman" w:hAnsi="Times New Roman"/>
          <w:color w:val="000000"/>
          <w:sz w:val="24"/>
          <w:szCs w:val="24"/>
          <w:lang w:val="ru-RU"/>
        </w:rPr>
      </w:pPr>
      <w:r w:rsidRPr="00162718">
        <w:rPr>
          <w:rFonts w:ascii="Times New Roman" w:hAnsi="Times New Roman"/>
          <w:color w:val="000000"/>
          <w:sz w:val="24"/>
          <w:szCs w:val="24"/>
          <w:lang w:val="ru-RU"/>
        </w:rPr>
        <w:t>(</w:t>
      </w:r>
      <w:r w:rsidRPr="001C4181">
        <w:rPr>
          <w:rFonts w:ascii="Times New Roman" w:hAnsi="Times New Roman"/>
          <w:color w:val="000000"/>
          <w:sz w:val="24"/>
          <w:szCs w:val="24"/>
        </w:rPr>
        <w:t>10</w:t>
      </w:r>
      <w:r w:rsidRPr="00162718">
        <w:rPr>
          <w:rFonts w:ascii="Times New Roman" w:hAnsi="Times New Roman"/>
          <w:color w:val="000000"/>
          <w:sz w:val="24"/>
          <w:szCs w:val="24"/>
          <w:lang w:val="ru-RU"/>
        </w:rPr>
        <w:t xml:space="preserve">) </w:t>
      </w:r>
      <w:r w:rsidRPr="001C4181">
        <w:rPr>
          <w:rFonts w:ascii="Times New Roman" w:hAnsi="Times New Roman"/>
          <w:color w:val="000000"/>
          <w:sz w:val="24"/>
          <w:szCs w:val="24"/>
        </w:rPr>
        <w:t xml:space="preserve"> </w:t>
      </w:r>
      <w:r w:rsidRPr="00162718">
        <w:rPr>
          <w:rFonts w:ascii="Times New Roman" w:hAnsi="Times New Roman"/>
          <w:color w:val="000000"/>
          <w:sz w:val="24"/>
          <w:szCs w:val="24"/>
          <w:lang w:val="ru-RU"/>
        </w:rPr>
        <w:t xml:space="preserve">Когато кандидатът за участие в конкурса представи копие от документите, трябва да е положил своя подпис и печат върху тях  под текст </w:t>
      </w:r>
      <w:r w:rsidRPr="001C4181">
        <w:rPr>
          <w:rFonts w:ascii="Times New Roman" w:hAnsi="Times New Roman"/>
          <w:color w:val="000000"/>
          <w:sz w:val="24"/>
          <w:szCs w:val="24"/>
        </w:rPr>
        <w:t>„</w:t>
      </w:r>
      <w:r w:rsidRPr="00162718">
        <w:rPr>
          <w:rFonts w:ascii="Times New Roman" w:hAnsi="Times New Roman"/>
          <w:color w:val="000000"/>
          <w:sz w:val="24"/>
          <w:szCs w:val="24"/>
          <w:lang w:val="ru-RU"/>
        </w:rPr>
        <w:t>вярно с оригинала” и да има готовност да представи оригиналите на комисията за сравнение.</w:t>
      </w:r>
    </w:p>
    <w:p w:rsidR="003C452B" w:rsidRPr="001C4181" w:rsidRDefault="003C452B" w:rsidP="001C4181">
      <w:pPr>
        <w:tabs>
          <w:tab w:val="left" w:pos="5940"/>
        </w:tabs>
        <w:spacing w:after="0" w:line="240" w:lineRule="auto"/>
        <w:ind w:firstLine="709"/>
        <w:jc w:val="both"/>
        <w:rPr>
          <w:rFonts w:ascii="Times New Roman" w:hAnsi="Times New Roman"/>
          <w:color w:val="000000"/>
          <w:sz w:val="24"/>
          <w:szCs w:val="24"/>
        </w:rPr>
      </w:pPr>
      <w:r w:rsidRPr="00162718">
        <w:rPr>
          <w:rFonts w:ascii="Times New Roman" w:hAnsi="Times New Roman"/>
          <w:color w:val="000000"/>
          <w:sz w:val="24"/>
          <w:szCs w:val="24"/>
          <w:lang w:val="ru-RU"/>
        </w:rPr>
        <w:t>(</w:t>
      </w:r>
      <w:r w:rsidRPr="001C4181">
        <w:rPr>
          <w:rFonts w:ascii="Times New Roman" w:hAnsi="Times New Roman"/>
          <w:color w:val="000000"/>
          <w:sz w:val="24"/>
          <w:szCs w:val="24"/>
        </w:rPr>
        <w:t>11</w:t>
      </w:r>
      <w:r w:rsidRPr="00162718">
        <w:rPr>
          <w:rFonts w:ascii="Times New Roman" w:hAnsi="Times New Roman"/>
          <w:color w:val="000000"/>
          <w:sz w:val="24"/>
          <w:szCs w:val="24"/>
          <w:lang w:val="ru-RU"/>
        </w:rPr>
        <w:t xml:space="preserve">) </w:t>
      </w:r>
      <w:r w:rsidRPr="001C4181">
        <w:rPr>
          <w:rFonts w:ascii="Times New Roman" w:hAnsi="Times New Roman"/>
          <w:color w:val="000000"/>
          <w:sz w:val="24"/>
          <w:szCs w:val="24"/>
        </w:rPr>
        <w:t xml:space="preserve"> </w:t>
      </w:r>
      <w:r w:rsidRPr="00162718">
        <w:rPr>
          <w:rFonts w:ascii="Times New Roman" w:hAnsi="Times New Roman"/>
          <w:color w:val="000000"/>
          <w:sz w:val="24"/>
          <w:szCs w:val="24"/>
          <w:lang w:val="ru-RU"/>
        </w:rPr>
        <w:t xml:space="preserve">Разноските по изготвяне на документи за участие и оферта и предаването им е за сметка на кандидатите. </w:t>
      </w:r>
      <w:r w:rsidRPr="001C4181">
        <w:rPr>
          <w:rFonts w:ascii="Times New Roman" w:hAnsi="Times New Roman"/>
          <w:color w:val="000000"/>
          <w:sz w:val="24"/>
          <w:szCs w:val="24"/>
        </w:rPr>
        <w:t>Възложителя</w:t>
      </w:r>
      <w:r w:rsidRPr="00162718">
        <w:rPr>
          <w:rFonts w:ascii="Times New Roman" w:hAnsi="Times New Roman"/>
          <w:color w:val="000000"/>
          <w:sz w:val="24"/>
          <w:szCs w:val="24"/>
          <w:lang w:val="ru-RU"/>
        </w:rPr>
        <w:t xml:space="preserve"> не заплаща тези разноски, независимо от изхода на конкурса.</w:t>
      </w:r>
      <w:r w:rsidRPr="001C4181">
        <w:rPr>
          <w:rFonts w:ascii="Times New Roman" w:hAnsi="Times New Roman"/>
          <w:color w:val="000000"/>
          <w:sz w:val="24"/>
          <w:szCs w:val="24"/>
        </w:rPr>
        <w:t xml:space="preserve"> </w:t>
      </w:r>
      <w:r w:rsidRPr="00162718">
        <w:rPr>
          <w:rFonts w:ascii="Times New Roman" w:hAnsi="Times New Roman"/>
          <w:color w:val="000000"/>
          <w:sz w:val="24"/>
          <w:szCs w:val="24"/>
          <w:lang w:val="ru-RU"/>
        </w:rPr>
        <w:t>Представените оферти ведно с документите към тях не се връщат на кандидатите.</w:t>
      </w:r>
    </w:p>
    <w:p w:rsidR="003C452B" w:rsidRPr="001C4181" w:rsidRDefault="003C452B" w:rsidP="001C4181">
      <w:pPr>
        <w:tabs>
          <w:tab w:val="left" w:pos="5940"/>
        </w:tabs>
        <w:spacing w:after="0" w:line="240" w:lineRule="auto"/>
        <w:ind w:firstLine="709"/>
        <w:jc w:val="both"/>
        <w:rPr>
          <w:rFonts w:ascii="Times New Roman" w:hAnsi="Times New Roman"/>
          <w:b/>
          <w:color w:val="000000"/>
          <w:sz w:val="24"/>
          <w:szCs w:val="24"/>
          <w:u w:val="single"/>
        </w:rPr>
      </w:pPr>
      <w:r w:rsidRPr="001C4181">
        <w:rPr>
          <w:rFonts w:ascii="Times New Roman" w:hAnsi="Times New Roman"/>
          <w:b/>
          <w:color w:val="000000"/>
          <w:sz w:val="24"/>
          <w:szCs w:val="24"/>
          <w:u w:val="single"/>
          <w:lang w:val="en-GB"/>
        </w:rPr>
        <w:t>IX</w:t>
      </w:r>
      <w:r w:rsidRPr="001C4181">
        <w:rPr>
          <w:rFonts w:ascii="Times New Roman" w:hAnsi="Times New Roman"/>
          <w:b/>
          <w:color w:val="000000"/>
          <w:sz w:val="24"/>
          <w:szCs w:val="24"/>
          <w:u w:val="single"/>
        </w:rPr>
        <w:t>. КРИТЕРИИ ЗА ОЦЕНКА  И  КЛАСИРАНЕ НА КАНДИДАТИТЕ</w:t>
      </w:r>
    </w:p>
    <w:p w:rsidR="003C452B" w:rsidRPr="001C4181" w:rsidRDefault="003C452B" w:rsidP="001C4181">
      <w:pPr>
        <w:tabs>
          <w:tab w:val="left" w:pos="5940"/>
        </w:tabs>
        <w:spacing w:after="0" w:line="240" w:lineRule="auto"/>
        <w:ind w:firstLine="709"/>
        <w:jc w:val="both"/>
        <w:rPr>
          <w:rFonts w:ascii="Times New Roman" w:hAnsi="Times New Roman"/>
          <w:b/>
          <w:color w:val="000000"/>
          <w:sz w:val="24"/>
          <w:szCs w:val="24"/>
          <w:u w:val="single"/>
        </w:rPr>
      </w:pPr>
      <w:r w:rsidRPr="001C4181">
        <w:rPr>
          <w:rFonts w:ascii="Times New Roman" w:hAnsi="Times New Roman"/>
          <w:color w:val="000000"/>
          <w:sz w:val="24"/>
          <w:szCs w:val="24"/>
        </w:rPr>
        <w:t xml:space="preserve">Комисията оценява офертите по критерия  </w:t>
      </w:r>
      <w:r w:rsidRPr="001C4181">
        <w:rPr>
          <w:rFonts w:ascii="Times New Roman" w:hAnsi="Times New Roman"/>
          <w:b/>
          <w:color w:val="000000"/>
          <w:sz w:val="24"/>
          <w:szCs w:val="24"/>
          <w:u w:val="single"/>
        </w:rPr>
        <w:t>НАЙ-НИСКА ЦЕНА.</w:t>
      </w:r>
    </w:p>
    <w:p w:rsidR="003C452B" w:rsidRPr="001C4181" w:rsidRDefault="003C452B" w:rsidP="001C4181">
      <w:pPr>
        <w:spacing w:after="0" w:line="240" w:lineRule="auto"/>
        <w:ind w:firstLine="709"/>
        <w:jc w:val="both"/>
        <w:rPr>
          <w:rFonts w:ascii="Times New Roman" w:hAnsi="Times New Roman"/>
          <w:color w:val="000000"/>
          <w:sz w:val="24"/>
          <w:szCs w:val="24"/>
          <w:lang w:val="ru-RU"/>
        </w:rPr>
      </w:pPr>
      <w:r w:rsidRPr="001C4181">
        <w:rPr>
          <w:rFonts w:ascii="Times New Roman" w:hAnsi="Times New Roman"/>
          <w:color w:val="000000"/>
          <w:sz w:val="24"/>
          <w:szCs w:val="24"/>
          <w:lang w:val="ru-RU"/>
        </w:rPr>
        <w:t xml:space="preserve">За изпълнител на дейностите ще бъде определен кандидата, </w:t>
      </w:r>
      <w:r w:rsidRPr="001C4181">
        <w:rPr>
          <w:rFonts w:ascii="Times New Roman" w:hAnsi="Times New Roman"/>
          <w:color w:val="000000"/>
          <w:sz w:val="24"/>
          <w:szCs w:val="24"/>
        </w:rPr>
        <w:t>предложил най-ниска цена за съответния обект, за който участва</w:t>
      </w:r>
      <w:r w:rsidRPr="001C4181">
        <w:rPr>
          <w:rFonts w:ascii="Times New Roman" w:hAnsi="Times New Roman"/>
          <w:color w:val="000000"/>
          <w:sz w:val="24"/>
          <w:szCs w:val="24"/>
          <w:lang w:val="ru-RU"/>
        </w:rPr>
        <w:t>.</w:t>
      </w:r>
    </w:p>
    <w:p w:rsidR="003C452B" w:rsidRPr="001C4181" w:rsidRDefault="003C452B" w:rsidP="001C4181">
      <w:pPr>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 xml:space="preserve">Когато двама или повече кандидати са предложили еднакви най-ниски цени за съответния обект, класираните на първо и второ място кандидати се определят чрез провеждането на жребий. </w:t>
      </w:r>
    </w:p>
    <w:p w:rsidR="003C452B" w:rsidRPr="001C4181" w:rsidRDefault="003C452B" w:rsidP="001C4181">
      <w:pPr>
        <w:shd w:val="clear" w:color="auto" w:fill="FFFFFF"/>
        <w:spacing w:after="0" w:line="240" w:lineRule="auto"/>
        <w:ind w:firstLine="709"/>
        <w:jc w:val="both"/>
        <w:rPr>
          <w:rFonts w:ascii="Times New Roman" w:hAnsi="Times New Roman"/>
          <w:color w:val="000000"/>
          <w:sz w:val="24"/>
          <w:szCs w:val="24"/>
          <w:lang w:eastAsia="bg-BG"/>
        </w:rPr>
      </w:pPr>
      <w:r w:rsidRPr="001C4181">
        <w:rPr>
          <w:rFonts w:ascii="Times New Roman" w:hAnsi="Times New Roman"/>
          <w:color w:val="000000"/>
          <w:sz w:val="24"/>
          <w:szCs w:val="24"/>
          <w:lang w:eastAsia="bg-BG"/>
        </w:rPr>
        <w:t>Не се отваря пликът с надпис „Предлагана цена” на кандидат, който е отстранен от по-нататъшно участие в открития конкурс. Предложения, подадени в плик „Предлагана цена”, които не отговарят на предварително обявените от възложителя критерии, не участват в класирането.</w:t>
      </w:r>
    </w:p>
    <w:p w:rsidR="003C452B" w:rsidRPr="001C4181" w:rsidRDefault="003C452B" w:rsidP="001C4181">
      <w:pPr>
        <w:tabs>
          <w:tab w:val="left" w:pos="5940"/>
        </w:tabs>
        <w:spacing w:after="0" w:line="240" w:lineRule="auto"/>
        <w:ind w:firstLine="709"/>
        <w:jc w:val="both"/>
        <w:rPr>
          <w:rFonts w:ascii="Times New Roman" w:hAnsi="Times New Roman"/>
          <w:b/>
          <w:color w:val="000000"/>
          <w:sz w:val="24"/>
          <w:szCs w:val="24"/>
        </w:rPr>
      </w:pPr>
      <w:r w:rsidRPr="001C4181">
        <w:rPr>
          <w:rFonts w:ascii="Times New Roman" w:hAnsi="Times New Roman"/>
          <w:color w:val="000000"/>
          <w:sz w:val="24"/>
          <w:szCs w:val="24"/>
          <w:lang w:eastAsia="bg-BG"/>
        </w:rPr>
        <w:t xml:space="preserve"> Комисията съставя протокол за разглеждането, оценяването и класирането на кандидатите, който се предава на възложителя за утвърждаване заедно с цялата документация, събрана в хода на провеждането на открития конкурс. Заседанията на комисията до изготвянето на протокола са публични.</w:t>
      </w:r>
    </w:p>
    <w:p w:rsidR="003C452B" w:rsidRPr="001C4181" w:rsidRDefault="003C452B" w:rsidP="001C4181">
      <w:pPr>
        <w:tabs>
          <w:tab w:val="left" w:pos="5940"/>
        </w:tabs>
        <w:spacing w:after="0" w:line="240" w:lineRule="auto"/>
        <w:ind w:firstLine="709"/>
        <w:jc w:val="both"/>
        <w:rPr>
          <w:rFonts w:ascii="Times New Roman" w:hAnsi="Times New Roman"/>
          <w:b/>
          <w:color w:val="000000"/>
          <w:sz w:val="24"/>
          <w:szCs w:val="24"/>
          <w:u w:val="single"/>
        </w:rPr>
      </w:pPr>
      <w:r w:rsidRPr="001C4181">
        <w:rPr>
          <w:rFonts w:ascii="Times New Roman" w:hAnsi="Times New Roman"/>
          <w:b/>
          <w:color w:val="000000"/>
          <w:sz w:val="24"/>
          <w:szCs w:val="24"/>
          <w:u w:val="single"/>
          <w:lang w:val="en-GB"/>
        </w:rPr>
        <w:t>X</w:t>
      </w:r>
      <w:r w:rsidRPr="001C4181">
        <w:rPr>
          <w:rFonts w:ascii="Times New Roman" w:hAnsi="Times New Roman"/>
          <w:b/>
          <w:color w:val="000000"/>
          <w:sz w:val="24"/>
          <w:szCs w:val="24"/>
          <w:u w:val="single"/>
        </w:rPr>
        <w:t>. ХОД НА КОНКУРСА</w:t>
      </w:r>
    </w:p>
    <w:p w:rsidR="003C452B" w:rsidRPr="001C4181" w:rsidRDefault="003C452B" w:rsidP="001C4181">
      <w:pPr>
        <w:tabs>
          <w:tab w:val="left" w:pos="5940"/>
        </w:tabs>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Процедурата протича в пет етапа:</w:t>
      </w:r>
    </w:p>
    <w:p w:rsidR="003C452B" w:rsidRPr="001C4181" w:rsidRDefault="003C452B" w:rsidP="001C4181">
      <w:pPr>
        <w:tabs>
          <w:tab w:val="left" w:pos="5940"/>
        </w:tabs>
        <w:spacing w:after="0" w:line="240" w:lineRule="auto"/>
        <w:ind w:firstLine="709"/>
        <w:jc w:val="both"/>
        <w:rPr>
          <w:rFonts w:ascii="Times New Roman" w:hAnsi="Times New Roman"/>
          <w:color w:val="000000"/>
          <w:sz w:val="24"/>
          <w:szCs w:val="24"/>
        </w:rPr>
      </w:pPr>
      <w:r w:rsidRPr="001C4181">
        <w:rPr>
          <w:rFonts w:ascii="Times New Roman" w:hAnsi="Times New Roman"/>
          <w:b/>
          <w:color w:val="000000"/>
          <w:sz w:val="24"/>
          <w:szCs w:val="24"/>
        </w:rPr>
        <w:t>Първи етап</w:t>
      </w:r>
      <w:r w:rsidRPr="001C4181">
        <w:rPr>
          <w:rFonts w:ascii="Times New Roman" w:hAnsi="Times New Roman"/>
          <w:color w:val="000000"/>
          <w:sz w:val="24"/>
          <w:szCs w:val="24"/>
        </w:rPr>
        <w:t xml:space="preserve"> - регистрация на кандидатите за участие чрез вписване в Регистъра по реда и часа на подаване на предложенията в Община Сунгурларе</w:t>
      </w:r>
    </w:p>
    <w:p w:rsidR="003C452B" w:rsidRPr="001C4181" w:rsidRDefault="003C452B" w:rsidP="001C4181">
      <w:pPr>
        <w:tabs>
          <w:tab w:val="left" w:pos="5940"/>
        </w:tabs>
        <w:spacing w:after="0" w:line="240" w:lineRule="auto"/>
        <w:ind w:firstLine="709"/>
        <w:jc w:val="both"/>
        <w:rPr>
          <w:rFonts w:ascii="Times New Roman" w:hAnsi="Times New Roman"/>
          <w:color w:val="000000"/>
          <w:sz w:val="24"/>
          <w:szCs w:val="24"/>
        </w:rPr>
      </w:pPr>
      <w:r w:rsidRPr="001C4181">
        <w:rPr>
          <w:rFonts w:ascii="Times New Roman" w:hAnsi="Times New Roman"/>
          <w:b/>
          <w:color w:val="000000"/>
          <w:sz w:val="24"/>
          <w:szCs w:val="24"/>
        </w:rPr>
        <w:t xml:space="preserve">Втори етап </w:t>
      </w:r>
      <w:r w:rsidRPr="001C4181">
        <w:rPr>
          <w:rFonts w:ascii="Times New Roman" w:hAnsi="Times New Roman"/>
          <w:color w:val="000000"/>
          <w:sz w:val="24"/>
          <w:szCs w:val="24"/>
        </w:rPr>
        <w:t>- допускане на кандидатите за участие чрез проверка редовността и достоверността на документите в плик А в присъствие на  кандидатите</w:t>
      </w:r>
    </w:p>
    <w:p w:rsidR="003C452B" w:rsidRPr="001C4181" w:rsidRDefault="003C452B" w:rsidP="001C4181">
      <w:pPr>
        <w:tabs>
          <w:tab w:val="left" w:pos="5940"/>
        </w:tabs>
        <w:spacing w:after="0" w:line="240" w:lineRule="auto"/>
        <w:ind w:firstLine="709"/>
        <w:jc w:val="both"/>
        <w:rPr>
          <w:rFonts w:ascii="Times New Roman" w:hAnsi="Times New Roman"/>
          <w:color w:val="000000"/>
          <w:sz w:val="24"/>
          <w:szCs w:val="24"/>
        </w:rPr>
      </w:pPr>
      <w:r w:rsidRPr="001C4181">
        <w:rPr>
          <w:rFonts w:ascii="Times New Roman" w:hAnsi="Times New Roman"/>
          <w:b/>
          <w:color w:val="000000"/>
          <w:sz w:val="24"/>
          <w:szCs w:val="24"/>
        </w:rPr>
        <w:t xml:space="preserve">Трети етап </w:t>
      </w:r>
      <w:r w:rsidRPr="001C4181">
        <w:rPr>
          <w:rFonts w:ascii="Times New Roman" w:hAnsi="Times New Roman"/>
          <w:color w:val="000000"/>
          <w:sz w:val="24"/>
          <w:szCs w:val="24"/>
        </w:rPr>
        <w:t>–  отваряне на плик Б с Предложената цена за обекта, обсъждане и оценка редовността  на офертите.</w:t>
      </w:r>
    </w:p>
    <w:p w:rsidR="003C452B" w:rsidRPr="001C4181" w:rsidRDefault="003C452B" w:rsidP="001C4181">
      <w:pPr>
        <w:tabs>
          <w:tab w:val="left" w:pos="5940"/>
        </w:tabs>
        <w:spacing w:after="0" w:line="240" w:lineRule="auto"/>
        <w:ind w:firstLine="709"/>
        <w:jc w:val="both"/>
        <w:rPr>
          <w:rFonts w:ascii="Times New Roman" w:hAnsi="Times New Roman"/>
          <w:color w:val="000000"/>
          <w:sz w:val="24"/>
          <w:szCs w:val="24"/>
        </w:rPr>
      </w:pPr>
      <w:r w:rsidRPr="001C4181">
        <w:rPr>
          <w:rFonts w:ascii="Times New Roman" w:hAnsi="Times New Roman"/>
          <w:b/>
          <w:color w:val="000000"/>
          <w:sz w:val="24"/>
          <w:szCs w:val="24"/>
        </w:rPr>
        <w:t>Четвърти етап</w:t>
      </w:r>
      <w:r w:rsidRPr="001C4181">
        <w:rPr>
          <w:rFonts w:ascii="Times New Roman" w:hAnsi="Times New Roman"/>
          <w:color w:val="000000"/>
          <w:sz w:val="24"/>
          <w:szCs w:val="24"/>
        </w:rPr>
        <w:t xml:space="preserve"> – класиране на кандидатите, съставяне и подписване на протокол за проведения конкурс</w:t>
      </w:r>
    </w:p>
    <w:p w:rsidR="003C452B" w:rsidRPr="001C4181" w:rsidRDefault="003C452B" w:rsidP="001C4181">
      <w:pPr>
        <w:tabs>
          <w:tab w:val="left" w:pos="5940"/>
        </w:tabs>
        <w:spacing w:after="0" w:line="240" w:lineRule="auto"/>
        <w:ind w:firstLine="709"/>
        <w:jc w:val="both"/>
        <w:rPr>
          <w:rFonts w:ascii="Times New Roman" w:hAnsi="Times New Roman"/>
          <w:color w:val="000000"/>
          <w:sz w:val="24"/>
          <w:szCs w:val="24"/>
        </w:rPr>
      </w:pPr>
      <w:r w:rsidRPr="001C4181">
        <w:rPr>
          <w:rFonts w:ascii="Times New Roman" w:hAnsi="Times New Roman"/>
          <w:b/>
          <w:color w:val="000000"/>
          <w:sz w:val="24"/>
          <w:szCs w:val="24"/>
        </w:rPr>
        <w:t>Пети етап</w:t>
      </w:r>
      <w:r w:rsidRPr="001C4181">
        <w:rPr>
          <w:rFonts w:ascii="Times New Roman" w:hAnsi="Times New Roman"/>
          <w:color w:val="000000"/>
          <w:sz w:val="24"/>
          <w:szCs w:val="24"/>
        </w:rPr>
        <w:t xml:space="preserve"> - издаване на заповед за определяне на спечелил конкурса, уведомяване за резултатите от класирането, сключване на договор.</w:t>
      </w:r>
    </w:p>
    <w:p w:rsidR="003C452B" w:rsidRPr="001C4181" w:rsidRDefault="003C452B" w:rsidP="001C4181">
      <w:pPr>
        <w:tabs>
          <w:tab w:val="left" w:pos="5940"/>
        </w:tabs>
        <w:spacing w:after="0" w:line="240" w:lineRule="auto"/>
        <w:ind w:firstLine="709"/>
        <w:jc w:val="both"/>
        <w:rPr>
          <w:rFonts w:ascii="Times New Roman" w:hAnsi="Times New Roman"/>
          <w:b/>
          <w:color w:val="000000"/>
          <w:sz w:val="24"/>
          <w:szCs w:val="24"/>
          <w:u w:val="single"/>
        </w:rPr>
      </w:pPr>
      <w:r w:rsidRPr="001C4181">
        <w:rPr>
          <w:rFonts w:ascii="Times New Roman" w:hAnsi="Times New Roman"/>
          <w:b/>
          <w:color w:val="000000"/>
          <w:sz w:val="24"/>
          <w:szCs w:val="24"/>
          <w:u w:val="single"/>
        </w:rPr>
        <w:t>Първи етап:</w:t>
      </w:r>
    </w:p>
    <w:p w:rsidR="003C452B" w:rsidRPr="001C4181" w:rsidRDefault="003C452B" w:rsidP="001C4181">
      <w:pPr>
        <w:tabs>
          <w:tab w:val="left" w:pos="5940"/>
        </w:tabs>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1. Кандидатите се регистрират по реда и часа на подаване на предложенията в Регистър в Община Сунгурларе. При приемане на предложението на приносителя се издава документ, върху който се отбелязват датата и часът на подаването й.</w:t>
      </w:r>
    </w:p>
    <w:p w:rsidR="003C452B" w:rsidRPr="001C4181" w:rsidRDefault="003C452B" w:rsidP="001C4181">
      <w:pPr>
        <w:tabs>
          <w:tab w:val="left" w:pos="5940"/>
        </w:tabs>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2. Кандидати, които не са заявили участието си пред длъжностното лице до изтичане на  крайния срок - не се регистрират.</w:t>
      </w:r>
    </w:p>
    <w:p w:rsidR="003C452B" w:rsidRPr="001C4181" w:rsidRDefault="003C452B" w:rsidP="001C4181">
      <w:pPr>
        <w:tabs>
          <w:tab w:val="left" w:pos="5940"/>
        </w:tabs>
        <w:spacing w:after="0" w:line="240" w:lineRule="auto"/>
        <w:ind w:firstLine="709"/>
        <w:jc w:val="both"/>
        <w:rPr>
          <w:rFonts w:ascii="Times New Roman" w:hAnsi="Times New Roman"/>
          <w:b/>
          <w:color w:val="000000"/>
          <w:sz w:val="24"/>
          <w:szCs w:val="24"/>
          <w:u w:val="single"/>
        </w:rPr>
      </w:pPr>
      <w:r w:rsidRPr="001C4181">
        <w:rPr>
          <w:rFonts w:ascii="Times New Roman" w:hAnsi="Times New Roman"/>
          <w:b/>
          <w:color w:val="000000"/>
          <w:sz w:val="24"/>
          <w:szCs w:val="24"/>
          <w:u w:val="single"/>
        </w:rPr>
        <w:t>Втори етап</w:t>
      </w:r>
    </w:p>
    <w:p w:rsidR="003C452B" w:rsidRPr="001C4181" w:rsidRDefault="003C452B" w:rsidP="001C4181">
      <w:pPr>
        <w:tabs>
          <w:tab w:val="left" w:pos="5940"/>
        </w:tabs>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1. Заседанието на комисията е открито и присъствието на представителите на кандидатите е задължително.</w:t>
      </w:r>
    </w:p>
    <w:p w:rsidR="003C452B" w:rsidRPr="001C4181" w:rsidRDefault="003C452B" w:rsidP="001C4181">
      <w:pPr>
        <w:tabs>
          <w:tab w:val="left" w:pos="5940"/>
        </w:tabs>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2. Един представител може да представлява само един кандидат в хода на процедурата.</w:t>
      </w:r>
    </w:p>
    <w:p w:rsidR="003C452B" w:rsidRPr="001C4181" w:rsidRDefault="003C452B" w:rsidP="001C4181">
      <w:pPr>
        <w:tabs>
          <w:tab w:val="left" w:pos="5940"/>
        </w:tabs>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3. Кандидатите удостоверяват гласно целостта и съдържанието на пликовете. Комисията не разглежда документи или оферта поставени в незапечатани или с нарушена цялост пликове.</w:t>
      </w:r>
    </w:p>
    <w:p w:rsidR="003C452B" w:rsidRPr="001C4181" w:rsidRDefault="003C452B" w:rsidP="001C4181">
      <w:pPr>
        <w:tabs>
          <w:tab w:val="left" w:pos="5940"/>
        </w:tabs>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4. Отваря се плик А като съдържанието на всеки плик се описва в протокол.</w:t>
      </w:r>
    </w:p>
    <w:p w:rsidR="003C452B" w:rsidRPr="001C4181" w:rsidRDefault="003C452B" w:rsidP="001C4181">
      <w:pPr>
        <w:tabs>
          <w:tab w:val="left" w:pos="5940"/>
        </w:tabs>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5. Комисията има право по всяко време да проверява заявените факти и данни от кандидатите.</w:t>
      </w:r>
    </w:p>
    <w:p w:rsidR="003C452B" w:rsidRPr="001C4181" w:rsidRDefault="003C452B" w:rsidP="001C4181">
      <w:pPr>
        <w:tabs>
          <w:tab w:val="left" w:pos="5940"/>
        </w:tabs>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6. Ако документите в плик А на някои от участниците не отговарят на изискванията по настоящите условия участникът се декласира. Това се съобщава на кандидатите и се вписва в протокола.</w:t>
      </w:r>
    </w:p>
    <w:p w:rsidR="003C452B" w:rsidRPr="001C4181" w:rsidRDefault="003C452B" w:rsidP="001C4181">
      <w:pPr>
        <w:tabs>
          <w:tab w:val="left" w:pos="5940"/>
        </w:tabs>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7. Ако комисията установи, че документ представен от кандидата е с неверни факти и данни, кандидата се отстранява от участие в конкурса. Това се съобщава на кандидатите и се вписва в протокола.</w:t>
      </w:r>
    </w:p>
    <w:p w:rsidR="003C452B" w:rsidRPr="001C4181" w:rsidRDefault="003C452B" w:rsidP="001C4181">
      <w:pPr>
        <w:tabs>
          <w:tab w:val="left" w:pos="5940"/>
        </w:tabs>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8. Председателят обявява допуснатите до трети етап  кандидати и техните поредни номера, декласираните участници и основанието за отстраняването им.</w:t>
      </w:r>
    </w:p>
    <w:p w:rsidR="003C452B" w:rsidRPr="001C4181" w:rsidRDefault="003C452B" w:rsidP="001C4181">
      <w:pPr>
        <w:tabs>
          <w:tab w:val="left" w:pos="5940"/>
        </w:tabs>
        <w:spacing w:after="0" w:line="240" w:lineRule="auto"/>
        <w:ind w:firstLine="709"/>
        <w:jc w:val="both"/>
        <w:rPr>
          <w:rFonts w:ascii="Times New Roman" w:hAnsi="Times New Roman"/>
          <w:b/>
          <w:color w:val="000000"/>
          <w:sz w:val="24"/>
          <w:szCs w:val="24"/>
          <w:u w:val="single"/>
        </w:rPr>
      </w:pPr>
      <w:r w:rsidRPr="001C4181">
        <w:rPr>
          <w:rFonts w:ascii="Times New Roman" w:hAnsi="Times New Roman"/>
          <w:b/>
          <w:color w:val="000000"/>
          <w:sz w:val="24"/>
          <w:szCs w:val="24"/>
          <w:u w:val="single"/>
        </w:rPr>
        <w:t>Трети етап</w:t>
      </w:r>
    </w:p>
    <w:p w:rsidR="003C452B" w:rsidRPr="00162718" w:rsidRDefault="003C452B" w:rsidP="001C4181">
      <w:pPr>
        <w:spacing w:after="0" w:line="240" w:lineRule="auto"/>
        <w:ind w:firstLine="709"/>
        <w:jc w:val="both"/>
        <w:rPr>
          <w:rFonts w:ascii="Times New Roman" w:hAnsi="Times New Roman"/>
          <w:color w:val="000000"/>
          <w:sz w:val="24"/>
          <w:szCs w:val="24"/>
          <w:lang w:val="ru-RU"/>
        </w:rPr>
      </w:pPr>
      <w:r w:rsidRPr="00162718">
        <w:rPr>
          <w:rFonts w:ascii="Times New Roman" w:hAnsi="Times New Roman"/>
          <w:color w:val="000000"/>
          <w:sz w:val="24"/>
          <w:szCs w:val="24"/>
          <w:lang w:val="ru-RU"/>
        </w:rPr>
        <w:t>1.</w:t>
      </w:r>
      <w:r w:rsidRPr="001C4181">
        <w:rPr>
          <w:rFonts w:ascii="Times New Roman" w:hAnsi="Times New Roman"/>
          <w:color w:val="000000"/>
          <w:sz w:val="24"/>
          <w:szCs w:val="24"/>
        </w:rPr>
        <w:t xml:space="preserve"> </w:t>
      </w:r>
      <w:r w:rsidRPr="00162718">
        <w:rPr>
          <w:rFonts w:ascii="Times New Roman" w:hAnsi="Times New Roman"/>
          <w:color w:val="000000"/>
          <w:sz w:val="24"/>
          <w:szCs w:val="24"/>
          <w:lang w:val="ru-RU"/>
        </w:rPr>
        <w:t xml:space="preserve">Представители на кандидатите, допуснати за участие в процедурата  задължително присъстват при отварянето на пликовете с </w:t>
      </w:r>
      <w:r w:rsidRPr="001C4181">
        <w:rPr>
          <w:rFonts w:ascii="Times New Roman" w:hAnsi="Times New Roman"/>
          <w:color w:val="000000"/>
          <w:sz w:val="24"/>
          <w:szCs w:val="24"/>
        </w:rPr>
        <w:t>представените ценови предложения</w:t>
      </w:r>
      <w:r w:rsidRPr="00162718">
        <w:rPr>
          <w:rFonts w:ascii="Times New Roman" w:hAnsi="Times New Roman"/>
          <w:color w:val="000000"/>
          <w:sz w:val="24"/>
          <w:szCs w:val="24"/>
          <w:lang w:val="ru-RU"/>
        </w:rPr>
        <w:t xml:space="preserve"> и удостоверява гласно целостта им. Присъствието на представителите на кандидатите се отбелязва в протокола.</w:t>
      </w:r>
    </w:p>
    <w:p w:rsidR="003C452B" w:rsidRPr="001C4181" w:rsidRDefault="003C452B" w:rsidP="001C4181">
      <w:pPr>
        <w:tabs>
          <w:tab w:val="left" w:pos="5940"/>
        </w:tabs>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2. Председателят на комисията или упълномощен от него член отваря последователно по реда на подаването пликовете с офертните цени за обявения обект.</w:t>
      </w:r>
    </w:p>
    <w:p w:rsidR="003C452B" w:rsidRPr="001C4181" w:rsidRDefault="003C452B" w:rsidP="001C4181">
      <w:pPr>
        <w:tabs>
          <w:tab w:val="left" w:pos="5940"/>
        </w:tabs>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3. Председателят на комисията или упълномощен от него член съобщава цените, предложени от кандидатите.</w:t>
      </w:r>
    </w:p>
    <w:p w:rsidR="003C452B" w:rsidRPr="001C4181" w:rsidRDefault="003C452B" w:rsidP="001C4181">
      <w:pPr>
        <w:tabs>
          <w:tab w:val="left" w:pos="5940"/>
        </w:tabs>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4. Комисията преценява редовността на ценовите предложения, предложени от кандидатите.</w:t>
      </w:r>
    </w:p>
    <w:p w:rsidR="003C452B" w:rsidRPr="001C4181" w:rsidRDefault="003C452B" w:rsidP="001C4181">
      <w:pPr>
        <w:tabs>
          <w:tab w:val="left" w:pos="5940"/>
        </w:tabs>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5. След преценка на редовността на ценови предложения Председателят обявява допуснатите до класиране кандидати и техните поредни номера, декласираните участници и нередовността на ценовите им предложения, причина  за отстраняването им.</w:t>
      </w:r>
    </w:p>
    <w:p w:rsidR="003C452B" w:rsidRPr="001C4181" w:rsidRDefault="003C452B" w:rsidP="001C4181">
      <w:pPr>
        <w:tabs>
          <w:tab w:val="left" w:pos="5940"/>
        </w:tabs>
        <w:spacing w:after="0" w:line="240" w:lineRule="auto"/>
        <w:ind w:firstLine="709"/>
        <w:jc w:val="both"/>
        <w:rPr>
          <w:rFonts w:ascii="Times New Roman" w:hAnsi="Times New Roman"/>
          <w:b/>
          <w:color w:val="000000"/>
          <w:sz w:val="24"/>
          <w:szCs w:val="24"/>
          <w:u w:val="single"/>
        </w:rPr>
      </w:pPr>
      <w:r w:rsidRPr="001C4181">
        <w:rPr>
          <w:rFonts w:ascii="Times New Roman" w:hAnsi="Times New Roman"/>
          <w:b/>
          <w:color w:val="000000"/>
          <w:sz w:val="24"/>
          <w:szCs w:val="24"/>
          <w:u w:val="single"/>
        </w:rPr>
        <w:t>Четвърти етап</w:t>
      </w:r>
    </w:p>
    <w:p w:rsidR="003C452B" w:rsidRPr="001C4181" w:rsidRDefault="003C452B" w:rsidP="001C4181">
      <w:pPr>
        <w:tabs>
          <w:tab w:val="left" w:pos="5940"/>
        </w:tabs>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1. Комисията разглежда, оценява и класира предложенията по реда на настоящите Условия.</w:t>
      </w:r>
    </w:p>
    <w:p w:rsidR="003C452B" w:rsidRPr="001C4181" w:rsidRDefault="003C452B" w:rsidP="001C4181">
      <w:pPr>
        <w:tabs>
          <w:tab w:val="left" w:pos="5940"/>
        </w:tabs>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2. Комисията в закрито заседание оценява и класира предложенията на допуснатите кандидати по реда на раздел ІХ от настоящите Условия</w:t>
      </w:r>
    </w:p>
    <w:p w:rsidR="003C452B" w:rsidRPr="001C4181" w:rsidRDefault="003C452B" w:rsidP="001C4181">
      <w:pPr>
        <w:tabs>
          <w:tab w:val="left" w:pos="5940"/>
        </w:tabs>
        <w:spacing w:after="0" w:line="240" w:lineRule="auto"/>
        <w:ind w:firstLine="709"/>
        <w:jc w:val="both"/>
        <w:rPr>
          <w:rFonts w:ascii="Times New Roman" w:hAnsi="Times New Roman"/>
          <w:b/>
          <w:color w:val="000000"/>
          <w:sz w:val="24"/>
          <w:szCs w:val="24"/>
          <w:u w:val="single"/>
        </w:rPr>
      </w:pPr>
      <w:r w:rsidRPr="001C4181">
        <w:rPr>
          <w:rFonts w:ascii="Times New Roman" w:hAnsi="Times New Roman"/>
          <w:b/>
          <w:color w:val="000000"/>
          <w:sz w:val="24"/>
          <w:szCs w:val="24"/>
          <w:u w:val="single"/>
        </w:rPr>
        <w:t>Пети етап</w:t>
      </w:r>
    </w:p>
    <w:p w:rsidR="003C452B" w:rsidRPr="001C4181" w:rsidRDefault="003C452B" w:rsidP="001C4181">
      <w:pPr>
        <w:tabs>
          <w:tab w:val="left" w:pos="5940"/>
        </w:tabs>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1. В тридневен срок от  приключване на работата си комисията представя на Кмета на Община Сунгурларе протокола и цялата документация, събрана в хода на провеждането на конкурса.</w:t>
      </w:r>
    </w:p>
    <w:p w:rsidR="003C452B" w:rsidRPr="001C4181" w:rsidRDefault="003C452B" w:rsidP="001C4181">
      <w:pPr>
        <w:tabs>
          <w:tab w:val="left" w:pos="5940"/>
        </w:tabs>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2. В срок от три работни дни от получаване на протокола за работата на комисията, органът издал заповедта за откриване на конкурса – Кмета на Община Сунгурларе,  го утвърждава и издава заповед за определяне на класираните кандидати. Заповедта е индивидуален административен акт и се обжалва по реда на АПК.</w:t>
      </w:r>
    </w:p>
    <w:p w:rsidR="003C452B" w:rsidRPr="001C4181" w:rsidRDefault="003C452B" w:rsidP="001C4181">
      <w:pPr>
        <w:tabs>
          <w:tab w:val="left" w:pos="5940"/>
        </w:tabs>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 xml:space="preserve">3. Кандидатите участвали в конкурса се уведомяват за резултатите от класирането по предвидения ред съгласно разпоредбите на чл. 61 от АПК.         </w:t>
      </w:r>
    </w:p>
    <w:p w:rsidR="003C452B" w:rsidRPr="001C4181" w:rsidRDefault="003C452B" w:rsidP="001C4181">
      <w:pPr>
        <w:tabs>
          <w:tab w:val="left" w:pos="5940"/>
        </w:tabs>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 xml:space="preserve">Възложителят публикува заповедта за класирането на открития конкурс и на интернет страницата си, както и на интернет страницата на ДП .  </w:t>
      </w:r>
    </w:p>
    <w:p w:rsidR="003C452B" w:rsidRPr="001C4181" w:rsidRDefault="003C452B" w:rsidP="001C4181">
      <w:pPr>
        <w:tabs>
          <w:tab w:val="left" w:pos="5940"/>
        </w:tabs>
        <w:spacing w:after="0" w:line="240" w:lineRule="auto"/>
        <w:ind w:firstLine="709"/>
        <w:jc w:val="both"/>
        <w:rPr>
          <w:rFonts w:ascii="Times New Roman" w:hAnsi="Times New Roman"/>
          <w:b/>
          <w:color w:val="000000"/>
          <w:sz w:val="24"/>
          <w:szCs w:val="24"/>
          <w:u w:val="single"/>
        </w:rPr>
      </w:pPr>
      <w:r w:rsidRPr="001C4181">
        <w:rPr>
          <w:rFonts w:ascii="Times New Roman" w:hAnsi="Times New Roman"/>
          <w:b/>
          <w:color w:val="000000"/>
          <w:sz w:val="24"/>
          <w:szCs w:val="24"/>
          <w:u w:val="single"/>
        </w:rPr>
        <w:t>ХІ. ОСВОБОЖДАВАНЕ И ЗАДЪРЖАНЕ НА ДЕПОЗИТИТЕ</w:t>
      </w:r>
    </w:p>
    <w:p w:rsidR="003C452B" w:rsidRPr="001C4181" w:rsidRDefault="003C452B" w:rsidP="001C4181">
      <w:pPr>
        <w:tabs>
          <w:tab w:val="left" w:pos="5940"/>
        </w:tabs>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 xml:space="preserve">Депозитите на кандидатите се задържат и освобождават по реда на чл. 31, 32 и чл. 33 от </w:t>
      </w:r>
      <w:r w:rsidRPr="001C4181">
        <w:rPr>
          <w:rFonts w:ascii="Times New Roman" w:hAnsi="Times New Roman"/>
          <w:color w:val="000000"/>
          <w:sz w:val="24"/>
          <w:szCs w:val="24"/>
          <w:lang w:val="ru-RU"/>
        </w:rPr>
        <w:t>НУРВИДГТДОСПДНГП</w:t>
      </w:r>
      <w:r w:rsidRPr="001C4181">
        <w:rPr>
          <w:rFonts w:ascii="Times New Roman" w:hAnsi="Times New Roman"/>
          <w:color w:val="000000"/>
          <w:sz w:val="24"/>
          <w:szCs w:val="24"/>
        </w:rPr>
        <w:t>.</w:t>
      </w:r>
    </w:p>
    <w:p w:rsidR="003C452B" w:rsidRPr="001C4181" w:rsidRDefault="003C452B" w:rsidP="001C4181">
      <w:pPr>
        <w:tabs>
          <w:tab w:val="left" w:pos="5940"/>
        </w:tabs>
        <w:spacing w:after="0" w:line="240" w:lineRule="auto"/>
        <w:ind w:firstLine="709"/>
        <w:jc w:val="both"/>
        <w:rPr>
          <w:rFonts w:ascii="Times New Roman" w:hAnsi="Times New Roman"/>
          <w:b/>
          <w:color w:val="000000"/>
          <w:sz w:val="24"/>
          <w:szCs w:val="24"/>
          <w:u w:val="single"/>
        </w:rPr>
      </w:pPr>
      <w:r w:rsidRPr="001C4181">
        <w:rPr>
          <w:rFonts w:ascii="Times New Roman" w:hAnsi="Times New Roman"/>
          <w:b/>
          <w:color w:val="000000"/>
          <w:sz w:val="24"/>
          <w:szCs w:val="24"/>
          <w:u w:val="single"/>
          <w:lang w:val="en-GB"/>
        </w:rPr>
        <w:t>XI</w:t>
      </w:r>
      <w:r w:rsidRPr="001C4181">
        <w:rPr>
          <w:rFonts w:ascii="Times New Roman" w:hAnsi="Times New Roman"/>
          <w:b/>
          <w:color w:val="000000"/>
          <w:sz w:val="24"/>
          <w:szCs w:val="24"/>
          <w:u w:val="single"/>
        </w:rPr>
        <w:t>І. СКЛЮЧВАНЕ НА ДОГОВОР</w:t>
      </w:r>
    </w:p>
    <w:p w:rsidR="003C452B" w:rsidRPr="001C4181" w:rsidRDefault="003C452B" w:rsidP="001C4181">
      <w:pPr>
        <w:tabs>
          <w:tab w:val="left" w:pos="5940"/>
        </w:tabs>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 xml:space="preserve">1. Процедурата по успешно проведения конкурс приключва със сключване на договор. </w:t>
      </w:r>
    </w:p>
    <w:p w:rsidR="003C452B" w:rsidRPr="001C4181" w:rsidRDefault="003C452B" w:rsidP="001C4181">
      <w:pPr>
        <w:tabs>
          <w:tab w:val="left" w:pos="5940"/>
        </w:tabs>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 xml:space="preserve">2. Кметът на Община Сунгурларе сключва договор със спечелилия конкурса, съгласно разпоредбите на чл. 35 от </w:t>
      </w:r>
      <w:r w:rsidRPr="001C4181">
        <w:rPr>
          <w:rFonts w:ascii="Times New Roman" w:hAnsi="Times New Roman"/>
          <w:color w:val="000000"/>
          <w:sz w:val="24"/>
          <w:szCs w:val="24"/>
          <w:lang w:val="ru-RU"/>
        </w:rPr>
        <w:t>НУРВИДГТДОСПДНГП</w:t>
      </w:r>
      <w:r w:rsidRPr="001C4181">
        <w:rPr>
          <w:rFonts w:ascii="Times New Roman" w:hAnsi="Times New Roman"/>
          <w:color w:val="000000"/>
          <w:sz w:val="24"/>
          <w:szCs w:val="24"/>
        </w:rPr>
        <w:t xml:space="preserve">. </w:t>
      </w:r>
    </w:p>
    <w:p w:rsidR="003C452B" w:rsidRPr="001C4181" w:rsidRDefault="003C452B" w:rsidP="001C4181">
      <w:pPr>
        <w:tabs>
          <w:tab w:val="left" w:pos="5940"/>
        </w:tabs>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 xml:space="preserve">3. При отказ на спечелилия участник да сключи договор съгласно изискванията на чл. 35, ал. 3 от </w:t>
      </w:r>
      <w:r w:rsidRPr="001C4181">
        <w:rPr>
          <w:rFonts w:ascii="Times New Roman" w:hAnsi="Times New Roman"/>
          <w:color w:val="000000"/>
          <w:sz w:val="24"/>
          <w:szCs w:val="24"/>
          <w:lang w:val="ru-RU"/>
        </w:rPr>
        <w:t>НУРВИДГТДОСПДНГП</w:t>
      </w:r>
      <w:r w:rsidRPr="001C4181">
        <w:rPr>
          <w:rFonts w:ascii="Times New Roman" w:hAnsi="Times New Roman"/>
          <w:color w:val="000000"/>
          <w:sz w:val="24"/>
          <w:szCs w:val="24"/>
        </w:rPr>
        <w:t xml:space="preserve"> се поканва вторият класиран. </w:t>
      </w:r>
    </w:p>
    <w:p w:rsidR="003C452B" w:rsidRPr="001C4181" w:rsidRDefault="003C452B" w:rsidP="001C4181">
      <w:pPr>
        <w:tabs>
          <w:tab w:val="left" w:pos="5940"/>
        </w:tabs>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4. Договорът се сключва в писмена форма по образец към тръжните  документи  и може да бъде допълван, стига това да не противоречи на ценовото предложение и закона.</w:t>
      </w:r>
    </w:p>
    <w:p w:rsidR="003C452B" w:rsidRPr="001C4181" w:rsidRDefault="003C452B" w:rsidP="001C4181">
      <w:pPr>
        <w:tabs>
          <w:tab w:val="left" w:pos="5940"/>
        </w:tabs>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 xml:space="preserve">5. Оферираната цена за обекта, с която кандидатът е спечелил го обвързва при определяне на цените в договора. Цените, които Община Сунгурларе заплаща за добива, транспорта, подвоза и претоварването на единичните сортименти се определят пропорционално на съотношението между оферираната цена за обекта и началната цена на обекта. </w:t>
      </w:r>
    </w:p>
    <w:p w:rsidR="003C452B" w:rsidRPr="001C4181" w:rsidRDefault="003C452B" w:rsidP="001C4181">
      <w:pPr>
        <w:tabs>
          <w:tab w:val="left" w:pos="0"/>
          <w:tab w:val="left" w:pos="5940"/>
        </w:tabs>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 xml:space="preserve">6. Спечелилият участник е длъжен да се яви да сключи договор съгласно чл. 35 от </w:t>
      </w:r>
      <w:r w:rsidRPr="001C4181">
        <w:rPr>
          <w:rFonts w:ascii="Times New Roman" w:hAnsi="Times New Roman"/>
          <w:color w:val="000000"/>
          <w:sz w:val="24"/>
          <w:szCs w:val="24"/>
          <w:lang w:val="ru-RU"/>
        </w:rPr>
        <w:t>НУРВИДГТДОСПДНГП</w:t>
      </w:r>
      <w:r w:rsidRPr="001C4181">
        <w:rPr>
          <w:rFonts w:ascii="Times New Roman" w:hAnsi="Times New Roman"/>
          <w:color w:val="000000"/>
          <w:sz w:val="24"/>
          <w:szCs w:val="24"/>
        </w:rPr>
        <w:t>.</w:t>
      </w:r>
    </w:p>
    <w:p w:rsidR="003C452B" w:rsidRPr="001C4181" w:rsidRDefault="003C452B" w:rsidP="001C4181">
      <w:pPr>
        <w:tabs>
          <w:tab w:val="left" w:pos="0"/>
          <w:tab w:val="left" w:pos="5940"/>
        </w:tabs>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7. Внесената Гаранция за участие от кандидата се преобразува в Гаранция за изпълнение на договора след сключването му. При отказ на поканения кандидат да сключи договор – внесената гаранция  за участие на кандидата остава в полза на възложителя.</w:t>
      </w:r>
    </w:p>
    <w:p w:rsidR="003C452B" w:rsidRPr="001C4181" w:rsidRDefault="003C452B" w:rsidP="001C4181">
      <w:pPr>
        <w:tabs>
          <w:tab w:val="left" w:pos="0"/>
          <w:tab w:val="left" w:pos="5940"/>
        </w:tabs>
        <w:spacing w:after="0" w:line="240" w:lineRule="auto"/>
        <w:jc w:val="both"/>
        <w:rPr>
          <w:rFonts w:ascii="Times New Roman" w:hAnsi="Times New Roman"/>
          <w:color w:val="000000"/>
          <w:sz w:val="24"/>
          <w:szCs w:val="24"/>
        </w:rPr>
      </w:pPr>
      <w:r w:rsidRPr="001C4181">
        <w:rPr>
          <w:rFonts w:ascii="Times New Roman" w:hAnsi="Times New Roman"/>
          <w:color w:val="000000"/>
          <w:sz w:val="24"/>
          <w:szCs w:val="24"/>
        </w:rPr>
        <w:t xml:space="preserve">           8. При подписване на договора, спечелилият кандидат представя следните документи:</w:t>
      </w:r>
    </w:p>
    <w:p w:rsidR="003C452B" w:rsidRPr="001C4181" w:rsidRDefault="003C452B" w:rsidP="001C4181">
      <w:pPr>
        <w:spacing w:after="0" w:line="240" w:lineRule="auto"/>
        <w:ind w:firstLine="601"/>
        <w:jc w:val="both"/>
        <w:rPr>
          <w:rFonts w:ascii="Times New Roman" w:hAnsi="Times New Roman"/>
          <w:color w:val="000000"/>
          <w:sz w:val="24"/>
          <w:szCs w:val="24"/>
        </w:rPr>
      </w:pPr>
      <w:r w:rsidRPr="001C4181">
        <w:rPr>
          <w:rFonts w:ascii="Times New Roman" w:hAnsi="Times New Roman"/>
          <w:color w:val="000000"/>
          <w:sz w:val="24"/>
          <w:szCs w:val="24"/>
        </w:rPr>
        <w:t xml:space="preserve"> 8.1</w:t>
      </w:r>
      <w:r w:rsidRPr="00162718">
        <w:rPr>
          <w:rFonts w:ascii="Times New Roman" w:hAnsi="Times New Roman"/>
          <w:color w:val="000000"/>
          <w:sz w:val="24"/>
          <w:szCs w:val="24"/>
          <w:lang w:val="ru-RU"/>
        </w:rPr>
        <w:t>.</w:t>
      </w:r>
      <w:r w:rsidRPr="001C4181">
        <w:rPr>
          <w:rFonts w:ascii="Times New Roman" w:hAnsi="Times New Roman"/>
          <w:color w:val="000000"/>
          <w:sz w:val="24"/>
          <w:szCs w:val="24"/>
        </w:rPr>
        <w:t xml:space="preserve"> </w:t>
      </w:r>
      <w:r w:rsidRPr="00162718">
        <w:rPr>
          <w:rFonts w:ascii="Times New Roman" w:hAnsi="Times New Roman"/>
          <w:color w:val="000000"/>
          <w:sz w:val="24"/>
          <w:szCs w:val="24"/>
          <w:lang w:val="ru-RU"/>
        </w:rPr>
        <w:t>Свидетелство за съдимост на физическото лице-търговец или на членовете на управителните органи на търговеца;</w:t>
      </w:r>
    </w:p>
    <w:p w:rsidR="003C452B" w:rsidRPr="00162718" w:rsidRDefault="003C452B" w:rsidP="001C4181">
      <w:pPr>
        <w:spacing w:after="0" w:line="240" w:lineRule="auto"/>
        <w:ind w:firstLine="601"/>
        <w:jc w:val="both"/>
        <w:rPr>
          <w:rFonts w:ascii="Times New Roman" w:hAnsi="Times New Roman"/>
          <w:color w:val="000000"/>
          <w:sz w:val="24"/>
          <w:szCs w:val="24"/>
          <w:lang w:val="ru-RU"/>
        </w:rPr>
      </w:pPr>
      <w:r w:rsidRPr="001C4181">
        <w:rPr>
          <w:rFonts w:ascii="Times New Roman" w:hAnsi="Times New Roman"/>
          <w:color w:val="000000"/>
          <w:sz w:val="24"/>
          <w:szCs w:val="24"/>
        </w:rPr>
        <w:t xml:space="preserve"> 8</w:t>
      </w:r>
      <w:r w:rsidRPr="00162718">
        <w:rPr>
          <w:rFonts w:ascii="Times New Roman" w:hAnsi="Times New Roman"/>
          <w:color w:val="000000"/>
          <w:sz w:val="24"/>
          <w:szCs w:val="24"/>
          <w:lang w:val="ru-RU"/>
        </w:rPr>
        <w:t>.2.</w:t>
      </w:r>
      <w:r w:rsidRPr="001C4181">
        <w:rPr>
          <w:rFonts w:ascii="Times New Roman" w:hAnsi="Times New Roman"/>
          <w:color w:val="000000"/>
          <w:sz w:val="24"/>
          <w:szCs w:val="24"/>
        </w:rPr>
        <w:t xml:space="preserve"> </w:t>
      </w:r>
      <w:r w:rsidRPr="00162718">
        <w:rPr>
          <w:rFonts w:ascii="Times New Roman" w:hAnsi="Times New Roman"/>
          <w:color w:val="000000"/>
          <w:sz w:val="24"/>
          <w:szCs w:val="24"/>
          <w:lang w:val="ru-RU"/>
        </w:rPr>
        <w:t>Удостоверение от НАП, че няма парични задължения към държавата, установени с влязъл в сила акт на компетентен  държавен орган;</w:t>
      </w:r>
    </w:p>
    <w:p w:rsidR="003C452B" w:rsidRPr="00162718" w:rsidRDefault="003C452B" w:rsidP="001C4181">
      <w:pPr>
        <w:spacing w:after="0" w:line="240" w:lineRule="auto"/>
        <w:ind w:firstLine="601"/>
        <w:jc w:val="both"/>
        <w:rPr>
          <w:rFonts w:ascii="Times New Roman" w:hAnsi="Times New Roman"/>
          <w:color w:val="000000"/>
          <w:sz w:val="24"/>
          <w:szCs w:val="24"/>
          <w:u w:val="single"/>
          <w:shd w:val="clear" w:color="auto" w:fill="FEFEFE"/>
          <w:lang w:val="ru-RU"/>
        </w:rPr>
      </w:pPr>
      <w:r w:rsidRPr="001C4181">
        <w:rPr>
          <w:rFonts w:ascii="Times New Roman" w:hAnsi="Times New Roman"/>
          <w:color w:val="000000"/>
          <w:sz w:val="24"/>
          <w:szCs w:val="24"/>
        </w:rPr>
        <w:t xml:space="preserve"> </w:t>
      </w:r>
      <w:r w:rsidRPr="001C4181">
        <w:rPr>
          <w:rFonts w:ascii="Times New Roman" w:hAnsi="Times New Roman"/>
          <w:color w:val="000000"/>
          <w:sz w:val="24"/>
          <w:szCs w:val="24"/>
          <w:shd w:val="clear" w:color="auto" w:fill="FEFEFE"/>
        </w:rPr>
        <w:t xml:space="preserve"> </w:t>
      </w:r>
      <w:r w:rsidRPr="001C4181">
        <w:rPr>
          <w:rFonts w:ascii="Times New Roman" w:hAnsi="Times New Roman"/>
          <w:color w:val="000000"/>
          <w:sz w:val="24"/>
          <w:szCs w:val="24"/>
          <w:u w:val="single"/>
          <w:shd w:val="clear" w:color="auto" w:fill="FEFEFE"/>
        </w:rPr>
        <w:t>8.3.</w:t>
      </w:r>
      <w:r w:rsidRPr="00162718">
        <w:rPr>
          <w:rFonts w:ascii="Times New Roman" w:hAnsi="Times New Roman"/>
          <w:color w:val="000000"/>
          <w:sz w:val="24"/>
          <w:szCs w:val="24"/>
          <w:u w:val="single"/>
          <w:shd w:val="clear" w:color="auto" w:fill="FEFEFE"/>
          <w:lang w:val="ru-RU"/>
        </w:rPr>
        <w:t xml:space="preserve"> Справка за действащи трудови договори на квалифицирани работници</w:t>
      </w:r>
      <w:r w:rsidRPr="001C4181">
        <w:rPr>
          <w:rFonts w:ascii="Times New Roman" w:hAnsi="Times New Roman"/>
          <w:color w:val="000000"/>
          <w:sz w:val="24"/>
          <w:szCs w:val="24"/>
          <w:u w:val="single"/>
          <w:shd w:val="clear" w:color="auto" w:fill="FEFEFE"/>
        </w:rPr>
        <w:t xml:space="preserve"> (минимум трима)</w:t>
      </w:r>
      <w:r w:rsidRPr="00162718">
        <w:rPr>
          <w:rFonts w:ascii="Times New Roman" w:hAnsi="Times New Roman"/>
          <w:color w:val="000000"/>
          <w:sz w:val="24"/>
          <w:szCs w:val="24"/>
          <w:u w:val="single"/>
          <w:shd w:val="clear" w:color="auto" w:fill="FEFEFE"/>
          <w:lang w:val="ru-RU"/>
        </w:rPr>
        <w:t>,</w:t>
      </w:r>
      <w:r w:rsidRPr="001C4181">
        <w:rPr>
          <w:rFonts w:ascii="Times New Roman" w:hAnsi="Times New Roman"/>
          <w:color w:val="000000"/>
          <w:sz w:val="24"/>
          <w:szCs w:val="24"/>
          <w:u w:val="single"/>
          <w:shd w:val="clear" w:color="auto" w:fill="FEFEFE"/>
        </w:rPr>
        <w:t xml:space="preserve"> назначени за дейността „Добив на дървесина”, </w:t>
      </w:r>
      <w:r w:rsidRPr="00162718">
        <w:rPr>
          <w:rFonts w:ascii="Times New Roman" w:hAnsi="Times New Roman"/>
          <w:color w:val="000000"/>
          <w:sz w:val="24"/>
          <w:szCs w:val="24"/>
          <w:u w:val="single"/>
          <w:shd w:val="clear" w:color="auto" w:fill="FEFEFE"/>
          <w:lang w:val="ru-RU"/>
        </w:rPr>
        <w:t xml:space="preserve">издадена от съответната ТД на НАП, актуална към датата на </w:t>
      </w:r>
      <w:r w:rsidRPr="001C4181">
        <w:rPr>
          <w:rFonts w:ascii="Times New Roman" w:hAnsi="Times New Roman"/>
          <w:color w:val="000000"/>
          <w:sz w:val="24"/>
          <w:szCs w:val="24"/>
          <w:u w:val="single"/>
          <w:shd w:val="clear" w:color="auto" w:fill="FEFEFE"/>
        </w:rPr>
        <w:t>подписване на договора</w:t>
      </w:r>
      <w:r w:rsidRPr="00162718">
        <w:rPr>
          <w:rFonts w:ascii="Times New Roman" w:hAnsi="Times New Roman"/>
          <w:color w:val="000000"/>
          <w:sz w:val="24"/>
          <w:szCs w:val="24"/>
          <w:u w:val="single"/>
          <w:shd w:val="clear" w:color="auto" w:fill="FEFEFE"/>
          <w:lang w:val="ru-RU"/>
        </w:rPr>
        <w:t>, заедно с копия от документите на същите лица – трудови договори,</w:t>
      </w:r>
      <w:r w:rsidRPr="001C4181">
        <w:rPr>
          <w:rFonts w:ascii="Times New Roman" w:hAnsi="Times New Roman"/>
          <w:color w:val="000000"/>
          <w:sz w:val="24"/>
          <w:szCs w:val="24"/>
          <w:u w:val="single"/>
          <w:shd w:val="clear" w:color="auto" w:fill="FEFEFE"/>
        </w:rPr>
        <w:t xml:space="preserve"> </w:t>
      </w:r>
      <w:r w:rsidRPr="00162718">
        <w:rPr>
          <w:rFonts w:ascii="Times New Roman" w:hAnsi="Times New Roman"/>
          <w:color w:val="000000"/>
          <w:sz w:val="24"/>
          <w:szCs w:val="24"/>
          <w:u w:val="single"/>
          <w:shd w:val="clear" w:color="auto" w:fill="FEFEFE"/>
          <w:lang w:val="ru-RU"/>
        </w:rPr>
        <w:t>допълнителни споразумения;</w:t>
      </w:r>
    </w:p>
    <w:p w:rsidR="003C452B" w:rsidRPr="001C4181" w:rsidRDefault="003C452B" w:rsidP="001C4181">
      <w:pPr>
        <w:tabs>
          <w:tab w:val="left" w:pos="5940"/>
        </w:tabs>
        <w:spacing w:after="0" w:line="240" w:lineRule="auto"/>
        <w:jc w:val="both"/>
        <w:rPr>
          <w:rFonts w:ascii="Times New Roman" w:hAnsi="Times New Roman"/>
          <w:color w:val="000000"/>
          <w:sz w:val="24"/>
          <w:szCs w:val="24"/>
        </w:rPr>
      </w:pPr>
      <w:r w:rsidRPr="001C4181">
        <w:rPr>
          <w:rFonts w:ascii="Times New Roman" w:hAnsi="Times New Roman"/>
          <w:color w:val="000000"/>
          <w:sz w:val="24"/>
          <w:szCs w:val="24"/>
        </w:rPr>
        <w:t xml:space="preserve">            9. В случаите на отказ на поканения кандидат да сключи договор, Община Сунгурларе поканва класирания на второ място в открития конкурс за сключване на договор           </w:t>
      </w:r>
    </w:p>
    <w:p w:rsidR="003C452B" w:rsidRPr="001C4181" w:rsidRDefault="003C452B" w:rsidP="001C4181">
      <w:pPr>
        <w:tabs>
          <w:tab w:val="left" w:pos="5940"/>
        </w:tabs>
        <w:spacing w:after="0" w:line="240" w:lineRule="auto"/>
        <w:jc w:val="both"/>
        <w:rPr>
          <w:rFonts w:ascii="Times New Roman" w:hAnsi="Times New Roman"/>
          <w:color w:val="000000"/>
          <w:sz w:val="24"/>
          <w:szCs w:val="24"/>
        </w:rPr>
      </w:pPr>
      <w:r w:rsidRPr="001C4181">
        <w:rPr>
          <w:rFonts w:ascii="Times New Roman" w:hAnsi="Times New Roman"/>
          <w:color w:val="000000"/>
          <w:sz w:val="24"/>
          <w:szCs w:val="24"/>
        </w:rPr>
        <w:t xml:space="preserve">           10. В случай, че от момента на сключване на договора до началото на неговото изпълнение има срок по-дълъг от 30 дни, задължително в договора се включват клаузи за правата и задълженията на страните при евентуално възникване на форсмажорни обстоятелства.</w:t>
      </w:r>
    </w:p>
    <w:p w:rsidR="003C452B" w:rsidRPr="001C4181" w:rsidRDefault="003C452B" w:rsidP="001C4181">
      <w:pPr>
        <w:tabs>
          <w:tab w:val="left" w:pos="5940"/>
        </w:tabs>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 xml:space="preserve">11. Насажденията, включени в обекта се предават на ползвателя от Кмета на Община Сунгурларе, или упълномощено от него лице с издаване на писмено позволително за сеч и подписване на предавателно-приемателен протокол. Позволителното за сеч и протоколът се издават в присъствието на лицензирания лесовъд на кандидата, който ги подписва . </w:t>
      </w:r>
    </w:p>
    <w:p w:rsidR="003C452B" w:rsidRPr="001C4181" w:rsidRDefault="003C452B" w:rsidP="001C4181">
      <w:pPr>
        <w:tabs>
          <w:tab w:val="left" w:pos="5940"/>
        </w:tabs>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12. В случай, че кандидатът не поиска позволително за сеч в определения от ОГТ Община Сунгурларе срок съгласно договора, договорът може да се прекрати едностранно от Община Сунгурларе.</w:t>
      </w:r>
    </w:p>
    <w:p w:rsidR="003C452B" w:rsidRPr="001C4181" w:rsidRDefault="003C452B" w:rsidP="001C4181">
      <w:pPr>
        <w:tabs>
          <w:tab w:val="left" w:pos="5940"/>
        </w:tabs>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13</w:t>
      </w:r>
      <w:r w:rsidRPr="001C4181">
        <w:rPr>
          <w:rFonts w:ascii="Times New Roman" w:hAnsi="Times New Roman"/>
          <w:b/>
          <w:color w:val="000000"/>
          <w:sz w:val="24"/>
          <w:szCs w:val="24"/>
        </w:rPr>
        <w:t xml:space="preserve">. </w:t>
      </w:r>
      <w:r w:rsidRPr="001C4181">
        <w:rPr>
          <w:rFonts w:ascii="Times New Roman" w:hAnsi="Times New Roman"/>
          <w:color w:val="000000"/>
          <w:sz w:val="24"/>
          <w:szCs w:val="24"/>
        </w:rPr>
        <w:t>Сроковете за плащане на цената, сроковете за издаване и получаване на позволителното за сеч и крайните срокове за сеч и извоз се определят в договора .</w:t>
      </w:r>
    </w:p>
    <w:p w:rsidR="003C452B" w:rsidRPr="001C4181" w:rsidRDefault="003C452B" w:rsidP="001C4181">
      <w:pPr>
        <w:tabs>
          <w:tab w:val="left" w:pos="5940"/>
        </w:tabs>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14. Плащането на цената се извършва на посочена в договора банкова сметка на изпълнителя.</w:t>
      </w:r>
    </w:p>
    <w:p w:rsidR="003C452B" w:rsidRPr="001C4181" w:rsidRDefault="003C452B" w:rsidP="001C4181">
      <w:pPr>
        <w:tabs>
          <w:tab w:val="left" w:pos="5940"/>
        </w:tabs>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15. Крайният срок за плащане на цената на обекта се определя в договора.</w:t>
      </w:r>
    </w:p>
    <w:p w:rsidR="003C452B" w:rsidRPr="001C4181" w:rsidRDefault="003C452B" w:rsidP="001C4181">
      <w:pPr>
        <w:tabs>
          <w:tab w:val="left" w:pos="7358"/>
        </w:tabs>
        <w:spacing w:after="0" w:line="240" w:lineRule="auto"/>
        <w:ind w:firstLine="284"/>
        <w:jc w:val="both"/>
        <w:rPr>
          <w:rFonts w:ascii="Times New Roman" w:hAnsi="Times New Roman"/>
          <w:color w:val="000000"/>
          <w:sz w:val="24"/>
          <w:szCs w:val="24"/>
        </w:rPr>
      </w:pPr>
      <w:r w:rsidRPr="001C4181">
        <w:rPr>
          <w:rFonts w:ascii="Times New Roman" w:hAnsi="Times New Roman"/>
          <w:color w:val="000000"/>
          <w:sz w:val="24"/>
          <w:szCs w:val="24"/>
        </w:rPr>
        <w:t xml:space="preserve">       </w:t>
      </w:r>
      <w:r w:rsidRPr="00162718">
        <w:rPr>
          <w:rFonts w:ascii="Times New Roman" w:hAnsi="Times New Roman"/>
          <w:color w:val="000000"/>
          <w:sz w:val="24"/>
          <w:szCs w:val="24"/>
          <w:lang w:val="ru-RU"/>
        </w:rPr>
        <w:t>Крайни</w:t>
      </w:r>
      <w:r w:rsidRPr="001C4181">
        <w:rPr>
          <w:rFonts w:ascii="Times New Roman" w:hAnsi="Times New Roman"/>
          <w:color w:val="000000"/>
          <w:sz w:val="24"/>
          <w:szCs w:val="24"/>
        </w:rPr>
        <w:t>я</w:t>
      </w:r>
      <w:r w:rsidRPr="00162718">
        <w:rPr>
          <w:rFonts w:ascii="Times New Roman" w:hAnsi="Times New Roman"/>
          <w:color w:val="000000"/>
          <w:sz w:val="24"/>
          <w:szCs w:val="24"/>
          <w:lang w:val="ru-RU"/>
        </w:rPr>
        <w:t>т срок</w:t>
      </w:r>
      <w:r w:rsidRPr="001C4181">
        <w:rPr>
          <w:rFonts w:ascii="Times New Roman" w:hAnsi="Times New Roman"/>
          <w:color w:val="000000"/>
          <w:sz w:val="24"/>
          <w:szCs w:val="24"/>
        </w:rPr>
        <w:t xml:space="preserve"> на</w:t>
      </w:r>
      <w:r w:rsidRPr="00162718">
        <w:rPr>
          <w:rFonts w:ascii="Times New Roman" w:hAnsi="Times New Roman"/>
          <w:color w:val="000000"/>
          <w:sz w:val="24"/>
          <w:szCs w:val="24"/>
          <w:lang w:val="ru-RU"/>
        </w:rPr>
        <w:t xml:space="preserve"> </w:t>
      </w:r>
      <w:r w:rsidRPr="001C4181">
        <w:rPr>
          <w:rFonts w:ascii="Times New Roman" w:hAnsi="Times New Roman"/>
          <w:color w:val="000000"/>
          <w:sz w:val="24"/>
          <w:szCs w:val="24"/>
        </w:rPr>
        <w:t xml:space="preserve">договора </w:t>
      </w:r>
      <w:r w:rsidRPr="00162718">
        <w:rPr>
          <w:rFonts w:ascii="Times New Roman" w:hAnsi="Times New Roman"/>
          <w:color w:val="000000"/>
          <w:sz w:val="24"/>
          <w:szCs w:val="24"/>
          <w:lang w:val="ru-RU"/>
        </w:rPr>
        <w:t xml:space="preserve"> </w:t>
      </w:r>
      <w:r w:rsidRPr="001C4181">
        <w:rPr>
          <w:rFonts w:ascii="Times New Roman" w:hAnsi="Times New Roman"/>
          <w:color w:val="000000"/>
          <w:sz w:val="24"/>
          <w:szCs w:val="24"/>
        </w:rPr>
        <w:t>за</w:t>
      </w:r>
      <w:r w:rsidRPr="00162718">
        <w:rPr>
          <w:rFonts w:ascii="Times New Roman" w:hAnsi="Times New Roman"/>
          <w:color w:val="000000"/>
          <w:sz w:val="24"/>
          <w:szCs w:val="24"/>
          <w:lang w:val="ru-RU"/>
        </w:rPr>
        <w:t xml:space="preserve"> </w:t>
      </w:r>
      <w:r w:rsidRPr="001C4181">
        <w:rPr>
          <w:rFonts w:ascii="Times New Roman" w:hAnsi="Times New Roman"/>
          <w:color w:val="000000"/>
          <w:sz w:val="24"/>
          <w:szCs w:val="24"/>
        </w:rPr>
        <w:t>о</w:t>
      </w:r>
      <w:r w:rsidRPr="00162718">
        <w:rPr>
          <w:rFonts w:ascii="Times New Roman" w:hAnsi="Times New Roman"/>
          <w:color w:val="000000"/>
          <w:sz w:val="24"/>
          <w:szCs w:val="24"/>
          <w:lang w:val="ru-RU"/>
        </w:rPr>
        <w:t>бект</w:t>
      </w:r>
      <w:r w:rsidRPr="001C4181">
        <w:rPr>
          <w:rFonts w:ascii="Times New Roman" w:hAnsi="Times New Roman"/>
          <w:color w:val="000000"/>
          <w:sz w:val="24"/>
          <w:szCs w:val="24"/>
        </w:rPr>
        <w:t xml:space="preserve">а е </w:t>
      </w:r>
      <w:r>
        <w:rPr>
          <w:rFonts w:ascii="Times New Roman" w:hAnsi="Times New Roman"/>
          <w:b/>
          <w:color w:val="000000"/>
          <w:sz w:val="24"/>
          <w:szCs w:val="24"/>
        </w:rPr>
        <w:t>31.12</w:t>
      </w:r>
      <w:r w:rsidRPr="001C4181">
        <w:rPr>
          <w:rFonts w:ascii="Times New Roman" w:hAnsi="Times New Roman"/>
          <w:b/>
          <w:color w:val="000000"/>
          <w:sz w:val="24"/>
          <w:szCs w:val="24"/>
        </w:rPr>
        <w:t>.2018 г.</w:t>
      </w:r>
    </w:p>
    <w:p w:rsidR="003C452B" w:rsidRPr="001C4181" w:rsidRDefault="003C452B" w:rsidP="001C4181">
      <w:pPr>
        <w:tabs>
          <w:tab w:val="left" w:pos="5940"/>
        </w:tabs>
        <w:spacing w:after="0" w:line="240" w:lineRule="auto"/>
        <w:ind w:firstLine="709"/>
        <w:jc w:val="both"/>
        <w:rPr>
          <w:rFonts w:ascii="Times New Roman" w:hAnsi="Times New Roman"/>
          <w:color w:val="000000"/>
          <w:sz w:val="24"/>
          <w:szCs w:val="24"/>
        </w:rPr>
      </w:pPr>
    </w:p>
    <w:p w:rsidR="003C452B" w:rsidRPr="001C4181" w:rsidRDefault="003C452B" w:rsidP="001C4181">
      <w:pPr>
        <w:tabs>
          <w:tab w:val="left" w:pos="5940"/>
        </w:tabs>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 xml:space="preserve">16. Гаранцията за изпълнението на договора се връща след освидетелстване на всички сечища в обекта </w:t>
      </w:r>
      <w:r>
        <w:rPr>
          <w:rFonts w:ascii="Times New Roman" w:hAnsi="Times New Roman"/>
          <w:color w:val="000000"/>
          <w:sz w:val="24"/>
          <w:szCs w:val="24"/>
        </w:rPr>
        <w:t>.</w:t>
      </w:r>
      <w:r w:rsidRPr="001C4181">
        <w:rPr>
          <w:rFonts w:ascii="Times New Roman" w:hAnsi="Times New Roman"/>
          <w:color w:val="000000"/>
          <w:sz w:val="24"/>
          <w:szCs w:val="24"/>
        </w:rPr>
        <w:t xml:space="preserve"> Протоколът за освидетелстване на сечищата се подписва от лицензирания лесовъд на кандидата.</w:t>
      </w:r>
    </w:p>
    <w:p w:rsidR="003C452B" w:rsidRPr="001C4181" w:rsidRDefault="003C452B" w:rsidP="001C4181">
      <w:pPr>
        <w:tabs>
          <w:tab w:val="left" w:pos="5940"/>
        </w:tabs>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17. Фактурирането на добитата дървесина се извършва по сортименти съгласно изискванията на Спецификацията за обекта.</w:t>
      </w:r>
    </w:p>
    <w:p w:rsidR="003C452B" w:rsidRPr="008B7FF3" w:rsidRDefault="003C452B" w:rsidP="008B7FF3">
      <w:pPr>
        <w:tabs>
          <w:tab w:val="left" w:pos="5940"/>
        </w:tabs>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18. Изпълнителят няма право да предоставя на трети лица правата по договора за възлагането на дърводобива, с изключение на случаите, когато е заявил при участие в открития конкурс, че ще изпълнява част от дейност</w:t>
      </w:r>
      <w:r>
        <w:rPr>
          <w:rFonts w:ascii="Times New Roman" w:hAnsi="Times New Roman"/>
          <w:color w:val="000000"/>
          <w:sz w:val="24"/>
          <w:szCs w:val="24"/>
        </w:rPr>
        <w:t>ите посредством подизпълнители.</w:t>
      </w:r>
    </w:p>
    <w:p w:rsidR="003C452B" w:rsidRPr="00162718" w:rsidRDefault="003C452B" w:rsidP="001C4181">
      <w:pPr>
        <w:tabs>
          <w:tab w:val="left" w:pos="5940"/>
        </w:tabs>
        <w:spacing w:after="120" w:line="240" w:lineRule="auto"/>
        <w:ind w:firstLine="709"/>
        <w:jc w:val="both"/>
        <w:rPr>
          <w:color w:val="000000"/>
          <w:sz w:val="24"/>
          <w:szCs w:val="24"/>
          <w:lang w:val="ru-RU"/>
        </w:rPr>
      </w:pPr>
      <w:r w:rsidRPr="00162718">
        <w:rPr>
          <w:color w:val="000000"/>
          <w:sz w:val="24"/>
          <w:szCs w:val="24"/>
          <w:lang w:val="ru-RU"/>
        </w:rPr>
        <w:t xml:space="preserve">Настоящите условия са разработени съгласно изискванията на </w:t>
      </w:r>
      <w:r w:rsidRPr="001C4181">
        <w:rPr>
          <w:color w:val="000000"/>
          <w:sz w:val="24"/>
          <w:szCs w:val="24"/>
        </w:rPr>
        <w:t xml:space="preserve">Закона за горите и </w:t>
      </w:r>
      <w:r w:rsidRPr="001C4181">
        <w:rPr>
          <w:color w:val="000000"/>
          <w:sz w:val="24"/>
          <w:szCs w:val="24"/>
          <w:lang w:val="ru-RU"/>
        </w:rPr>
        <w:t>НУРВИДГТДОСПДНГП</w:t>
      </w:r>
      <w:r w:rsidRPr="001C4181">
        <w:rPr>
          <w:color w:val="000000"/>
          <w:sz w:val="24"/>
          <w:szCs w:val="24"/>
        </w:rPr>
        <w:t>.</w:t>
      </w:r>
      <w:r w:rsidRPr="00162718">
        <w:rPr>
          <w:color w:val="000000"/>
          <w:sz w:val="24"/>
          <w:szCs w:val="24"/>
          <w:lang w:val="ru-RU"/>
        </w:rPr>
        <w:t xml:space="preserve"> </w:t>
      </w:r>
    </w:p>
    <w:p w:rsidR="003C452B" w:rsidRPr="001C4181" w:rsidRDefault="003C452B" w:rsidP="001C4181">
      <w:pPr>
        <w:tabs>
          <w:tab w:val="left" w:pos="5940"/>
        </w:tabs>
        <w:spacing w:after="0" w:line="240" w:lineRule="auto"/>
        <w:ind w:firstLine="810"/>
        <w:jc w:val="both"/>
        <w:rPr>
          <w:rFonts w:ascii="Times New Roman" w:hAnsi="Times New Roman"/>
          <w:sz w:val="24"/>
          <w:szCs w:val="24"/>
        </w:rPr>
      </w:pPr>
      <w:r w:rsidRPr="001C4181">
        <w:rPr>
          <w:rFonts w:ascii="Times New Roman" w:hAnsi="Times New Roman"/>
          <w:sz w:val="24"/>
          <w:szCs w:val="24"/>
          <w:lang w:eastAsia="bg-BG"/>
        </w:rPr>
        <w:t>Лице за контакти: инж. Д. Гавазов – Директор ОГТ и МП Сунгурларе.</w:t>
      </w:r>
    </w:p>
    <w:p w:rsidR="003C452B" w:rsidRDefault="003C452B" w:rsidP="008B7FF3">
      <w:pPr>
        <w:spacing w:after="0" w:line="240" w:lineRule="auto"/>
        <w:rPr>
          <w:rFonts w:ascii="Times New Roman" w:hAnsi="Times New Roman"/>
          <w:b/>
          <w:color w:val="000000"/>
          <w:sz w:val="24"/>
          <w:szCs w:val="24"/>
        </w:rPr>
      </w:pPr>
    </w:p>
    <w:p w:rsidR="003C452B" w:rsidRDefault="003C452B" w:rsidP="001C4181">
      <w:pPr>
        <w:spacing w:after="0" w:line="240" w:lineRule="auto"/>
        <w:ind w:firstLine="709"/>
        <w:jc w:val="center"/>
        <w:rPr>
          <w:rFonts w:ascii="Times New Roman" w:hAnsi="Times New Roman"/>
          <w:b/>
          <w:color w:val="000000"/>
          <w:sz w:val="24"/>
          <w:szCs w:val="24"/>
        </w:rPr>
      </w:pPr>
    </w:p>
    <w:p w:rsidR="003C452B" w:rsidRPr="001C4181" w:rsidRDefault="003C452B" w:rsidP="001C4181">
      <w:pPr>
        <w:spacing w:after="0" w:line="240" w:lineRule="auto"/>
        <w:ind w:firstLine="709"/>
        <w:jc w:val="center"/>
        <w:rPr>
          <w:rFonts w:ascii="Times New Roman" w:hAnsi="Times New Roman"/>
          <w:b/>
          <w:color w:val="000000"/>
          <w:sz w:val="24"/>
          <w:szCs w:val="24"/>
        </w:rPr>
      </w:pPr>
    </w:p>
    <w:p w:rsidR="003C452B" w:rsidRPr="001C4181" w:rsidRDefault="003C452B" w:rsidP="001C4181">
      <w:pPr>
        <w:spacing w:after="0" w:line="240" w:lineRule="auto"/>
        <w:ind w:firstLine="709"/>
        <w:jc w:val="center"/>
        <w:rPr>
          <w:rFonts w:ascii="Times New Roman" w:hAnsi="Times New Roman"/>
          <w:b/>
          <w:color w:val="000000"/>
          <w:sz w:val="24"/>
          <w:szCs w:val="24"/>
        </w:rPr>
      </w:pPr>
    </w:p>
    <w:p w:rsidR="003C452B" w:rsidRPr="001C4181" w:rsidRDefault="003C452B" w:rsidP="001C4181">
      <w:pPr>
        <w:spacing w:after="0" w:line="240" w:lineRule="auto"/>
        <w:ind w:firstLine="709"/>
        <w:jc w:val="center"/>
        <w:rPr>
          <w:rFonts w:ascii="Times New Roman" w:hAnsi="Times New Roman"/>
          <w:b/>
          <w:color w:val="000000"/>
          <w:sz w:val="24"/>
          <w:szCs w:val="24"/>
        </w:rPr>
      </w:pPr>
      <w:r w:rsidRPr="001C4181">
        <w:rPr>
          <w:rFonts w:ascii="Times New Roman" w:hAnsi="Times New Roman"/>
          <w:b/>
          <w:color w:val="000000"/>
          <w:sz w:val="24"/>
          <w:szCs w:val="24"/>
        </w:rPr>
        <w:t>ЗАЯВЛЕНИЕ</w:t>
      </w:r>
    </w:p>
    <w:p w:rsidR="003C452B" w:rsidRPr="00162718" w:rsidRDefault="003C452B" w:rsidP="001C4181">
      <w:pPr>
        <w:spacing w:after="120" w:line="240" w:lineRule="auto"/>
        <w:ind w:firstLine="709"/>
        <w:jc w:val="center"/>
        <w:rPr>
          <w:color w:val="000000"/>
          <w:sz w:val="24"/>
          <w:szCs w:val="24"/>
          <w:lang w:val="ru-RU"/>
        </w:rPr>
      </w:pPr>
      <w:r w:rsidRPr="00162718">
        <w:rPr>
          <w:color w:val="000000"/>
          <w:sz w:val="24"/>
          <w:szCs w:val="24"/>
          <w:lang w:val="ru-RU"/>
        </w:rPr>
        <w:t>ЗА УЧАСТИЕ В ОТКРИТ КОНКУРС</w:t>
      </w:r>
    </w:p>
    <w:p w:rsidR="003C452B" w:rsidRPr="001C4181" w:rsidRDefault="003C452B" w:rsidP="001C4181">
      <w:pPr>
        <w:spacing w:after="120" w:line="240" w:lineRule="auto"/>
        <w:ind w:firstLine="709"/>
        <w:rPr>
          <w:color w:val="000000"/>
          <w:sz w:val="24"/>
          <w:szCs w:val="24"/>
        </w:rPr>
      </w:pPr>
    </w:p>
    <w:p w:rsidR="003C452B" w:rsidRPr="001C4181" w:rsidRDefault="003C452B" w:rsidP="001C4181">
      <w:pPr>
        <w:spacing w:after="120" w:line="240" w:lineRule="auto"/>
        <w:ind w:firstLine="709"/>
        <w:rPr>
          <w:color w:val="000000"/>
          <w:sz w:val="24"/>
          <w:szCs w:val="24"/>
        </w:rPr>
      </w:pPr>
    </w:p>
    <w:p w:rsidR="003C452B" w:rsidRPr="00162718" w:rsidRDefault="003C452B" w:rsidP="001C4181">
      <w:pPr>
        <w:spacing w:after="120" w:line="240" w:lineRule="auto"/>
        <w:ind w:firstLine="709"/>
        <w:rPr>
          <w:color w:val="000000"/>
          <w:sz w:val="24"/>
          <w:szCs w:val="24"/>
          <w:lang w:val="ru-RU"/>
        </w:rPr>
      </w:pPr>
      <w:r w:rsidRPr="00162718">
        <w:rPr>
          <w:color w:val="000000"/>
          <w:sz w:val="24"/>
          <w:szCs w:val="24"/>
          <w:lang w:val="ru-RU"/>
        </w:rPr>
        <w:t>От………………………………………………………</w:t>
      </w:r>
      <w:r w:rsidRPr="001C4181">
        <w:rPr>
          <w:color w:val="000000"/>
          <w:sz w:val="24"/>
          <w:szCs w:val="24"/>
        </w:rPr>
        <w:t>........</w:t>
      </w:r>
      <w:r w:rsidRPr="00162718">
        <w:rPr>
          <w:color w:val="000000"/>
          <w:sz w:val="24"/>
          <w:szCs w:val="24"/>
          <w:lang w:val="ru-RU"/>
        </w:rPr>
        <w:t>….</w:t>
      </w:r>
      <w:r w:rsidRPr="001C4181">
        <w:rPr>
          <w:color w:val="000000"/>
          <w:sz w:val="24"/>
          <w:szCs w:val="24"/>
        </w:rPr>
        <w:t>,</w:t>
      </w:r>
      <w:r w:rsidRPr="00162718">
        <w:rPr>
          <w:color w:val="000000"/>
          <w:sz w:val="24"/>
          <w:szCs w:val="24"/>
          <w:lang w:val="ru-RU"/>
        </w:rPr>
        <w:t xml:space="preserve"> ЕГН…………………</w:t>
      </w:r>
    </w:p>
    <w:p w:rsidR="003C452B" w:rsidRPr="001C4181" w:rsidRDefault="003C452B" w:rsidP="001C4181">
      <w:pPr>
        <w:spacing w:after="120" w:line="240" w:lineRule="auto"/>
        <w:ind w:firstLine="709"/>
        <w:jc w:val="center"/>
        <w:rPr>
          <w:color w:val="000000"/>
          <w:sz w:val="20"/>
          <w:szCs w:val="20"/>
        </w:rPr>
      </w:pPr>
      <w:r w:rsidRPr="001C4181">
        <w:rPr>
          <w:color w:val="000000"/>
          <w:sz w:val="20"/>
          <w:szCs w:val="20"/>
        </w:rPr>
        <w:t>(</w:t>
      </w:r>
      <w:r w:rsidRPr="00162718">
        <w:rPr>
          <w:color w:val="000000"/>
          <w:sz w:val="20"/>
          <w:szCs w:val="20"/>
          <w:lang w:val="ru-RU"/>
        </w:rPr>
        <w:t>управител по регистрация или представител по пълномощие</w:t>
      </w:r>
      <w:r w:rsidRPr="001C4181">
        <w:rPr>
          <w:color w:val="000000"/>
          <w:sz w:val="20"/>
          <w:szCs w:val="20"/>
        </w:rPr>
        <w:t>)</w:t>
      </w:r>
    </w:p>
    <w:p w:rsidR="003C452B" w:rsidRPr="00162718" w:rsidRDefault="003C452B" w:rsidP="001C4181">
      <w:pPr>
        <w:spacing w:after="120" w:line="240" w:lineRule="auto"/>
        <w:ind w:firstLine="709"/>
        <w:rPr>
          <w:color w:val="000000"/>
          <w:sz w:val="24"/>
          <w:szCs w:val="24"/>
          <w:lang w:val="ru-RU"/>
        </w:rPr>
      </w:pPr>
      <w:r w:rsidRPr="00162718">
        <w:rPr>
          <w:color w:val="000000"/>
          <w:sz w:val="24"/>
          <w:szCs w:val="24"/>
          <w:lang w:val="ru-RU"/>
        </w:rPr>
        <w:t>живущ/а/ на адрес:……………………………………</w:t>
      </w:r>
      <w:r w:rsidRPr="001C4181">
        <w:rPr>
          <w:color w:val="000000"/>
          <w:sz w:val="24"/>
          <w:szCs w:val="24"/>
        </w:rPr>
        <w:t>....</w:t>
      </w:r>
      <w:r w:rsidRPr="00162718">
        <w:rPr>
          <w:color w:val="000000"/>
          <w:sz w:val="24"/>
          <w:szCs w:val="24"/>
          <w:lang w:val="ru-RU"/>
        </w:rPr>
        <w:t>………</w:t>
      </w:r>
      <w:r w:rsidRPr="001C4181">
        <w:rPr>
          <w:color w:val="000000"/>
          <w:sz w:val="24"/>
          <w:szCs w:val="24"/>
        </w:rPr>
        <w:t>..</w:t>
      </w:r>
      <w:r w:rsidRPr="00162718">
        <w:rPr>
          <w:color w:val="000000"/>
          <w:sz w:val="24"/>
          <w:szCs w:val="24"/>
          <w:lang w:val="ru-RU"/>
        </w:rPr>
        <w:t>…………………….</w:t>
      </w:r>
    </w:p>
    <w:p w:rsidR="003C452B" w:rsidRPr="00162718" w:rsidRDefault="003C452B" w:rsidP="001C4181">
      <w:pPr>
        <w:spacing w:after="120" w:line="240" w:lineRule="auto"/>
        <w:ind w:firstLine="709"/>
        <w:rPr>
          <w:b/>
          <w:color w:val="000000"/>
          <w:sz w:val="24"/>
          <w:szCs w:val="24"/>
          <w:lang w:val="ru-RU"/>
        </w:rPr>
      </w:pPr>
      <w:r w:rsidRPr="00162718">
        <w:rPr>
          <w:b/>
          <w:color w:val="000000"/>
          <w:sz w:val="24"/>
          <w:szCs w:val="24"/>
          <w:lang w:val="ru-RU"/>
        </w:rPr>
        <w:t>Управител /представител/</w:t>
      </w:r>
    </w:p>
    <w:p w:rsidR="003C452B" w:rsidRPr="00162718" w:rsidRDefault="003C452B" w:rsidP="001C4181">
      <w:pPr>
        <w:spacing w:after="120" w:line="240" w:lineRule="auto"/>
        <w:ind w:firstLine="709"/>
        <w:rPr>
          <w:color w:val="000000"/>
          <w:sz w:val="24"/>
          <w:szCs w:val="24"/>
          <w:lang w:val="ru-RU"/>
        </w:rPr>
      </w:pPr>
      <w:r w:rsidRPr="00162718">
        <w:rPr>
          <w:color w:val="000000"/>
          <w:sz w:val="24"/>
          <w:szCs w:val="24"/>
          <w:lang w:val="ru-RU"/>
        </w:rPr>
        <w:t>На</w:t>
      </w:r>
      <w:r w:rsidRPr="00162718">
        <w:rPr>
          <w:b/>
          <w:color w:val="000000"/>
          <w:sz w:val="24"/>
          <w:szCs w:val="24"/>
          <w:lang w:val="ru-RU"/>
        </w:rPr>
        <w:t>………</w:t>
      </w:r>
      <w:r w:rsidRPr="001C4181">
        <w:rPr>
          <w:b/>
          <w:color w:val="000000"/>
          <w:sz w:val="24"/>
          <w:szCs w:val="24"/>
        </w:rPr>
        <w:t>....................................</w:t>
      </w:r>
      <w:r w:rsidRPr="00162718">
        <w:rPr>
          <w:b/>
          <w:color w:val="000000"/>
          <w:sz w:val="24"/>
          <w:szCs w:val="24"/>
          <w:lang w:val="ru-RU"/>
        </w:rPr>
        <w:t>……………………………………………………….</w:t>
      </w:r>
    </w:p>
    <w:p w:rsidR="003C452B" w:rsidRPr="00162718" w:rsidRDefault="003C452B" w:rsidP="001C4181">
      <w:pPr>
        <w:spacing w:after="120" w:line="240" w:lineRule="auto"/>
        <w:ind w:firstLine="709"/>
        <w:jc w:val="center"/>
        <w:rPr>
          <w:color w:val="000000"/>
          <w:sz w:val="20"/>
          <w:szCs w:val="20"/>
          <w:lang w:val="ru-RU"/>
        </w:rPr>
      </w:pPr>
      <w:r w:rsidRPr="001C4181">
        <w:rPr>
          <w:color w:val="000000"/>
          <w:sz w:val="20"/>
          <w:szCs w:val="20"/>
        </w:rPr>
        <w:t>(наименование на търговеца)</w:t>
      </w:r>
    </w:p>
    <w:p w:rsidR="003C452B" w:rsidRPr="001C4181" w:rsidRDefault="003C452B" w:rsidP="001C4181">
      <w:pPr>
        <w:spacing w:after="120" w:line="240" w:lineRule="auto"/>
        <w:ind w:firstLine="709"/>
        <w:rPr>
          <w:color w:val="000000"/>
          <w:sz w:val="24"/>
          <w:szCs w:val="24"/>
        </w:rPr>
      </w:pPr>
      <w:r w:rsidRPr="00162718">
        <w:rPr>
          <w:color w:val="000000"/>
          <w:sz w:val="24"/>
          <w:szCs w:val="24"/>
          <w:lang w:val="ru-RU"/>
        </w:rPr>
        <w:t xml:space="preserve">с адрес на </w:t>
      </w:r>
      <w:r w:rsidRPr="001C4181">
        <w:rPr>
          <w:color w:val="000000"/>
          <w:sz w:val="24"/>
          <w:szCs w:val="24"/>
        </w:rPr>
        <w:t>у</w:t>
      </w:r>
      <w:r w:rsidRPr="00162718">
        <w:rPr>
          <w:color w:val="000000"/>
          <w:sz w:val="24"/>
          <w:szCs w:val="24"/>
          <w:lang w:val="ru-RU"/>
        </w:rPr>
        <w:t>правление:………………………………</w:t>
      </w:r>
      <w:r w:rsidRPr="001C4181">
        <w:rPr>
          <w:color w:val="000000"/>
          <w:sz w:val="24"/>
          <w:szCs w:val="24"/>
        </w:rPr>
        <w:t>....................................................</w:t>
      </w:r>
    </w:p>
    <w:p w:rsidR="003C452B" w:rsidRPr="001C4181" w:rsidRDefault="003C452B" w:rsidP="001C4181">
      <w:pPr>
        <w:spacing w:after="120" w:line="240" w:lineRule="auto"/>
        <w:ind w:firstLine="709"/>
        <w:rPr>
          <w:color w:val="000000"/>
          <w:sz w:val="24"/>
          <w:szCs w:val="24"/>
        </w:rPr>
      </w:pPr>
      <w:r w:rsidRPr="001C4181">
        <w:rPr>
          <w:color w:val="000000"/>
          <w:sz w:val="24"/>
          <w:szCs w:val="24"/>
        </w:rPr>
        <w:t xml:space="preserve">ЕИК..................................., </w:t>
      </w:r>
      <w:r w:rsidRPr="00162718">
        <w:rPr>
          <w:color w:val="000000"/>
          <w:sz w:val="24"/>
          <w:szCs w:val="24"/>
          <w:lang w:val="ru-RU"/>
        </w:rPr>
        <w:t>тел………………. …………</w:t>
      </w:r>
      <w:r w:rsidRPr="001C4181">
        <w:rPr>
          <w:color w:val="000000"/>
          <w:sz w:val="24"/>
          <w:szCs w:val="24"/>
        </w:rPr>
        <w:t>, ел.поща.........................</w:t>
      </w:r>
      <w:r w:rsidRPr="00162718">
        <w:rPr>
          <w:color w:val="000000"/>
          <w:sz w:val="24"/>
          <w:szCs w:val="24"/>
          <w:lang w:val="ru-RU"/>
        </w:rPr>
        <w:t>…..</w:t>
      </w:r>
    </w:p>
    <w:p w:rsidR="003C452B" w:rsidRPr="001C4181" w:rsidRDefault="003C452B" w:rsidP="001C4181">
      <w:pPr>
        <w:spacing w:after="120" w:line="240" w:lineRule="auto"/>
        <w:ind w:firstLine="709"/>
        <w:rPr>
          <w:color w:val="000000"/>
          <w:sz w:val="24"/>
          <w:szCs w:val="24"/>
        </w:rPr>
      </w:pPr>
    </w:p>
    <w:p w:rsidR="003C452B" w:rsidRPr="001C4181" w:rsidRDefault="003C452B" w:rsidP="001C4181">
      <w:pPr>
        <w:spacing w:after="120" w:line="240" w:lineRule="auto"/>
        <w:ind w:firstLine="709"/>
        <w:rPr>
          <w:color w:val="000000"/>
          <w:sz w:val="24"/>
          <w:szCs w:val="24"/>
        </w:rPr>
      </w:pPr>
    </w:p>
    <w:p w:rsidR="003C452B" w:rsidRPr="00162718" w:rsidRDefault="003C452B" w:rsidP="001C4181">
      <w:pPr>
        <w:spacing w:after="120" w:line="240" w:lineRule="auto"/>
        <w:ind w:firstLine="709"/>
        <w:rPr>
          <w:b/>
          <w:color w:val="000000"/>
          <w:sz w:val="24"/>
          <w:szCs w:val="24"/>
          <w:lang w:val="ru-RU"/>
        </w:rPr>
      </w:pPr>
      <w:r w:rsidRPr="00162718">
        <w:rPr>
          <w:b/>
          <w:color w:val="000000"/>
          <w:sz w:val="24"/>
          <w:szCs w:val="24"/>
          <w:lang w:val="ru-RU"/>
        </w:rPr>
        <w:t>ГОСПОДИН</w:t>
      </w:r>
      <w:r w:rsidRPr="001C4181">
        <w:rPr>
          <w:b/>
          <w:color w:val="000000"/>
          <w:sz w:val="24"/>
          <w:szCs w:val="24"/>
        </w:rPr>
        <w:t>/ГОСПОЖО</w:t>
      </w:r>
      <w:r w:rsidRPr="00162718">
        <w:rPr>
          <w:b/>
          <w:color w:val="000000"/>
          <w:sz w:val="24"/>
          <w:szCs w:val="24"/>
          <w:lang w:val="ru-RU"/>
        </w:rPr>
        <w:t xml:space="preserve"> ПРЕДСЕДАТЕЛ,</w:t>
      </w:r>
    </w:p>
    <w:p w:rsidR="003C452B" w:rsidRPr="00162718" w:rsidRDefault="003C452B" w:rsidP="001C4181">
      <w:pPr>
        <w:spacing w:after="120" w:line="240" w:lineRule="auto"/>
        <w:ind w:firstLine="709"/>
        <w:rPr>
          <w:b/>
          <w:color w:val="000000"/>
          <w:sz w:val="24"/>
          <w:szCs w:val="24"/>
          <w:lang w:val="ru-RU"/>
        </w:rPr>
      </w:pPr>
    </w:p>
    <w:p w:rsidR="003C452B" w:rsidRPr="001C4181" w:rsidRDefault="003C452B" w:rsidP="001C4181">
      <w:pPr>
        <w:spacing w:after="0" w:line="240" w:lineRule="auto"/>
        <w:jc w:val="both"/>
        <w:rPr>
          <w:rFonts w:ascii="Times New Roman" w:hAnsi="Times New Roman"/>
          <w:color w:val="000000"/>
          <w:sz w:val="24"/>
          <w:szCs w:val="24"/>
        </w:rPr>
      </w:pPr>
      <w:r w:rsidRPr="001C4181">
        <w:rPr>
          <w:rFonts w:ascii="Times New Roman" w:hAnsi="Times New Roman"/>
          <w:color w:val="000000"/>
          <w:sz w:val="24"/>
          <w:szCs w:val="24"/>
        </w:rPr>
        <w:t xml:space="preserve">           Желая да участвам в открит конкурс за възлагане извъ</w:t>
      </w:r>
      <w:r>
        <w:rPr>
          <w:rFonts w:ascii="Times New Roman" w:hAnsi="Times New Roman"/>
          <w:color w:val="000000"/>
          <w:sz w:val="24"/>
          <w:szCs w:val="24"/>
        </w:rPr>
        <w:t>ршването на дейност</w:t>
      </w:r>
      <w:r w:rsidRPr="001C4181">
        <w:rPr>
          <w:rFonts w:ascii="Times New Roman" w:hAnsi="Times New Roman"/>
          <w:color w:val="000000"/>
          <w:sz w:val="24"/>
          <w:szCs w:val="24"/>
        </w:rPr>
        <w:t>:</w:t>
      </w:r>
      <w:r w:rsidRPr="001C4181">
        <w:rPr>
          <w:rFonts w:ascii="Times New Roman" w:hAnsi="Times New Roman"/>
          <w:b/>
          <w:color w:val="000000"/>
          <w:sz w:val="24"/>
          <w:szCs w:val="24"/>
          <w:lang w:val="ru-RU"/>
        </w:rPr>
        <w:t xml:space="preserve"> </w:t>
      </w:r>
      <w:r w:rsidRPr="00793EDB">
        <w:rPr>
          <w:rFonts w:ascii="Times New Roman" w:hAnsi="Times New Roman"/>
          <w:b/>
          <w:color w:val="000000"/>
          <w:sz w:val="24"/>
          <w:szCs w:val="24"/>
          <w:lang w:val="ru-RU"/>
        </w:rPr>
        <w:t>За извършване на услуга сеч</w:t>
      </w:r>
      <w:r>
        <w:rPr>
          <w:rFonts w:ascii="Times New Roman" w:hAnsi="Times New Roman"/>
          <w:b/>
          <w:color w:val="000000"/>
          <w:sz w:val="24"/>
          <w:szCs w:val="24"/>
          <w:lang w:val="ru-RU"/>
        </w:rPr>
        <w:t xml:space="preserve"> и извоз до временен склад </w:t>
      </w:r>
      <w:r w:rsidRPr="00793EDB">
        <w:rPr>
          <w:rFonts w:ascii="Times New Roman" w:hAnsi="Times New Roman"/>
          <w:b/>
          <w:color w:val="000000"/>
          <w:sz w:val="24"/>
          <w:szCs w:val="24"/>
          <w:lang w:val="ru-RU"/>
        </w:rPr>
        <w:t xml:space="preserve"> на </w:t>
      </w:r>
      <w:r>
        <w:rPr>
          <w:rFonts w:ascii="Times New Roman" w:hAnsi="Times New Roman"/>
          <w:b/>
          <w:color w:val="000000"/>
          <w:sz w:val="24"/>
          <w:szCs w:val="24"/>
          <w:lang w:val="ru-RU"/>
        </w:rPr>
        <w:t>прогнозни количества дърва</w:t>
      </w:r>
      <w:r w:rsidRPr="00793EDB">
        <w:rPr>
          <w:rFonts w:ascii="Times New Roman" w:hAnsi="Times New Roman"/>
          <w:b/>
          <w:color w:val="000000"/>
          <w:sz w:val="24"/>
          <w:szCs w:val="24"/>
          <w:lang w:val="ru-RU"/>
        </w:rPr>
        <w:t xml:space="preserve"> на територията на Община Сунгурларе от ОГТ </w:t>
      </w:r>
      <w:r>
        <w:rPr>
          <w:rFonts w:ascii="Times New Roman" w:hAnsi="Times New Roman"/>
          <w:b/>
          <w:color w:val="000000"/>
          <w:sz w:val="24"/>
          <w:szCs w:val="24"/>
          <w:lang w:val="ru-RU"/>
        </w:rPr>
        <w:t>- Обект № …………………….</w:t>
      </w:r>
      <w:bookmarkStart w:id="0" w:name="_GoBack"/>
      <w:bookmarkEnd w:id="0"/>
    </w:p>
    <w:p w:rsidR="003C452B" w:rsidRPr="001C4181" w:rsidRDefault="003C452B" w:rsidP="001C4181">
      <w:pPr>
        <w:tabs>
          <w:tab w:val="left" w:pos="9540"/>
          <w:tab w:val="left" w:pos="9900"/>
        </w:tabs>
        <w:spacing w:after="0" w:line="240" w:lineRule="auto"/>
        <w:ind w:right="-54" w:firstLine="709"/>
        <w:jc w:val="both"/>
        <w:rPr>
          <w:rFonts w:ascii="Times New Roman" w:hAnsi="Times New Roman"/>
          <w:color w:val="000000"/>
          <w:sz w:val="24"/>
          <w:szCs w:val="24"/>
        </w:rPr>
      </w:pPr>
    </w:p>
    <w:p w:rsidR="003C452B" w:rsidRPr="001C4181" w:rsidRDefault="003C452B" w:rsidP="001C4181">
      <w:pPr>
        <w:tabs>
          <w:tab w:val="left" w:pos="9540"/>
          <w:tab w:val="left" w:pos="9900"/>
        </w:tabs>
        <w:spacing w:after="0" w:line="240" w:lineRule="auto"/>
        <w:ind w:right="-54" w:firstLine="709"/>
        <w:jc w:val="both"/>
        <w:rPr>
          <w:rFonts w:ascii="Times New Roman" w:hAnsi="Times New Roman"/>
          <w:color w:val="000000"/>
          <w:sz w:val="24"/>
          <w:szCs w:val="24"/>
        </w:rPr>
      </w:pPr>
      <w:r w:rsidRPr="001C4181">
        <w:rPr>
          <w:rFonts w:ascii="Times New Roman" w:hAnsi="Times New Roman"/>
          <w:color w:val="000000"/>
          <w:sz w:val="24"/>
          <w:szCs w:val="24"/>
        </w:rPr>
        <w:t xml:space="preserve">                                                       </w:t>
      </w:r>
    </w:p>
    <w:p w:rsidR="003C452B" w:rsidRPr="001C4181" w:rsidRDefault="003C452B" w:rsidP="001C4181">
      <w:pPr>
        <w:widowControl w:val="0"/>
        <w:autoSpaceDE w:val="0"/>
        <w:autoSpaceDN w:val="0"/>
        <w:adjustRightInd w:val="0"/>
        <w:spacing w:after="0" w:line="240" w:lineRule="auto"/>
        <w:ind w:firstLine="709"/>
        <w:rPr>
          <w:rFonts w:ascii="Times New Roman" w:hAnsi="Times New Roman"/>
          <w:b/>
          <w:color w:val="000000"/>
          <w:sz w:val="24"/>
          <w:szCs w:val="24"/>
        </w:rPr>
      </w:pPr>
    </w:p>
    <w:p w:rsidR="003C452B" w:rsidRPr="001C4181" w:rsidRDefault="003C452B" w:rsidP="001C4181">
      <w:pPr>
        <w:widowControl w:val="0"/>
        <w:autoSpaceDE w:val="0"/>
        <w:autoSpaceDN w:val="0"/>
        <w:adjustRightInd w:val="0"/>
        <w:spacing w:after="0" w:line="240" w:lineRule="auto"/>
        <w:ind w:firstLine="709"/>
        <w:rPr>
          <w:rFonts w:ascii="Times New Roman" w:hAnsi="Times New Roman"/>
          <w:b/>
          <w:color w:val="000000"/>
          <w:sz w:val="24"/>
          <w:szCs w:val="24"/>
          <w:lang w:val="ru-RU"/>
        </w:rPr>
      </w:pPr>
      <w:r w:rsidRPr="001C4181">
        <w:rPr>
          <w:rFonts w:ascii="Times New Roman" w:hAnsi="Times New Roman"/>
          <w:b/>
          <w:color w:val="000000"/>
          <w:sz w:val="24"/>
          <w:szCs w:val="24"/>
        </w:rPr>
        <w:t>Срок на валидност на офертата и предлаганата цена 60 календарни дни.</w:t>
      </w:r>
    </w:p>
    <w:p w:rsidR="003C452B" w:rsidRPr="00162718" w:rsidRDefault="003C452B" w:rsidP="001C4181">
      <w:pPr>
        <w:spacing w:after="120" w:line="240" w:lineRule="auto"/>
        <w:ind w:firstLine="709"/>
        <w:jc w:val="both"/>
        <w:rPr>
          <w:color w:val="000000"/>
          <w:sz w:val="24"/>
          <w:szCs w:val="24"/>
          <w:lang w:val="ru-RU"/>
        </w:rPr>
      </w:pPr>
    </w:p>
    <w:p w:rsidR="003C452B" w:rsidRPr="00162718" w:rsidRDefault="003C452B" w:rsidP="001C4181">
      <w:pPr>
        <w:spacing w:after="120" w:line="240" w:lineRule="auto"/>
        <w:ind w:firstLine="709"/>
        <w:rPr>
          <w:color w:val="000000"/>
          <w:sz w:val="24"/>
          <w:szCs w:val="24"/>
          <w:lang w:val="ru-RU"/>
        </w:rPr>
      </w:pPr>
      <w:r w:rsidRPr="00162718">
        <w:rPr>
          <w:color w:val="000000"/>
          <w:sz w:val="24"/>
          <w:szCs w:val="24"/>
          <w:lang w:val="ru-RU"/>
        </w:rPr>
        <w:t xml:space="preserve"> Запознат/а/ съм с условията за провеждане на конкурса.</w:t>
      </w:r>
    </w:p>
    <w:p w:rsidR="003C452B" w:rsidRPr="001C4181" w:rsidRDefault="003C452B" w:rsidP="001C4181">
      <w:pPr>
        <w:spacing w:after="120" w:line="240" w:lineRule="auto"/>
        <w:ind w:firstLine="709"/>
        <w:rPr>
          <w:color w:val="000000"/>
          <w:sz w:val="24"/>
          <w:szCs w:val="24"/>
        </w:rPr>
      </w:pPr>
      <w:r w:rsidRPr="00162718">
        <w:rPr>
          <w:color w:val="000000"/>
          <w:sz w:val="24"/>
          <w:szCs w:val="24"/>
          <w:lang w:val="ru-RU"/>
        </w:rPr>
        <w:t xml:space="preserve">                                                                                                </w:t>
      </w:r>
      <w:r w:rsidRPr="001C4181">
        <w:rPr>
          <w:color w:val="000000"/>
          <w:sz w:val="24"/>
          <w:szCs w:val="24"/>
        </w:rPr>
        <w:t xml:space="preserve"> </w:t>
      </w:r>
    </w:p>
    <w:p w:rsidR="003C452B" w:rsidRPr="00162718" w:rsidRDefault="003C452B" w:rsidP="001C4181">
      <w:pPr>
        <w:spacing w:after="120" w:line="240" w:lineRule="auto"/>
        <w:ind w:firstLine="709"/>
        <w:rPr>
          <w:color w:val="000000"/>
          <w:sz w:val="24"/>
          <w:szCs w:val="24"/>
          <w:lang w:val="ru-RU"/>
        </w:rPr>
      </w:pPr>
      <w:r w:rsidRPr="001C4181">
        <w:rPr>
          <w:color w:val="000000"/>
          <w:sz w:val="24"/>
          <w:szCs w:val="24"/>
        </w:rPr>
        <w:t xml:space="preserve">                                                                                        </w:t>
      </w:r>
      <w:r w:rsidRPr="00162718">
        <w:rPr>
          <w:color w:val="000000"/>
          <w:sz w:val="24"/>
          <w:szCs w:val="24"/>
          <w:lang w:val="ru-RU"/>
        </w:rPr>
        <w:t>ЗАЯВИТЕЛ……………….</w:t>
      </w:r>
    </w:p>
    <w:p w:rsidR="003C452B" w:rsidRPr="001C4181" w:rsidRDefault="003C452B" w:rsidP="001C4181">
      <w:pPr>
        <w:spacing w:after="120" w:line="240" w:lineRule="auto"/>
        <w:ind w:firstLine="709"/>
        <w:rPr>
          <w:color w:val="000000"/>
          <w:sz w:val="24"/>
          <w:szCs w:val="24"/>
        </w:rPr>
      </w:pPr>
      <w:r w:rsidRPr="00162718">
        <w:rPr>
          <w:color w:val="000000"/>
          <w:sz w:val="24"/>
          <w:szCs w:val="24"/>
          <w:lang w:val="ru-RU"/>
        </w:rPr>
        <w:t xml:space="preserve">                                                                                                                   </w:t>
      </w:r>
      <w:r w:rsidRPr="001C4181">
        <w:rPr>
          <w:color w:val="000000"/>
          <w:sz w:val="24"/>
          <w:szCs w:val="24"/>
        </w:rPr>
        <w:t>(</w:t>
      </w:r>
      <w:r w:rsidRPr="00162718">
        <w:rPr>
          <w:color w:val="000000"/>
          <w:sz w:val="24"/>
          <w:szCs w:val="24"/>
          <w:lang w:val="ru-RU"/>
        </w:rPr>
        <w:t>подпис</w:t>
      </w:r>
      <w:r w:rsidRPr="001C4181">
        <w:rPr>
          <w:color w:val="000000"/>
          <w:sz w:val="24"/>
          <w:szCs w:val="24"/>
        </w:rPr>
        <w:t>)</w:t>
      </w:r>
    </w:p>
    <w:p w:rsidR="003C452B" w:rsidRPr="001C4181" w:rsidRDefault="003C452B" w:rsidP="001C4181">
      <w:pPr>
        <w:spacing w:after="120" w:line="240" w:lineRule="auto"/>
        <w:ind w:firstLine="709"/>
        <w:jc w:val="both"/>
        <w:rPr>
          <w:b/>
          <w:color w:val="000000"/>
          <w:sz w:val="24"/>
          <w:szCs w:val="24"/>
        </w:rPr>
      </w:pPr>
    </w:p>
    <w:p w:rsidR="003C452B" w:rsidRPr="001C4181" w:rsidRDefault="003C452B" w:rsidP="001C4181">
      <w:pPr>
        <w:spacing w:after="120" w:line="240" w:lineRule="auto"/>
        <w:ind w:firstLine="709"/>
        <w:jc w:val="both"/>
        <w:rPr>
          <w:b/>
          <w:color w:val="000000"/>
          <w:sz w:val="24"/>
          <w:szCs w:val="24"/>
        </w:rPr>
      </w:pPr>
    </w:p>
    <w:p w:rsidR="003C452B" w:rsidRPr="00162718" w:rsidRDefault="003C452B" w:rsidP="001C4181">
      <w:pPr>
        <w:spacing w:after="120" w:line="240" w:lineRule="auto"/>
        <w:ind w:firstLine="709"/>
        <w:jc w:val="both"/>
        <w:rPr>
          <w:color w:val="000000"/>
          <w:sz w:val="24"/>
          <w:szCs w:val="24"/>
          <w:lang w:val="ru-RU"/>
        </w:rPr>
      </w:pPr>
      <w:r w:rsidRPr="00162718">
        <w:rPr>
          <w:b/>
          <w:color w:val="000000"/>
          <w:sz w:val="24"/>
          <w:szCs w:val="24"/>
          <w:lang w:val="ru-RU"/>
        </w:rPr>
        <w:t>ЗАБЕЛЕЖКА:</w:t>
      </w:r>
      <w:r w:rsidRPr="00162718">
        <w:rPr>
          <w:color w:val="000000"/>
          <w:sz w:val="24"/>
          <w:szCs w:val="24"/>
          <w:lang w:val="ru-RU"/>
        </w:rPr>
        <w:t xml:space="preserve"> Заявлението задължително се придружава от изи</w:t>
      </w:r>
      <w:r w:rsidRPr="001C4181">
        <w:rPr>
          <w:color w:val="000000"/>
          <w:sz w:val="24"/>
          <w:szCs w:val="24"/>
        </w:rPr>
        <w:t>с</w:t>
      </w:r>
      <w:r w:rsidRPr="00162718">
        <w:rPr>
          <w:color w:val="000000"/>
          <w:sz w:val="24"/>
          <w:szCs w:val="24"/>
          <w:lang w:val="ru-RU"/>
        </w:rPr>
        <w:t xml:space="preserve">куемите документи за участие в конкурса. </w:t>
      </w:r>
    </w:p>
    <w:p w:rsidR="003C452B" w:rsidRPr="001C4181" w:rsidRDefault="003C452B" w:rsidP="001C4181">
      <w:pPr>
        <w:spacing w:after="0" w:line="240" w:lineRule="auto"/>
        <w:ind w:firstLine="709"/>
        <w:rPr>
          <w:rFonts w:ascii="Times New Roman" w:hAnsi="Times New Roman"/>
          <w:color w:val="000000"/>
          <w:sz w:val="24"/>
          <w:szCs w:val="24"/>
        </w:rPr>
      </w:pPr>
    </w:p>
    <w:p w:rsidR="003C452B" w:rsidRPr="003A0104" w:rsidRDefault="003C452B" w:rsidP="003A0104">
      <w:pPr>
        <w:spacing w:after="0" w:line="240" w:lineRule="auto"/>
        <w:rPr>
          <w:rFonts w:ascii="Times New Roman" w:hAnsi="Times New Roman"/>
          <w:color w:val="000000"/>
          <w:sz w:val="24"/>
          <w:szCs w:val="24"/>
        </w:rPr>
      </w:pPr>
    </w:p>
    <w:p w:rsidR="003C452B" w:rsidRDefault="003C452B" w:rsidP="003A0104">
      <w:pPr>
        <w:spacing w:after="0" w:line="240" w:lineRule="auto"/>
        <w:jc w:val="center"/>
        <w:rPr>
          <w:rFonts w:ascii="Times New Roman" w:hAnsi="Times New Roman"/>
          <w:sz w:val="24"/>
          <w:szCs w:val="24"/>
          <w:lang w:val="ru-RU"/>
        </w:rPr>
      </w:pPr>
      <w:r w:rsidRPr="001C4181">
        <w:rPr>
          <w:rFonts w:ascii="Times New Roman" w:hAnsi="Times New Roman"/>
          <w:sz w:val="24"/>
          <w:szCs w:val="24"/>
          <w:lang w:val="ru-RU"/>
        </w:rPr>
        <w:t xml:space="preserve">       </w:t>
      </w:r>
    </w:p>
    <w:p w:rsidR="003C452B" w:rsidRDefault="003C452B" w:rsidP="003A0104">
      <w:pPr>
        <w:spacing w:after="0" w:line="240" w:lineRule="auto"/>
        <w:jc w:val="center"/>
        <w:rPr>
          <w:rFonts w:ascii="Times New Roman" w:hAnsi="Times New Roman"/>
          <w:sz w:val="24"/>
          <w:szCs w:val="24"/>
          <w:lang w:val="ru-RU"/>
        </w:rPr>
      </w:pPr>
    </w:p>
    <w:p w:rsidR="003C452B" w:rsidRPr="003A0104" w:rsidRDefault="003C452B" w:rsidP="003A0104">
      <w:pPr>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                             </w:t>
      </w:r>
      <w:r w:rsidRPr="001C4181">
        <w:rPr>
          <w:rFonts w:ascii="Times New Roman" w:hAnsi="Times New Roman"/>
          <w:sz w:val="24"/>
          <w:szCs w:val="24"/>
          <w:lang w:val="ru-RU"/>
        </w:rPr>
        <w:t xml:space="preserve">      </w:t>
      </w:r>
      <w:r>
        <w:rPr>
          <w:rFonts w:ascii="Times New Roman" w:hAnsi="Times New Roman"/>
          <w:sz w:val="24"/>
          <w:szCs w:val="24"/>
          <w:lang w:val="ru-RU"/>
        </w:rPr>
        <w:t xml:space="preserve">                            </w:t>
      </w:r>
    </w:p>
    <w:p w:rsidR="003C452B" w:rsidRPr="001C4181" w:rsidRDefault="003C452B" w:rsidP="001C4181">
      <w:pPr>
        <w:spacing w:after="0" w:line="240" w:lineRule="auto"/>
        <w:jc w:val="center"/>
        <w:rPr>
          <w:rFonts w:ascii="Times New Roman" w:hAnsi="Times New Roman"/>
          <w:sz w:val="24"/>
          <w:szCs w:val="24"/>
          <w:lang w:val="ru-RU"/>
        </w:rPr>
      </w:pPr>
      <w:r w:rsidRPr="001C4181">
        <w:rPr>
          <w:rFonts w:ascii="Times New Roman" w:hAnsi="Times New Roman"/>
          <w:sz w:val="24"/>
          <w:szCs w:val="24"/>
          <w:lang w:val="ru-RU"/>
        </w:rPr>
        <w:t>ПРОЕКТ</w:t>
      </w:r>
    </w:p>
    <w:p w:rsidR="003C452B" w:rsidRPr="001C4181" w:rsidRDefault="003C452B" w:rsidP="001C4181">
      <w:pPr>
        <w:spacing w:after="0" w:line="240" w:lineRule="auto"/>
        <w:jc w:val="center"/>
        <w:rPr>
          <w:rFonts w:ascii="Times New Roman" w:hAnsi="Times New Roman"/>
          <w:b/>
          <w:sz w:val="24"/>
          <w:szCs w:val="24"/>
          <w:lang w:val="ru-RU"/>
        </w:rPr>
      </w:pPr>
    </w:p>
    <w:p w:rsidR="003C452B" w:rsidRPr="00162718" w:rsidRDefault="003C452B" w:rsidP="001C4181">
      <w:pPr>
        <w:spacing w:after="0" w:line="240" w:lineRule="auto"/>
        <w:jc w:val="center"/>
        <w:rPr>
          <w:rFonts w:ascii="Times New Roman" w:hAnsi="Times New Roman"/>
          <w:b/>
          <w:sz w:val="24"/>
          <w:szCs w:val="24"/>
          <w:lang w:val="ru-RU"/>
        </w:rPr>
      </w:pPr>
      <w:r w:rsidRPr="001C4181">
        <w:rPr>
          <w:rFonts w:ascii="Times New Roman" w:hAnsi="Times New Roman"/>
          <w:b/>
          <w:sz w:val="24"/>
          <w:szCs w:val="24"/>
          <w:lang w:val="ru-RU"/>
        </w:rPr>
        <w:t>ДОГОВОР</w:t>
      </w:r>
    </w:p>
    <w:p w:rsidR="003C452B" w:rsidRPr="00162718" w:rsidRDefault="003C452B" w:rsidP="001C4181">
      <w:pPr>
        <w:spacing w:after="0" w:line="240" w:lineRule="auto"/>
        <w:jc w:val="center"/>
        <w:rPr>
          <w:rFonts w:ascii="Times New Roman" w:hAnsi="Times New Roman"/>
          <w:b/>
          <w:sz w:val="24"/>
          <w:szCs w:val="24"/>
          <w:lang w:val="ru-RU"/>
        </w:rPr>
      </w:pPr>
      <w:r w:rsidRPr="001C4181">
        <w:rPr>
          <w:rFonts w:ascii="Times New Roman" w:hAnsi="Times New Roman"/>
          <w:b/>
          <w:sz w:val="24"/>
          <w:szCs w:val="24"/>
          <w:lang w:val="ru-RU"/>
        </w:rPr>
        <w:t xml:space="preserve">№ </w:t>
      </w:r>
      <w:r w:rsidRPr="00162718">
        <w:rPr>
          <w:rFonts w:ascii="Times New Roman" w:hAnsi="Times New Roman"/>
          <w:b/>
          <w:sz w:val="24"/>
          <w:szCs w:val="24"/>
          <w:lang w:val="ru-RU"/>
        </w:rPr>
        <w:t>…/…………….. г.</w:t>
      </w:r>
    </w:p>
    <w:p w:rsidR="003C452B" w:rsidRPr="001C4181" w:rsidRDefault="003C452B" w:rsidP="001C4181">
      <w:pPr>
        <w:spacing w:after="0" w:line="240" w:lineRule="auto"/>
        <w:ind w:firstLine="720"/>
        <w:jc w:val="center"/>
        <w:rPr>
          <w:rFonts w:ascii="Times New Roman" w:hAnsi="Times New Roman"/>
          <w:sz w:val="24"/>
          <w:szCs w:val="24"/>
          <w:lang w:val="ru-RU"/>
        </w:rPr>
      </w:pPr>
    </w:p>
    <w:p w:rsidR="003C452B" w:rsidRPr="001C4181" w:rsidRDefault="003C452B" w:rsidP="001C4181">
      <w:pPr>
        <w:spacing w:after="0" w:line="240" w:lineRule="auto"/>
        <w:ind w:firstLine="708"/>
        <w:jc w:val="both"/>
        <w:rPr>
          <w:rFonts w:ascii="Times New Roman" w:hAnsi="Times New Roman"/>
          <w:sz w:val="24"/>
          <w:szCs w:val="24"/>
        </w:rPr>
      </w:pPr>
      <w:r w:rsidRPr="00162718">
        <w:rPr>
          <w:rFonts w:ascii="Times New Roman" w:hAnsi="Times New Roman"/>
          <w:b/>
          <w:sz w:val="24"/>
          <w:szCs w:val="24"/>
          <w:lang w:val="ru-RU"/>
        </w:rPr>
        <w:t xml:space="preserve">За възлагане изпълнението на дейности в </w:t>
      </w:r>
      <w:r w:rsidRPr="001C4181">
        <w:rPr>
          <w:rFonts w:ascii="Times New Roman" w:hAnsi="Times New Roman"/>
          <w:b/>
          <w:sz w:val="24"/>
          <w:szCs w:val="24"/>
        </w:rPr>
        <w:t xml:space="preserve">общински горски територии </w:t>
      </w:r>
      <w:r>
        <w:rPr>
          <w:rFonts w:ascii="Times New Roman" w:hAnsi="Times New Roman"/>
          <w:b/>
          <w:sz w:val="24"/>
          <w:szCs w:val="24"/>
          <w:lang w:val="ru-RU"/>
        </w:rPr>
        <w:t xml:space="preserve"> За извършване на услуга сеч и извоз до временен склад </w:t>
      </w:r>
      <w:r w:rsidRPr="001C4181">
        <w:rPr>
          <w:rFonts w:ascii="Times New Roman" w:hAnsi="Times New Roman"/>
          <w:b/>
          <w:sz w:val="24"/>
          <w:szCs w:val="24"/>
          <w:lang w:val="ru-RU"/>
        </w:rPr>
        <w:t xml:space="preserve">на </w:t>
      </w:r>
      <w:r>
        <w:rPr>
          <w:rFonts w:ascii="Times New Roman" w:hAnsi="Times New Roman"/>
          <w:b/>
          <w:sz w:val="24"/>
          <w:szCs w:val="24"/>
          <w:lang w:val="ru-RU"/>
        </w:rPr>
        <w:t>прогнозни количества дърва</w:t>
      </w:r>
      <w:r w:rsidRPr="001C4181">
        <w:rPr>
          <w:rFonts w:ascii="Times New Roman" w:hAnsi="Times New Roman"/>
          <w:b/>
          <w:sz w:val="24"/>
          <w:szCs w:val="24"/>
          <w:lang w:val="ru-RU"/>
        </w:rPr>
        <w:t xml:space="preserve"> на територия</w:t>
      </w:r>
      <w:r>
        <w:rPr>
          <w:rFonts w:ascii="Times New Roman" w:hAnsi="Times New Roman"/>
          <w:b/>
          <w:sz w:val="24"/>
          <w:szCs w:val="24"/>
          <w:lang w:val="ru-RU"/>
        </w:rPr>
        <w:t xml:space="preserve">та на Община Сунгурларе от ОГТ - </w:t>
      </w:r>
      <w:r w:rsidRPr="00453612">
        <w:rPr>
          <w:rFonts w:ascii="Times New Roman" w:hAnsi="Times New Roman"/>
          <w:b/>
          <w:sz w:val="24"/>
          <w:szCs w:val="24"/>
          <w:lang w:val="ru-RU"/>
        </w:rPr>
        <w:t xml:space="preserve">Обект </w:t>
      </w:r>
      <w:r w:rsidRPr="00162718">
        <w:rPr>
          <w:rFonts w:ascii="Times New Roman" w:hAnsi="Times New Roman"/>
          <w:b/>
          <w:sz w:val="24"/>
          <w:szCs w:val="24"/>
          <w:lang w:val="ru-RU"/>
        </w:rPr>
        <w:t>181</w:t>
      </w:r>
      <w:r>
        <w:rPr>
          <w:rFonts w:ascii="Times New Roman" w:hAnsi="Times New Roman"/>
          <w:b/>
          <w:sz w:val="24"/>
          <w:szCs w:val="24"/>
          <w:lang w:val="ru-RU"/>
        </w:rPr>
        <w:t>8</w:t>
      </w:r>
    </w:p>
    <w:p w:rsidR="003C452B" w:rsidRPr="00162718" w:rsidRDefault="003C452B" w:rsidP="001C4181">
      <w:pPr>
        <w:spacing w:after="0" w:line="240" w:lineRule="auto"/>
        <w:ind w:firstLine="708"/>
        <w:jc w:val="both"/>
        <w:rPr>
          <w:rFonts w:ascii="Times New Roman" w:hAnsi="Times New Roman"/>
          <w:sz w:val="24"/>
          <w:szCs w:val="24"/>
          <w:lang w:val="ru-RU"/>
        </w:rPr>
      </w:pPr>
    </w:p>
    <w:p w:rsidR="003C452B" w:rsidRPr="00162718" w:rsidRDefault="003C452B" w:rsidP="001C4181">
      <w:pPr>
        <w:spacing w:after="0" w:line="240" w:lineRule="auto"/>
        <w:ind w:firstLine="708"/>
        <w:jc w:val="both"/>
        <w:rPr>
          <w:rFonts w:ascii="Times New Roman" w:hAnsi="Times New Roman"/>
          <w:sz w:val="24"/>
          <w:szCs w:val="24"/>
          <w:lang w:val="ru-RU"/>
        </w:rPr>
      </w:pPr>
      <w:r w:rsidRPr="00162718">
        <w:rPr>
          <w:rFonts w:ascii="Times New Roman" w:hAnsi="Times New Roman"/>
          <w:sz w:val="24"/>
          <w:szCs w:val="24"/>
          <w:lang w:val="ru-RU"/>
        </w:rPr>
        <w:t>Днес, …………...201</w:t>
      </w:r>
      <w:r w:rsidRPr="001C4181">
        <w:rPr>
          <w:rFonts w:ascii="Times New Roman" w:hAnsi="Times New Roman"/>
          <w:sz w:val="24"/>
          <w:szCs w:val="24"/>
        </w:rPr>
        <w:t>8</w:t>
      </w:r>
      <w:r w:rsidRPr="00162718">
        <w:rPr>
          <w:rFonts w:ascii="Times New Roman" w:hAnsi="Times New Roman"/>
          <w:sz w:val="24"/>
          <w:szCs w:val="24"/>
          <w:lang w:val="ru-RU"/>
        </w:rPr>
        <w:t xml:space="preserve"> г., в гр. </w:t>
      </w:r>
      <w:r w:rsidRPr="001C4181">
        <w:rPr>
          <w:rFonts w:ascii="Times New Roman" w:hAnsi="Times New Roman"/>
          <w:sz w:val="24"/>
          <w:szCs w:val="24"/>
        </w:rPr>
        <w:t>Сунгурларе</w:t>
      </w:r>
      <w:r w:rsidRPr="00162718">
        <w:rPr>
          <w:rFonts w:ascii="Times New Roman" w:hAnsi="Times New Roman"/>
          <w:sz w:val="24"/>
          <w:szCs w:val="24"/>
          <w:lang w:val="ru-RU"/>
        </w:rPr>
        <w:t xml:space="preserve">, общ. </w:t>
      </w:r>
      <w:r w:rsidRPr="001C4181">
        <w:rPr>
          <w:rFonts w:ascii="Times New Roman" w:hAnsi="Times New Roman"/>
          <w:sz w:val="24"/>
          <w:szCs w:val="24"/>
        </w:rPr>
        <w:t>Сунгурларе</w:t>
      </w:r>
      <w:r w:rsidRPr="00162718">
        <w:rPr>
          <w:rFonts w:ascii="Times New Roman" w:hAnsi="Times New Roman"/>
          <w:sz w:val="24"/>
          <w:szCs w:val="24"/>
          <w:lang w:val="ru-RU"/>
        </w:rPr>
        <w:t xml:space="preserve">, обл. Бургас, в административната сграда на </w:t>
      </w:r>
      <w:r w:rsidRPr="001C4181">
        <w:rPr>
          <w:rFonts w:ascii="Times New Roman" w:hAnsi="Times New Roman"/>
          <w:sz w:val="24"/>
          <w:szCs w:val="24"/>
        </w:rPr>
        <w:t>Община Сунгурларе</w:t>
      </w:r>
      <w:r w:rsidRPr="00162718">
        <w:rPr>
          <w:rFonts w:ascii="Times New Roman" w:hAnsi="Times New Roman"/>
          <w:sz w:val="24"/>
          <w:szCs w:val="24"/>
          <w:lang w:val="ru-RU"/>
        </w:rPr>
        <w:t>, на основание чл.</w:t>
      </w:r>
      <w:r w:rsidRPr="001C4181">
        <w:rPr>
          <w:rFonts w:ascii="Times New Roman" w:hAnsi="Times New Roman"/>
          <w:sz w:val="24"/>
          <w:szCs w:val="24"/>
        </w:rPr>
        <w:t xml:space="preserve"> </w:t>
      </w:r>
      <w:r w:rsidRPr="00162718">
        <w:rPr>
          <w:rFonts w:ascii="Times New Roman" w:hAnsi="Times New Roman"/>
          <w:sz w:val="24"/>
          <w:szCs w:val="24"/>
          <w:lang w:val="ru-RU"/>
        </w:rPr>
        <w:t>35, ал. 1 от</w:t>
      </w:r>
      <w:r w:rsidRPr="00162718">
        <w:rPr>
          <w:rFonts w:ascii="Times New Roman" w:hAnsi="Times New Roman"/>
          <w:bCs/>
          <w:sz w:val="24"/>
          <w:szCs w:val="24"/>
          <w:lang w:val="ru-RU"/>
        </w:rPr>
        <w:t xml:space="preserve">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w:t>
      </w:r>
      <w:r w:rsidRPr="00162718">
        <w:rPr>
          <w:rFonts w:ascii="Times New Roman" w:hAnsi="Times New Roman"/>
          <w:color w:val="000000"/>
          <w:sz w:val="24"/>
          <w:szCs w:val="24"/>
          <w:lang w:val="ru-RU"/>
        </w:rPr>
        <w:t>посл. изм. ДВ. бр. 55</w:t>
      </w:r>
      <w:r w:rsidRPr="001C4181">
        <w:rPr>
          <w:rFonts w:ascii="Times New Roman" w:hAnsi="Times New Roman"/>
          <w:color w:val="000000"/>
          <w:sz w:val="24"/>
          <w:szCs w:val="24"/>
          <w:lang w:val="en-GB"/>
        </w:rPr>
        <w:t> </w:t>
      </w:r>
      <w:r w:rsidRPr="00162718">
        <w:rPr>
          <w:rFonts w:ascii="Times New Roman" w:hAnsi="Times New Roman"/>
          <w:color w:val="000000"/>
          <w:sz w:val="24"/>
          <w:szCs w:val="24"/>
          <w:lang w:val="ru-RU"/>
        </w:rPr>
        <w:t>от 7 юли 2017</w:t>
      </w:r>
      <w:r w:rsidRPr="001C4181">
        <w:rPr>
          <w:rFonts w:ascii="Times New Roman" w:hAnsi="Times New Roman"/>
          <w:color w:val="000000"/>
          <w:sz w:val="24"/>
          <w:szCs w:val="24"/>
        </w:rPr>
        <w:t xml:space="preserve"> </w:t>
      </w:r>
      <w:r w:rsidRPr="00162718">
        <w:rPr>
          <w:rFonts w:ascii="Times New Roman" w:hAnsi="Times New Roman"/>
          <w:color w:val="000000"/>
          <w:sz w:val="24"/>
          <w:szCs w:val="24"/>
          <w:lang w:val="ru-RU"/>
        </w:rPr>
        <w:t>г.</w:t>
      </w:r>
      <w:r w:rsidRPr="00162718">
        <w:rPr>
          <w:rFonts w:ascii="Times New Roman" w:hAnsi="Times New Roman"/>
          <w:bCs/>
          <w:sz w:val="24"/>
          <w:szCs w:val="24"/>
          <w:lang w:val="ru-RU"/>
        </w:rPr>
        <w:t>)</w:t>
      </w:r>
      <w:r w:rsidRPr="00162718">
        <w:rPr>
          <w:rFonts w:ascii="Times New Roman" w:hAnsi="Times New Roman"/>
          <w:sz w:val="24"/>
          <w:szCs w:val="24"/>
          <w:lang w:val="ru-RU"/>
        </w:rPr>
        <w:t xml:space="preserve"> и Заповед № ……/………….</w:t>
      </w:r>
      <w:r w:rsidRPr="00162718">
        <w:rPr>
          <w:rFonts w:ascii="Times New Roman" w:hAnsi="Times New Roman"/>
          <w:bCs/>
          <w:sz w:val="24"/>
          <w:szCs w:val="24"/>
          <w:lang w:val="ru-RU"/>
        </w:rPr>
        <w:t xml:space="preserve"> </w:t>
      </w:r>
      <w:r w:rsidRPr="00162718">
        <w:rPr>
          <w:rFonts w:ascii="Times New Roman" w:hAnsi="Times New Roman"/>
          <w:sz w:val="24"/>
          <w:szCs w:val="24"/>
          <w:lang w:val="ru-RU"/>
        </w:rPr>
        <w:t xml:space="preserve">на </w:t>
      </w:r>
      <w:r w:rsidRPr="001C4181">
        <w:rPr>
          <w:rFonts w:ascii="Times New Roman" w:hAnsi="Times New Roman"/>
          <w:sz w:val="24"/>
          <w:szCs w:val="24"/>
        </w:rPr>
        <w:t>Кмета на Община Сунгурларе</w:t>
      </w:r>
      <w:r w:rsidRPr="00162718">
        <w:rPr>
          <w:rFonts w:ascii="Times New Roman" w:hAnsi="Times New Roman"/>
          <w:sz w:val="24"/>
          <w:szCs w:val="24"/>
          <w:lang w:val="ru-RU"/>
        </w:rPr>
        <w:t xml:space="preserve"> за определяне на изпълнител между:</w:t>
      </w:r>
    </w:p>
    <w:p w:rsidR="003C452B" w:rsidRPr="00162718" w:rsidRDefault="003C452B" w:rsidP="001C4181">
      <w:pPr>
        <w:spacing w:after="0" w:line="240" w:lineRule="auto"/>
        <w:ind w:firstLine="708"/>
        <w:jc w:val="both"/>
        <w:rPr>
          <w:rFonts w:ascii="Times New Roman" w:hAnsi="Times New Roman"/>
          <w:sz w:val="24"/>
          <w:szCs w:val="24"/>
          <w:lang w:val="ru-RU"/>
        </w:rPr>
      </w:pPr>
      <w:r w:rsidRPr="00162718">
        <w:rPr>
          <w:rFonts w:ascii="Times New Roman" w:hAnsi="Times New Roman"/>
          <w:b/>
          <w:sz w:val="24"/>
          <w:szCs w:val="24"/>
          <w:lang w:val="ru-RU"/>
        </w:rPr>
        <w:t>1.</w:t>
      </w:r>
      <w:r w:rsidRPr="001C4181">
        <w:rPr>
          <w:rFonts w:ascii="Times New Roman" w:hAnsi="Times New Roman"/>
          <w:sz w:val="24"/>
          <w:szCs w:val="24"/>
        </w:rPr>
        <w:t xml:space="preserve"> Община Сунгурларе, представлявана от  Кмета - инж. Васил Панделиев, адрес на управление гр. Сунгурларе, ул:...................... №......., Булстат .........................., наричана накратко по -долу  „ПРОДАВАЧ” от една страна и от друга страна като</w:t>
      </w:r>
      <w:r w:rsidRPr="00162718">
        <w:rPr>
          <w:rFonts w:ascii="Times New Roman" w:hAnsi="Times New Roman"/>
          <w:sz w:val="24"/>
          <w:szCs w:val="24"/>
          <w:lang w:val="ru-RU"/>
        </w:rPr>
        <w:t xml:space="preserve">, наричано по-долу за краткост </w:t>
      </w:r>
      <w:r w:rsidRPr="00162718">
        <w:rPr>
          <w:rFonts w:ascii="Times New Roman" w:hAnsi="Times New Roman"/>
          <w:b/>
          <w:sz w:val="24"/>
          <w:szCs w:val="24"/>
          <w:lang w:val="ru-RU"/>
        </w:rPr>
        <w:t>ВЪЗЛОЖИТЕЛ,</w:t>
      </w:r>
      <w:r w:rsidRPr="00162718">
        <w:rPr>
          <w:rFonts w:ascii="Times New Roman" w:hAnsi="Times New Roman"/>
          <w:sz w:val="24"/>
          <w:szCs w:val="24"/>
          <w:lang w:val="ru-RU"/>
        </w:rPr>
        <w:t xml:space="preserve"> от една страна</w:t>
      </w:r>
    </w:p>
    <w:p w:rsidR="003C452B" w:rsidRPr="00162718" w:rsidRDefault="003C452B" w:rsidP="001C4181">
      <w:pPr>
        <w:spacing w:after="0" w:line="240" w:lineRule="auto"/>
        <w:jc w:val="center"/>
        <w:rPr>
          <w:rFonts w:ascii="Times New Roman" w:hAnsi="Times New Roman"/>
          <w:sz w:val="24"/>
          <w:szCs w:val="24"/>
          <w:lang w:val="ru-RU"/>
        </w:rPr>
      </w:pPr>
      <w:r w:rsidRPr="00162718">
        <w:rPr>
          <w:rFonts w:ascii="Times New Roman" w:hAnsi="Times New Roman"/>
          <w:sz w:val="24"/>
          <w:szCs w:val="24"/>
          <w:lang w:val="ru-RU"/>
        </w:rPr>
        <w:t>и</w:t>
      </w:r>
    </w:p>
    <w:p w:rsidR="003C452B" w:rsidRPr="00162718" w:rsidRDefault="003C452B" w:rsidP="001C4181">
      <w:pPr>
        <w:spacing w:after="0" w:line="240" w:lineRule="auto"/>
        <w:ind w:firstLine="720"/>
        <w:jc w:val="both"/>
        <w:rPr>
          <w:rFonts w:ascii="Times New Roman" w:hAnsi="Times New Roman"/>
          <w:b/>
          <w:bCs/>
          <w:sz w:val="24"/>
          <w:szCs w:val="24"/>
          <w:lang w:val="ru-RU"/>
        </w:rPr>
      </w:pPr>
      <w:r w:rsidRPr="00162718">
        <w:rPr>
          <w:rFonts w:ascii="Times New Roman" w:hAnsi="Times New Roman"/>
          <w:b/>
          <w:sz w:val="24"/>
          <w:szCs w:val="24"/>
          <w:lang w:val="ru-RU"/>
        </w:rPr>
        <w:t>2...............................</w:t>
      </w:r>
      <w:r w:rsidRPr="00162718">
        <w:rPr>
          <w:rFonts w:ascii="Times New Roman" w:hAnsi="Times New Roman"/>
          <w:sz w:val="24"/>
          <w:szCs w:val="24"/>
          <w:lang w:val="ru-RU"/>
        </w:rPr>
        <w:t>,</w:t>
      </w:r>
      <w:r w:rsidRPr="00162718">
        <w:rPr>
          <w:rFonts w:ascii="Times New Roman" w:hAnsi="Times New Roman"/>
          <w:bCs/>
          <w:sz w:val="24"/>
          <w:szCs w:val="24"/>
          <w:lang w:val="ru-RU"/>
        </w:rPr>
        <w:t xml:space="preserve"> </w:t>
      </w:r>
      <w:r w:rsidRPr="00162718">
        <w:rPr>
          <w:rFonts w:ascii="Times New Roman" w:hAnsi="Times New Roman"/>
          <w:sz w:val="24"/>
          <w:szCs w:val="24"/>
          <w:lang w:val="ru-RU"/>
        </w:rPr>
        <w:t xml:space="preserve">от друга страна, наричано по-долу за краткост </w:t>
      </w:r>
      <w:r w:rsidRPr="00162718">
        <w:rPr>
          <w:rFonts w:ascii="Times New Roman" w:hAnsi="Times New Roman"/>
          <w:b/>
          <w:sz w:val="24"/>
          <w:szCs w:val="24"/>
          <w:lang w:val="ru-RU"/>
        </w:rPr>
        <w:t>ИЗПЪЛНИТЕЛ</w:t>
      </w:r>
    </w:p>
    <w:p w:rsidR="003C452B" w:rsidRPr="001C4181" w:rsidRDefault="003C452B" w:rsidP="001C4181">
      <w:pPr>
        <w:tabs>
          <w:tab w:val="left" w:pos="3600"/>
        </w:tabs>
        <w:spacing w:after="0" w:line="240" w:lineRule="auto"/>
        <w:ind w:firstLine="709"/>
        <w:jc w:val="center"/>
        <w:rPr>
          <w:rFonts w:ascii="Times New Roman" w:hAnsi="Times New Roman"/>
          <w:sz w:val="24"/>
          <w:szCs w:val="24"/>
        </w:rPr>
      </w:pPr>
    </w:p>
    <w:p w:rsidR="003C452B" w:rsidRPr="001C4181" w:rsidRDefault="003C452B" w:rsidP="001C4181">
      <w:pPr>
        <w:tabs>
          <w:tab w:val="left" w:pos="3600"/>
        </w:tabs>
        <w:spacing w:after="0" w:line="240" w:lineRule="auto"/>
        <w:ind w:firstLine="709"/>
        <w:jc w:val="center"/>
        <w:rPr>
          <w:rFonts w:ascii="Times New Roman" w:hAnsi="Times New Roman"/>
          <w:sz w:val="24"/>
          <w:szCs w:val="24"/>
        </w:rPr>
      </w:pPr>
      <w:r w:rsidRPr="00162718">
        <w:rPr>
          <w:rFonts w:ascii="Times New Roman" w:hAnsi="Times New Roman"/>
          <w:sz w:val="24"/>
          <w:szCs w:val="24"/>
          <w:lang w:val="ru-RU"/>
        </w:rPr>
        <w:t>СЕ СКЛЮЧИ ТОЗИ ДОГОВОР ЗА СЛЕДНОТО:</w:t>
      </w:r>
    </w:p>
    <w:p w:rsidR="003C452B" w:rsidRPr="001C4181" w:rsidRDefault="003C452B" w:rsidP="001C4181">
      <w:pPr>
        <w:tabs>
          <w:tab w:val="left" w:pos="3600"/>
        </w:tabs>
        <w:spacing w:after="0" w:line="240" w:lineRule="auto"/>
        <w:ind w:firstLine="709"/>
        <w:jc w:val="center"/>
        <w:rPr>
          <w:rFonts w:ascii="Times New Roman" w:hAnsi="Times New Roman"/>
          <w:sz w:val="24"/>
          <w:szCs w:val="24"/>
        </w:rPr>
      </w:pPr>
    </w:p>
    <w:p w:rsidR="003C452B" w:rsidRPr="001C4181" w:rsidRDefault="003C452B" w:rsidP="001C4181">
      <w:pPr>
        <w:tabs>
          <w:tab w:val="left" w:pos="3600"/>
        </w:tabs>
        <w:spacing w:after="0" w:line="240" w:lineRule="auto"/>
        <w:ind w:firstLine="709"/>
        <w:jc w:val="both"/>
        <w:rPr>
          <w:rFonts w:ascii="Times New Roman" w:hAnsi="Times New Roman"/>
          <w:sz w:val="24"/>
          <w:szCs w:val="24"/>
        </w:rPr>
      </w:pPr>
      <w:r w:rsidRPr="001C4181">
        <w:rPr>
          <w:rFonts w:ascii="Times New Roman" w:hAnsi="Times New Roman"/>
          <w:b/>
          <w:sz w:val="24"/>
          <w:szCs w:val="24"/>
          <w:u w:val="single"/>
          <w:lang w:val="en-GB"/>
        </w:rPr>
        <w:t>I</w:t>
      </w:r>
      <w:r w:rsidRPr="001C4181">
        <w:rPr>
          <w:rFonts w:ascii="Times New Roman" w:hAnsi="Times New Roman"/>
          <w:b/>
          <w:sz w:val="24"/>
          <w:szCs w:val="24"/>
          <w:u w:val="single"/>
        </w:rPr>
        <w:t>. ПРЕДМЕТ НА ДОГОВОРА</w:t>
      </w:r>
    </w:p>
    <w:p w:rsidR="003C452B" w:rsidRPr="00162718" w:rsidRDefault="003C452B" w:rsidP="00453612">
      <w:pPr>
        <w:spacing w:after="0" w:line="240" w:lineRule="auto"/>
        <w:ind w:firstLine="709"/>
        <w:jc w:val="both"/>
        <w:rPr>
          <w:rFonts w:ascii="Times New Roman" w:hAnsi="Times New Roman"/>
          <w:b/>
          <w:color w:val="000000"/>
          <w:sz w:val="24"/>
          <w:szCs w:val="24"/>
          <w:lang w:val="ru-RU"/>
        </w:rPr>
      </w:pPr>
      <w:r w:rsidRPr="001C4181">
        <w:rPr>
          <w:rFonts w:ascii="Times New Roman" w:hAnsi="Times New Roman"/>
          <w:sz w:val="24"/>
          <w:szCs w:val="24"/>
        </w:rPr>
        <w:t xml:space="preserve">І.1. Възложителят възлага, а Изпълнителят се задължава да извърши  </w:t>
      </w:r>
      <w:r w:rsidRPr="00453612">
        <w:rPr>
          <w:rFonts w:ascii="Times New Roman" w:hAnsi="Times New Roman"/>
          <w:b/>
          <w:color w:val="000000"/>
          <w:sz w:val="24"/>
          <w:szCs w:val="24"/>
          <w:lang w:val="ru-RU"/>
        </w:rPr>
        <w:t xml:space="preserve">услуга </w:t>
      </w:r>
      <w:r>
        <w:rPr>
          <w:rFonts w:ascii="Times New Roman" w:hAnsi="Times New Roman"/>
          <w:b/>
          <w:color w:val="000000"/>
          <w:sz w:val="24"/>
          <w:szCs w:val="24"/>
          <w:lang w:val="ru-RU"/>
        </w:rPr>
        <w:t>сеч</w:t>
      </w:r>
      <w:r w:rsidRPr="00453612">
        <w:rPr>
          <w:rFonts w:ascii="Times New Roman" w:hAnsi="Times New Roman"/>
          <w:b/>
          <w:color w:val="000000"/>
          <w:sz w:val="24"/>
          <w:szCs w:val="24"/>
          <w:lang w:val="ru-RU"/>
        </w:rPr>
        <w:t xml:space="preserve"> </w:t>
      </w:r>
      <w:r>
        <w:rPr>
          <w:rFonts w:ascii="Times New Roman" w:hAnsi="Times New Roman"/>
          <w:b/>
          <w:color w:val="000000"/>
          <w:sz w:val="24"/>
          <w:szCs w:val="24"/>
          <w:lang w:val="ru-RU"/>
        </w:rPr>
        <w:t xml:space="preserve">и извоз до временен склад </w:t>
      </w:r>
      <w:r w:rsidRPr="00453612">
        <w:rPr>
          <w:rFonts w:ascii="Times New Roman" w:hAnsi="Times New Roman"/>
          <w:b/>
          <w:color w:val="000000"/>
          <w:sz w:val="24"/>
          <w:szCs w:val="24"/>
          <w:lang w:val="ru-RU"/>
        </w:rPr>
        <w:t>на п</w:t>
      </w:r>
      <w:r>
        <w:rPr>
          <w:rFonts w:ascii="Times New Roman" w:hAnsi="Times New Roman"/>
          <w:b/>
          <w:color w:val="000000"/>
          <w:sz w:val="24"/>
          <w:szCs w:val="24"/>
          <w:lang w:val="ru-RU"/>
        </w:rPr>
        <w:t xml:space="preserve">рогнозни количества дърва </w:t>
      </w:r>
      <w:r w:rsidRPr="00453612">
        <w:rPr>
          <w:rFonts w:ascii="Times New Roman" w:hAnsi="Times New Roman"/>
          <w:b/>
          <w:color w:val="000000"/>
          <w:sz w:val="24"/>
          <w:szCs w:val="24"/>
          <w:lang w:val="ru-RU"/>
        </w:rPr>
        <w:t xml:space="preserve">на територията на Община Сунгурларе от ОГТ </w:t>
      </w:r>
      <w:r>
        <w:rPr>
          <w:rFonts w:ascii="Times New Roman" w:hAnsi="Times New Roman"/>
          <w:b/>
          <w:color w:val="000000"/>
          <w:sz w:val="24"/>
          <w:szCs w:val="24"/>
          <w:lang w:val="ru-RU"/>
        </w:rPr>
        <w:t xml:space="preserve">- </w:t>
      </w:r>
      <w:r w:rsidRPr="00453612">
        <w:rPr>
          <w:rFonts w:ascii="Times New Roman" w:hAnsi="Times New Roman"/>
          <w:b/>
          <w:color w:val="000000"/>
          <w:sz w:val="24"/>
          <w:szCs w:val="24"/>
          <w:lang w:val="ru-RU"/>
        </w:rPr>
        <w:t xml:space="preserve">Обект </w:t>
      </w:r>
      <w:r w:rsidRPr="00162718">
        <w:rPr>
          <w:rFonts w:ascii="Times New Roman" w:hAnsi="Times New Roman"/>
          <w:b/>
          <w:color w:val="000000"/>
          <w:sz w:val="24"/>
          <w:szCs w:val="24"/>
          <w:lang w:val="ru-RU"/>
        </w:rPr>
        <w:t>181</w:t>
      </w:r>
      <w:r>
        <w:rPr>
          <w:rFonts w:ascii="Times New Roman" w:hAnsi="Times New Roman"/>
          <w:b/>
          <w:color w:val="000000"/>
          <w:sz w:val="24"/>
          <w:szCs w:val="24"/>
          <w:lang w:val="ru-RU"/>
        </w:rPr>
        <w:t>8</w:t>
      </w:r>
      <w:r w:rsidRPr="001C4181">
        <w:rPr>
          <w:rFonts w:ascii="Times New Roman" w:hAnsi="Times New Roman"/>
          <w:sz w:val="24"/>
          <w:szCs w:val="24"/>
        </w:rPr>
        <w:t>, срещу договорената между страните цена.</w:t>
      </w:r>
    </w:p>
    <w:p w:rsidR="003C452B" w:rsidRPr="001C4181" w:rsidRDefault="003C452B" w:rsidP="001C4181">
      <w:pPr>
        <w:spacing w:after="0" w:line="240" w:lineRule="auto"/>
        <w:ind w:firstLine="709"/>
        <w:jc w:val="both"/>
        <w:rPr>
          <w:rFonts w:ascii="Times New Roman" w:hAnsi="Times New Roman"/>
          <w:sz w:val="24"/>
          <w:szCs w:val="24"/>
        </w:rPr>
      </w:pPr>
      <w:r w:rsidRPr="001C4181">
        <w:rPr>
          <w:rFonts w:ascii="Times New Roman" w:hAnsi="Times New Roman"/>
          <w:sz w:val="24"/>
          <w:szCs w:val="24"/>
        </w:rPr>
        <w:t>І.2.</w:t>
      </w:r>
      <w:r w:rsidRPr="001C4181">
        <w:rPr>
          <w:rFonts w:ascii="Times New Roman" w:hAnsi="Times New Roman"/>
          <w:b/>
          <w:sz w:val="24"/>
          <w:szCs w:val="24"/>
        </w:rPr>
        <w:t xml:space="preserve"> </w:t>
      </w:r>
      <w:r w:rsidRPr="001C4181">
        <w:rPr>
          <w:rFonts w:ascii="Times New Roman" w:hAnsi="Times New Roman"/>
          <w:sz w:val="24"/>
          <w:szCs w:val="24"/>
        </w:rPr>
        <w:t xml:space="preserve">Дървесината по т.1.1 е в </w:t>
      </w:r>
      <w:r w:rsidRPr="001C4181">
        <w:rPr>
          <w:rFonts w:ascii="Times New Roman" w:hAnsi="Times New Roman"/>
          <w:sz w:val="24"/>
          <w:szCs w:val="24"/>
          <w:lang w:val="ru-RU"/>
        </w:rPr>
        <w:t>Обект №</w:t>
      </w:r>
      <w:r w:rsidRPr="001C4181">
        <w:rPr>
          <w:rFonts w:ascii="Times New Roman" w:hAnsi="Times New Roman"/>
          <w:sz w:val="24"/>
          <w:szCs w:val="24"/>
        </w:rPr>
        <w:t>........</w:t>
      </w:r>
      <w:r w:rsidRPr="001C4181">
        <w:rPr>
          <w:rFonts w:ascii="Times New Roman" w:hAnsi="Times New Roman"/>
          <w:sz w:val="24"/>
          <w:szCs w:val="24"/>
          <w:lang w:val="ru-RU"/>
        </w:rPr>
        <w:t>, отд.</w:t>
      </w:r>
      <w:r w:rsidRPr="001C4181">
        <w:rPr>
          <w:rFonts w:ascii="Times New Roman" w:hAnsi="Times New Roman"/>
          <w:sz w:val="24"/>
          <w:szCs w:val="24"/>
        </w:rPr>
        <w:t xml:space="preserve">.... </w:t>
      </w:r>
      <w:r w:rsidRPr="001C4181">
        <w:rPr>
          <w:rFonts w:ascii="Times New Roman" w:hAnsi="Times New Roman"/>
          <w:sz w:val="24"/>
          <w:szCs w:val="24"/>
          <w:lang w:val="ru-RU"/>
        </w:rPr>
        <w:t xml:space="preserve"> </w:t>
      </w:r>
      <w:r w:rsidRPr="001C4181">
        <w:rPr>
          <w:rFonts w:ascii="Times New Roman" w:hAnsi="Times New Roman"/>
          <w:sz w:val="24"/>
          <w:szCs w:val="24"/>
        </w:rPr>
        <w:t xml:space="preserve">, дървесен вид –........, обем от .......... куб.м. маса и качество съгласно сортиментните таблици. Обектът се предава на изпълнителя с издаване на позволителното за сеч и предавателно-приемателен протокол. </w:t>
      </w:r>
    </w:p>
    <w:p w:rsidR="003C452B" w:rsidRPr="001C4181" w:rsidRDefault="003C452B" w:rsidP="001C4181">
      <w:pPr>
        <w:spacing w:after="0" w:line="240" w:lineRule="auto"/>
        <w:ind w:firstLine="709"/>
        <w:jc w:val="both"/>
        <w:rPr>
          <w:rFonts w:ascii="Times New Roman" w:hAnsi="Times New Roman"/>
          <w:sz w:val="24"/>
          <w:szCs w:val="24"/>
        </w:rPr>
      </w:pPr>
      <w:r w:rsidRPr="001C4181">
        <w:rPr>
          <w:rFonts w:ascii="Times New Roman" w:hAnsi="Times New Roman"/>
          <w:sz w:val="24"/>
          <w:szCs w:val="24"/>
        </w:rPr>
        <w:t xml:space="preserve">Количеството дървесина, предвидено за сеч е приблизително и заплащането на услугата става по достигнати на процедурата единични цени за сортимент по действително добита маса, съгласно протокол за приета и извозена до временен склад продукция. </w:t>
      </w:r>
    </w:p>
    <w:p w:rsidR="003C452B" w:rsidRPr="001C4181" w:rsidRDefault="003C452B" w:rsidP="001C4181">
      <w:pPr>
        <w:spacing w:after="0" w:line="240" w:lineRule="auto"/>
        <w:ind w:firstLine="709"/>
        <w:jc w:val="both"/>
        <w:rPr>
          <w:rFonts w:ascii="Times New Roman" w:hAnsi="Times New Roman"/>
          <w:sz w:val="24"/>
          <w:szCs w:val="24"/>
        </w:rPr>
      </w:pPr>
      <w:r w:rsidRPr="001C4181">
        <w:rPr>
          <w:rFonts w:ascii="Times New Roman" w:hAnsi="Times New Roman"/>
          <w:sz w:val="24"/>
          <w:szCs w:val="24"/>
        </w:rPr>
        <w:t xml:space="preserve">При подписване на Договора Изпълнителят внася по сметка на Възложителя Гаранция за изпълнение на същия в размер на ................. лева. Гаранцията за изпълнение се освобождава при условие, че ИЗПЪЛНИТЕЛЯТ по настоящия договор, извърши услугата качествено, в срок, при спазване изискванията на договора, Закона за горите и приетите въз основа на него подзаконови нормативни актове. </w:t>
      </w:r>
    </w:p>
    <w:p w:rsidR="003C452B" w:rsidRPr="001C4181" w:rsidRDefault="003C452B" w:rsidP="001C4181">
      <w:pPr>
        <w:spacing w:after="0" w:line="240" w:lineRule="auto"/>
        <w:ind w:firstLine="709"/>
        <w:jc w:val="both"/>
        <w:rPr>
          <w:rFonts w:ascii="Times New Roman" w:hAnsi="Times New Roman"/>
          <w:sz w:val="24"/>
          <w:szCs w:val="24"/>
        </w:rPr>
      </w:pPr>
      <w:r w:rsidRPr="001C4181">
        <w:rPr>
          <w:rFonts w:ascii="Times New Roman" w:hAnsi="Times New Roman"/>
          <w:sz w:val="24"/>
          <w:szCs w:val="24"/>
        </w:rPr>
        <w:t xml:space="preserve">І.3. Крайният срок на договора за всички дейности е </w:t>
      </w:r>
      <w:r>
        <w:rPr>
          <w:rFonts w:ascii="Times New Roman" w:hAnsi="Times New Roman"/>
          <w:b/>
          <w:sz w:val="24"/>
          <w:szCs w:val="24"/>
        </w:rPr>
        <w:t>31.12</w:t>
      </w:r>
      <w:r w:rsidRPr="001C4181">
        <w:rPr>
          <w:rFonts w:ascii="Times New Roman" w:hAnsi="Times New Roman"/>
          <w:b/>
          <w:sz w:val="24"/>
          <w:szCs w:val="24"/>
        </w:rPr>
        <w:t>.2018 г</w:t>
      </w:r>
      <w:r w:rsidRPr="001C4181">
        <w:rPr>
          <w:rFonts w:ascii="Times New Roman" w:hAnsi="Times New Roman"/>
          <w:sz w:val="24"/>
          <w:szCs w:val="24"/>
        </w:rPr>
        <w:t xml:space="preserve">. </w:t>
      </w:r>
    </w:p>
    <w:p w:rsidR="003C452B" w:rsidRPr="001C4181" w:rsidRDefault="003C452B" w:rsidP="001C4181">
      <w:pPr>
        <w:spacing w:after="0" w:line="240" w:lineRule="auto"/>
        <w:ind w:firstLine="709"/>
        <w:jc w:val="both"/>
        <w:rPr>
          <w:rFonts w:ascii="Times New Roman" w:hAnsi="Times New Roman"/>
          <w:sz w:val="24"/>
          <w:szCs w:val="24"/>
        </w:rPr>
      </w:pPr>
      <w:r w:rsidRPr="001C4181">
        <w:rPr>
          <w:rFonts w:ascii="Times New Roman" w:hAnsi="Times New Roman"/>
          <w:sz w:val="24"/>
          <w:szCs w:val="24"/>
        </w:rPr>
        <w:t>І.4. Посочените крайни срокове следва да се считат продължени при удължаване на сроковете за сеч и извоз, определени със съответните позволителни, при условията на настоящия договор.</w:t>
      </w:r>
    </w:p>
    <w:p w:rsidR="003C452B" w:rsidRPr="001C4181" w:rsidRDefault="003C452B" w:rsidP="001C4181">
      <w:pPr>
        <w:spacing w:after="0" w:line="240" w:lineRule="auto"/>
        <w:ind w:firstLine="709"/>
        <w:jc w:val="both"/>
        <w:rPr>
          <w:rFonts w:ascii="Times New Roman" w:hAnsi="Times New Roman"/>
          <w:sz w:val="24"/>
          <w:szCs w:val="24"/>
        </w:rPr>
      </w:pPr>
      <w:r w:rsidRPr="001C4181">
        <w:rPr>
          <w:rFonts w:ascii="Times New Roman" w:hAnsi="Times New Roman"/>
          <w:sz w:val="24"/>
          <w:szCs w:val="24"/>
        </w:rPr>
        <w:t>І.5. Сроковете за фактуриране на добитата дървесина, за плащане на цената  и сроковете за сеч и извоз са следните:</w:t>
      </w:r>
    </w:p>
    <w:p w:rsidR="003C452B" w:rsidRPr="001C4181" w:rsidRDefault="003C452B" w:rsidP="001C4181">
      <w:pPr>
        <w:spacing w:after="0" w:line="240" w:lineRule="auto"/>
        <w:ind w:firstLine="709"/>
        <w:jc w:val="both"/>
        <w:rPr>
          <w:rFonts w:ascii="Times New Roman" w:hAnsi="Times New Roman"/>
          <w:sz w:val="24"/>
          <w:szCs w:val="24"/>
        </w:rPr>
      </w:pPr>
      <w:r w:rsidRPr="001C4181">
        <w:rPr>
          <w:rFonts w:ascii="Times New Roman" w:hAnsi="Times New Roman"/>
          <w:sz w:val="24"/>
          <w:szCs w:val="24"/>
        </w:rPr>
        <w:t>- добитата дървесина се фактурира след изготвяне на съответния приемо-предавателен протокол за нея. Приемането на добитата дървесина се извършва минимум два пъти месечно;</w:t>
      </w:r>
    </w:p>
    <w:p w:rsidR="003C452B" w:rsidRPr="001C4181" w:rsidRDefault="003C452B" w:rsidP="001C4181">
      <w:pPr>
        <w:spacing w:after="0" w:line="240" w:lineRule="auto"/>
        <w:ind w:firstLine="709"/>
        <w:jc w:val="both"/>
        <w:rPr>
          <w:rFonts w:ascii="Times New Roman" w:hAnsi="Times New Roman"/>
          <w:sz w:val="24"/>
          <w:szCs w:val="24"/>
        </w:rPr>
      </w:pPr>
      <w:r w:rsidRPr="001C4181">
        <w:rPr>
          <w:rFonts w:ascii="Times New Roman" w:hAnsi="Times New Roman"/>
          <w:sz w:val="24"/>
          <w:szCs w:val="24"/>
        </w:rPr>
        <w:t xml:space="preserve">- срокове за плащане: </w:t>
      </w:r>
      <w:r w:rsidRPr="001C4181">
        <w:rPr>
          <w:rFonts w:ascii="Times New Roman" w:hAnsi="Times New Roman"/>
          <w:b/>
          <w:sz w:val="24"/>
          <w:szCs w:val="24"/>
        </w:rPr>
        <w:t>не по-късно от 30 работни дни</w:t>
      </w:r>
      <w:r w:rsidRPr="001C4181">
        <w:rPr>
          <w:rFonts w:ascii="Times New Roman" w:hAnsi="Times New Roman"/>
          <w:sz w:val="24"/>
          <w:szCs w:val="24"/>
        </w:rPr>
        <w:t xml:space="preserve"> от датата на представяне  от Изпълнителя на издадената от него фактура в Община Сунгурларе.</w:t>
      </w:r>
    </w:p>
    <w:p w:rsidR="003C452B" w:rsidRPr="001C4181" w:rsidRDefault="003C452B" w:rsidP="001C4181">
      <w:pPr>
        <w:spacing w:after="0" w:line="240" w:lineRule="auto"/>
        <w:ind w:firstLine="709"/>
        <w:jc w:val="both"/>
        <w:rPr>
          <w:rFonts w:ascii="Times New Roman" w:hAnsi="Times New Roman"/>
          <w:sz w:val="24"/>
          <w:szCs w:val="24"/>
          <w:u w:val="single"/>
        </w:rPr>
      </w:pPr>
      <w:r w:rsidRPr="001C4181">
        <w:rPr>
          <w:rFonts w:ascii="Times New Roman" w:hAnsi="Times New Roman"/>
          <w:sz w:val="24"/>
          <w:szCs w:val="24"/>
          <w:u w:val="single"/>
        </w:rPr>
        <w:t xml:space="preserve">-краен срок за сеч  и извоз до временен склад </w:t>
      </w:r>
      <w:r>
        <w:rPr>
          <w:rFonts w:ascii="Times New Roman" w:hAnsi="Times New Roman"/>
          <w:sz w:val="24"/>
          <w:szCs w:val="24"/>
          <w:u w:val="single"/>
        </w:rPr>
        <w:t xml:space="preserve"> </w:t>
      </w:r>
      <w:r w:rsidRPr="001C4181">
        <w:rPr>
          <w:rFonts w:ascii="Times New Roman" w:hAnsi="Times New Roman"/>
          <w:sz w:val="24"/>
          <w:szCs w:val="24"/>
          <w:u w:val="single"/>
        </w:rPr>
        <w:t xml:space="preserve"> – </w:t>
      </w:r>
      <w:r>
        <w:rPr>
          <w:rFonts w:ascii="Times New Roman" w:hAnsi="Times New Roman"/>
          <w:b/>
          <w:sz w:val="24"/>
          <w:szCs w:val="24"/>
          <w:u w:val="single"/>
        </w:rPr>
        <w:t>31.12</w:t>
      </w:r>
      <w:r w:rsidRPr="001C4181">
        <w:rPr>
          <w:rFonts w:ascii="Times New Roman" w:hAnsi="Times New Roman"/>
          <w:b/>
          <w:sz w:val="24"/>
          <w:szCs w:val="24"/>
          <w:u w:val="single"/>
        </w:rPr>
        <w:t>.2018 г</w:t>
      </w:r>
      <w:r w:rsidRPr="001C4181">
        <w:rPr>
          <w:rFonts w:ascii="Times New Roman" w:hAnsi="Times New Roman"/>
          <w:sz w:val="24"/>
          <w:szCs w:val="24"/>
          <w:u w:val="single"/>
        </w:rPr>
        <w:t xml:space="preserve">.;  </w:t>
      </w:r>
    </w:p>
    <w:p w:rsidR="003C452B" w:rsidRPr="001C4181" w:rsidRDefault="003C452B" w:rsidP="001C4181">
      <w:pPr>
        <w:spacing w:after="0" w:line="240" w:lineRule="auto"/>
        <w:ind w:firstLine="709"/>
        <w:jc w:val="both"/>
        <w:rPr>
          <w:rFonts w:ascii="Times New Roman" w:hAnsi="Times New Roman"/>
          <w:sz w:val="24"/>
          <w:szCs w:val="24"/>
        </w:rPr>
      </w:pPr>
      <w:r w:rsidRPr="001C4181">
        <w:rPr>
          <w:rFonts w:ascii="Times New Roman" w:hAnsi="Times New Roman"/>
          <w:sz w:val="24"/>
          <w:szCs w:val="24"/>
        </w:rPr>
        <w:t>Гаранцията за изпълнение се връща след успешното приключване на всички възложени дейности.</w:t>
      </w:r>
    </w:p>
    <w:p w:rsidR="003C452B" w:rsidRPr="00162718" w:rsidRDefault="003C452B" w:rsidP="001C4181">
      <w:pPr>
        <w:spacing w:after="0" w:line="240" w:lineRule="auto"/>
        <w:ind w:firstLine="709"/>
        <w:jc w:val="both"/>
        <w:rPr>
          <w:rFonts w:ascii="Times New Roman" w:hAnsi="Times New Roman"/>
          <w:sz w:val="24"/>
          <w:szCs w:val="24"/>
          <w:u w:val="single"/>
          <w:lang w:val="ru-RU"/>
        </w:rPr>
      </w:pPr>
      <w:r w:rsidRPr="001C4181">
        <w:rPr>
          <w:rFonts w:ascii="Times New Roman" w:hAnsi="Times New Roman"/>
          <w:b/>
          <w:sz w:val="24"/>
          <w:szCs w:val="24"/>
          <w:u w:val="single"/>
          <w:lang w:val="en-GB"/>
        </w:rPr>
        <w:t>II</w:t>
      </w:r>
      <w:r w:rsidRPr="001C4181">
        <w:rPr>
          <w:rFonts w:ascii="Times New Roman" w:hAnsi="Times New Roman"/>
          <w:b/>
          <w:sz w:val="24"/>
          <w:szCs w:val="24"/>
          <w:u w:val="single"/>
        </w:rPr>
        <w:t>. ЦЕНА И НАЧИН НА ПЛАЩАНЕ</w:t>
      </w:r>
      <w:r w:rsidRPr="001C4181">
        <w:rPr>
          <w:rFonts w:ascii="Times New Roman" w:hAnsi="Times New Roman"/>
          <w:sz w:val="24"/>
          <w:szCs w:val="24"/>
          <w:u w:val="single"/>
        </w:rPr>
        <w:t>.</w:t>
      </w:r>
    </w:p>
    <w:p w:rsidR="003C452B" w:rsidRPr="001C4181" w:rsidRDefault="003C452B" w:rsidP="001C4181">
      <w:pPr>
        <w:spacing w:after="0" w:line="240" w:lineRule="auto"/>
        <w:ind w:firstLine="709"/>
        <w:jc w:val="both"/>
        <w:rPr>
          <w:rFonts w:ascii="Times New Roman" w:hAnsi="Times New Roman"/>
          <w:b/>
          <w:sz w:val="24"/>
          <w:szCs w:val="24"/>
        </w:rPr>
      </w:pPr>
      <w:r w:rsidRPr="001C4181">
        <w:rPr>
          <w:rFonts w:ascii="Times New Roman" w:hAnsi="Times New Roman"/>
          <w:sz w:val="24"/>
          <w:szCs w:val="24"/>
        </w:rPr>
        <w:t xml:space="preserve">ІІ.1. Цената (без ДДС), която ВЪЗЛОЖИТЕЛЯТ трябва да заплати на Изпълнителя за извършване на възложените дейности е вразмер,  както следва: </w:t>
      </w:r>
      <w:r w:rsidRPr="001C4181">
        <w:rPr>
          <w:rFonts w:ascii="Times New Roman" w:hAnsi="Times New Roman"/>
          <w:b/>
          <w:sz w:val="24"/>
          <w:szCs w:val="24"/>
        </w:rPr>
        <w:t xml:space="preserve">  .........................................................................................................................</w:t>
      </w:r>
    </w:p>
    <w:p w:rsidR="003C452B" w:rsidRPr="001C4181" w:rsidRDefault="003C452B" w:rsidP="001C4181">
      <w:pPr>
        <w:spacing w:after="0" w:line="240" w:lineRule="auto"/>
        <w:ind w:firstLine="709"/>
        <w:jc w:val="both"/>
        <w:rPr>
          <w:rFonts w:ascii="Times New Roman" w:hAnsi="Times New Roman"/>
          <w:sz w:val="24"/>
          <w:szCs w:val="24"/>
        </w:rPr>
      </w:pPr>
      <w:r w:rsidRPr="001C4181">
        <w:rPr>
          <w:rFonts w:ascii="Times New Roman" w:hAnsi="Times New Roman"/>
          <w:sz w:val="24"/>
          <w:szCs w:val="24"/>
        </w:rPr>
        <w:t xml:space="preserve"> ІІ.2. Плащането на цената се извършва по банков път.</w:t>
      </w:r>
    </w:p>
    <w:p w:rsidR="003C452B" w:rsidRPr="001C4181" w:rsidRDefault="003C452B" w:rsidP="001C4181">
      <w:pPr>
        <w:spacing w:after="0" w:line="240" w:lineRule="auto"/>
        <w:ind w:firstLine="709"/>
        <w:jc w:val="both"/>
        <w:rPr>
          <w:rFonts w:ascii="Times New Roman" w:hAnsi="Times New Roman"/>
          <w:sz w:val="24"/>
          <w:szCs w:val="24"/>
        </w:rPr>
      </w:pPr>
      <w:r w:rsidRPr="001C4181">
        <w:rPr>
          <w:rFonts w:ascii="Times New Roman" w:hAnsi="Times New Roman"/>
          <w:sz w:val="24"/>
          <w:szCs w:val="24"/>
        </w:rPr>
        <w:t xml:space="preserve"> ІІ.3. Ако по време на сечта се добият непредвидени по т.2.1. сортименти, Възложителят заплаща цена за добива им по допълнително утвърдена от Община Сунгурларе  план-сметка.</w:t>
      </w:r>
    </w:p>
    <w:p w:rsidR="003C452B" w:rsidRPr="001C4181" w:rsidRDefault="003C452B" w:rsidP="001C4181">
      <w:pPr>
        <w:spacing w:after="0" w:line="240" w:lineRule="auto"/>
        <w:ind w:firstLine="709"/>
        <w:jc w:val="both"/>
        <w:rPr>
          <w:rFonts w:ascii="Times New Roman" w:hAnsi="Times New Roman"/>
          <w:sz w:val="24"/>
          <w:szCs w:val="24"/>
        </w:rPr>
      </w:pPr>
      <w:r w:rsidRPr="001C4181">
        <w:rPr>
          <w:rFonts w:ascii="Times New Roman" w:hAnsi="Times New Roman"/>
          <w:sz w:val="24"/>
          <w:szCs w:val="24"/>
        </w:rPr>
        <w:t>ІІ.4. Фактурирането на добитата дървесина се извършва по сортименти съгласно изискванията на БДС и техническото задание за Обекта.</w:t>
      </w:r>
    </w:p>
    <w:p w:rsidR="003C452B" w:rsidRPr="001C4181" w:rsidRDefault="003C452B" w:rsidP="001C4181">
      <w:pPr>
        <w:spacing w:after="0" w:line="240" w:lineRule="auto"/>
        <w:ind w:firstLine="709"/>
        <w:jc w:val="both"/>
        <w:rPr>
          <w:rFonts w:ascii="Times New Roman" w:hAnsi="Times New Roman"/>
          <w:sz w:val="24"/>
          <w:szCs w:val="24"/>
        </w:rPr>
      </w:pPr>
      <w:r w:rsidRPr="001C4181">
        <w:rPr>
          <w:rFonts w:ascii="Times New Roman" w:hAnsi="Times New Roman"/>
          <w:sz w:val="24"/>
          <w:szCs w:val="24"/>
          <w:lang w:val="en-US"/>
        </w:rPr>
        <w:t>II</w:t>
      </w:r>
      <w:r w:rsidRPr="00162718">
        <w:rPr>
          <w:rFonts w:ascii="Times New Roman" w:hAnsi="Times New Roman"/>
          <w:sz w:val="24"/>
          <w:szCs w:val="24"/>
          <w:lang w:val="ru-RU"/>
        </w:rPr>
        <w:t xml:space="preserve">.5. </w:t>
      </w:r>
      <w:r w:rsidRPr="001C4181">
        <w:rPr>
          <w:rFonts w:ascii="Times New Roman" w:hAnsi="Times New Roman"/>
          <w:sz w:val="24"/>
          <w:szCs w:val="24"/>
        </w:rPr>
        <w:t>Заплащането на услугата по и</w:t>
      </w:r>
      <w:r w:rsidRPr="00162718">
        <w:rPr>
          <w:rFonts w:ascii="Times New Roman" w:hAnsi="Times New Roman"/>
          <w:sz w:val="24"/>
          <w:szCs w:val="24"/>
          <w:lang w:val="ru-RU"/>
        </w:rPr>
        <w:t>зграждането на проектирани нови извозни пътища в отделите е за сметка на Община Сунгурларе, като за 1</w:t>
      </w:r>
      <w:r w:rsidRPr="001C4181">
        <w:rPr>
          <w:rFonts w:ascii="Times New Roman" w:hAnsi="Times New Roman"/>
          <w:sz w:val="24"/>
          <w:szCs w:val="24"/>
        </w:rPr>
        <w:t xml:space="preserve"> </w:t>
      </w:r>
      <w:r w:rsidRPr="00162718">
        <w:rPr>
          <w:rFonts w:ascii="Times New Roman" w:hAnsi="Times New Roman"/>
          <w:sz w:val="24"/>
          <w:szCs w:val="24"/>
          <w:lang w:val="ru-RU"/>
        </w:rPr>
        <w:t>м3 земна  маса се заплаща по 1,20лв.без ДДС.</w:t>
      </w:r>
      <w:r w:rsidRPr="001C4181">
        <w:rPr>
          <w:rFonts w:ascii="Times New Roman" w:hAnsi="Times New Roman"/>
          <w:sz w:val="24"/>
          <w:szCs w:val="24"/>
        </w:rPr>
        <w:t xml:space="preserve"> Приемането на изградените от Изпълнителя проектирани нови извозни пътища  ще се осъществява от Комисия назначена от Възложителя, посредством подписване на приемо-предавателен протокол.Залащането на  работата ще се извършва в срок от 30 дни</w:t>
      </w:r>
      <w:r w:rsidRPr="00162718">
        <w:rPr>
          <w:rFonts w:ascii="Times New Roman" w:hAnsi="Times New Roman"/>
          <w:sz w:val="24"/>
          <w:szCs w:val="24"/>
          <w:lang w:val="ru-RU"/>
        </w:rPr>
        <w:t xml:space="preserve"> </w:t>
      </w:r>
      <w:r w:rsidRPr="001C4181">
        <w:rPr>
          <w:rFonts w:ascii="Times New Roman" w:hAnsi="Times New Roman"/>
          <w:sz w:val="24"/>
          <w:szCs w:val="24"/>
        </w:rPr>
        <w:t xml:space="preserve">от датата на представяне на фактура от Изпълнителя в Община Сунгурларе за количеството извършена и приета работа. </w:t>
      </w:r>
    </w:p>
    <w:p w:rsidR="003C452B" w:rsidRPr="001C4181" w:rsidRDefault="003C452B" w:rsidP="001C4181">
      <w:pPr>
        <w:tabs>
          <w:tab w:val="left" w:pos="5940"/>
        </w:tabs>
        <w:spacing w:after="0" w:line="240" w:lineRule="auto"/>
        <w:ind w:firstLine="709"/>
        <w:jc w:val="both"/>
        <w:rPr>
          <w:rFonts w:ascii="Times New Roman" w:hAnsi="Times New Roman"/>
          <w:b/>
          <w:sz w:val="24"/>
          <w:szCs w:val="24"/>
          <w:u w:val="single"/>
        </w:rPr>
      </w:pPr>
      <w:r w:rsidRPr="001C4181">
        <w:rPr>
          <w:rFonts w:ascii="Times New Roman" w:hAnsi="Times New Roman"/>
          <w:b/>
          <w:sz w:val="24"/>
          <w:szCs w:val="24"/>
          <w:u w:val="single"/>
          <w:lang w:val="en-GB"/>
        </w:rPr>
        <w:t>III</w:t>
      </w:r>
      <w:r w:rsidRPr="001C4181">
        <w:rPr>
          <w:rFonts w:ascii="Times New Roman" w:hAnsi="Times New Roman"/>
          <w:b/>
          <w:sz w:val="24"/>
          <w:szCs w:val="24"/>
          <w:u w:val="single"/>
        </w:rPr>
        <w:t>. ПРЕДАВАНЕ НА ОБЕКТА И ПРЕМИНАВАНЕ НА РИСКА</w:t>
      </w:r>
    </w:p>
    <w:p w:rsidR="003C452B" w:rsidRPr="001C4181" w:rsidRDefault="003C452B" w:rsidP="001C4181">
      <w:pPr>
        <w:spacing w:after="0" w:line="240" w:lineRule="auto"/>
        <w:ind w:firstLine="709"/>
        <w:jc w:val="both"/>
        <w:rPr>
          <w:rFonts w:ascii="Times New Roman" w:hAnsi="Times New Roman"/>
          <w:sz w:val="24"/>
          <w:szCs w:val="24"/>
          <w:lang w:val="ru-RU"/>
        </w:rPr>
      </w:pPr>
      <w:r w:rsidRPr="001C4181">
        <w:rPr>
          <w:rFonts w:ascii="Times New Roman" w:hAnsi="Times New Roman"/>
          <w:sz w:val="24"/>
          <w:szCs w:val="24"/>
        </w:rPr>
        <w:t xml:space="preserve">ІІІ.1. Предаването на обекта се извършва от Кмета на </w:t>
      </w:r>
      <w:r w:rsidRPr="001C4181">
        <w:rPr>
          <w:rFonts w:ascii="Times New Roman" w:hAnsi="Times New Roman"/>
          <w:color w:val="000000"/>
          <w:sz w:val="24"/>
          <w:szCs w:val="24"/>
        </w:rPr>
        <w:t>Община Сунгурларе</w:t>
      </w:r>
      <w:r w:rsidRPr="001C4181">
        <w:rPr>
          <w:rFonts w:ascii="Times New Roman" w:hAnsi="Times New Roman"/>
          <w:sz w:val="24"/>
          <w:szCs w:val="24"/>
        </w:rPr>
        <w:t xml:space="preserve"> или упълномощено от него лице с издаване на позволително за сеч и изготвяне на предавателно-приемателен протокол. Позволителното за сеч и протоколът се изготвят в присъствието на лицензирания лесовъд на изпълнителя, който ги подписва.</w:t>
      </w:r>
      <w:r w:rsidRPr="001C4181">
        <w:rPr>
          <w:rFonts w:ascii="Times New Roman" w:hAnsi="Times New Roman"/>
          <w:sz w:val="24"/>
          <w:szCs w:val="24"/>
          <w:lang w:val="ru-RU"/>
        </w:rPr>
        <w:t xml:space="preserve"> </w:t>
      </w:r>
    </w:p>
    <w:p w:rsidR="003C452B" w:rsidRPr="001C4181" w:rsidRDefault="003C452B" w:rsidP="001C4181">
      <w:pPr>
        <w:spacing w:after="0" w:line="240" w:lineRule="auto"/>
        <w:ind w:firstLine="709"/>
        <w:jc w:val="both"/>
        <w:rPr>
          <w:rFonts w:ascii="Times New Roman" w:hAnsi="Times New Roman"/>
          <w:sz w:val="24"/>
          <w:szCs w:val="24"/>
          <w:u w:val="single"/>
          <w:lang w:val="ru-RU"/>
        </w:rPr>
      </w:pPr>
      <w:r w:rsidRPr="001C4181">
        <w:rPr>
          <w:rFonts w:ascii="Times New Roman" w:hAnsi="Times New Roman"/>
          <w:sz w:val="24"/>
          <w:szCs w:val="24"/>
          <w:u w:val="single"/>
          <w:lang w:val="ru-RU"/>
        </w:rPr>
        <w:t xml:space="preserve">Изпълнителят е длъжен да се яви в Община Сунгурларе да получи позволително за сеч </w:t>
      </w:r>
      <w:r w:rsidRPr="001C4181">
        <w:rPr>
          <w:rFonts w:ascii="Times New Roman" w:hAnsi="Times New Roman"/>
          <w:b/>
          <w:sz w:val="24"/>
          <w:szCs w:val="24"/>
          <w:u w:val="single"/>
          <w:lang w:val="ru-RU"/>
        </w:rPr>
        <w:t xml:space="preserve">най-късно до 10 (десет) дни </w:t>
      </w:r>
      <w:r w:rsidRPr="001C4181">
        <w:rPr>
          <w:rFonts w:ascii="Times New Roman" w:hAnsi="Times New Roman"/>
          <w:sz w:val="24"/>
          <w:szCs w:val="24"/>
          <w:u w:val="single"/>
          <w:lang w:val="ru-RU"/>
        </w:rPr>
        <w:t>след датата на сключване на настоящия договор.</w:t>
      </w:r>
    </w:p>
    <w:p w:rsidR="003C452B" w:rsidRPr="001C4181" w:rsidRDefault="003C452B" w:rsidP="001C4181">
      <w:pPr>
        <w:spacing w:after="0" w:line="240" w:lineRule="auto"/>
        <w:ind w:firstLine="709"/>
        <w:jc w:val="both"/>
        <w:rPr>
          <w:rFonts w:ascii="Times New Roman" w:hAnsi="Times New Roman"/>
          <w:sz w:val="24"/>
          <w:szCs w:val="24"/>
        </w:rPr>
      </w:pPr>
      <w:r w:rsidRPr="001C4181">
        <w:rPr>
          <w:rFonts w:ascii="Times New Roman" w:hAnsi="Times New Roman"/>
          <w:sz w:val="24"/>
          <w:szCs w:val="24"/>
        </w:rPr>
        <w:t>ІІІ.2. От деня на получаване на позволителното за сеч определеното сечище се счита за предадено на Изпълнителя, но се намира под охраната на Възложителя.</w:t>
      </w:r>
    </w:p>
    <w:p w:rsidR="003C452B" w:rsidRPr="001C4181" w:rsidRDefault="003C452B" w:rsidP="001C4181">
      <w:pPr>
        <w:spacing w:after="0" w:line="240" w:lineRule="auto"/>
        <w:ind w:firstLine="709"/>
        <w:jc w:val="both"/>
        <w:rPr>
          <w:rFonts w:ascii="Times New Roman" w:hAnsi="Times New Roman"/>
          <w:sz w:val="24"/>
          <w:szCs w:val="24"/>
        </w:rPr>
      </w:pPr>
      <w:r w:rsidRPr="001C4181">
        <w:rPr>
          <w:rFonts w:ascii="Times New Roman" w:hAnsi="Times New Roman"/>
          <w:sz w:val="24"/>
          <w:szCs w:val="24"/>
        </w:rPr>
        <w:t>ІІІ.3. Рискът от случайното погиване на дървесината е за сметка на  Възложителя преди и след издаване на позволителното за сеч.</w:t>
      </w:r>
    </w:p>
    <w:p w:rsidR="003C452B" w:rsidRPr="001C4181" w:rsidRDefault="003C452B" w:rsidP="001C4181">
      <w:pPr>
        <w:tabs>
          <w:tab w:val="left" w:pos="567"/>
          <w:tab w:val="right" w:pos="9974"/>
        </w:tabs>
        <w:spacing w:after="0" w:line="240" w:lineRule="auto"/>
        <w:contextualSpacing/>
        <w:rPr>
          <w:rFonts w:ascii="Times New Roman" w:hAnsi="Times New Roman"/>
          <w:b/>
          <w:sz w:val="24"/>
          <w:szCs w:val="24"/>
          <w:u w:val="single"/>
          <w:lang w:eastAsia="bg-BG"/>
        </w:rPr>
      </w:pPr>
      <w:r w:rsidRPr="001C4181">
        <w:rPr>
          <w:rFonts w:ascii="Times New Roman" w:hAnsi="Times New Roman"/>
          <w:b/>
          <w:sz w:val="24"/>
          <w:szCs w:val="24"/>
          <w:lang w:eastAsia="bg-BG"/>
        </w:rPr>
        <w:t xml:space="preserve">            </w:t>
      </w:r>
      <w:r w:rsidRPr="001C4181">
        <w:rPr>
          <w:rFonts w:ascii="Times New Roman" w:hAnsi="Times New Roman"/>
          <w:b/>
          <w:sz w:val="24"/>
          <w:szCs w:val="24"/>
          <w:u w:val="single"/>
          <w:lang w:eastAsia="bg-BG"/>
        </w:rPr>
        <w:t>ІV. ПРАВА И ЗАДЪЛЖЕНИЯ НА ВЪЗЛОЖИТЕЛЯ</w:t>
      </w:r>
    </w:p>
    <w:p w:rsidR="003C452B" w:rsidRPr="001C4181" w:rsidRDefault="003C452B" w:rsidP="001C4181">
      <w:pPr>
        <w:tabs>
          <w:tab w:val="left" w:pos="567"/>
          <w:tab w:val="right" w:pos="9974"/>
        </w:tabs>
        <w:spacing w:after="0" w:line="240" w:lineRule="auto"/>
        <w:ind w:left="360"/>
        <w:rPr>
          <w:rFonts w:ascii="Times New Roman" w:hAnsi="Times New Roman"/>
          <w:sz w:val="24"/>
          <w:szCs w:val="24"/>
          <w:lang w:val="en-GB"/>
        </w:rPr>
      </w:pPr>
      <w:r w:rsidRPr="001C4181">
        <w:rPr>
          <w:rFonts w:ascii="Times New Roman" w:hAnsi="Times New Roman"/>
          <w:b/>
          <w:sz w:val="24"/>
          <w:szCs w:val="24"/>
          <w:lang w:val="ru-RU"/>
        </w:rPr>
        <w:t xml:space="preserve">      </w:t>
      </w:r>
      <w:r w:rsidRPr="001C4181">
        <w:rPr>
          <w:rFonts w:ascii="Times New Roman" w:hAnsi="Times New Roman"/>
          <w:b/>
          <w:sz w:val="24"/>
          <w:szCs w:val="24"/>
          <w:lang w:val="en-GB"/>
        </w:rPr>
        <w:t>1. ВЪЗЛОЖИТЕЛЯТ</w:t>
      </w:r>
      <w:r w:rsidRPr="001C4181">
        <w:rPr>
          <w:rFonts w:ascii="Times New Roman" w:hAnsi="Times New Roman"/>
          <w:sz w:val="24"/>
          <w:szCs w:val="24"/>
          <w:lang w:val="en-GB"/>
        </w:rPr>
        <w:t xml:space="preserve"> </w:t>
      </w:r>
      <w:r w:rsidRPr="001C4181">
        <w:rPr>
          <w:rFonts w:ascii="Times New Roman" w:hAnsi="Times New Roman"/>
          <w:b/>
          <w:sz w:val="24"/>
          <w:szCs w:val="24"/>
          <w:lang w:val="en-GB"/>
        </w:rPr>
        <w:t>има право</w:t>
      </w:r>
      <w:r w:rsidRPr="001C4181">
        <w:rPr>
          <w:rFonts w:ascii="Times New Roman" w:hAnsi="Times New Roman"/>
          <w:sz w:val="24"/>
          <w:szCs w:val="24"/>
          <w:lang w:val="en-GB"/>
        </w:rPr>
        <w:t>:</w:t>
      </w:r>
    </w:p>
    <w:p w:rsidR="003C452B" w:rsidRPr="00162718" w:rsidRDefault="003C452B" w:rsidP="001C4181">
      <w:pPr>
        <w:numPr>
          <w:ilvl w:val="1"/>
          <w:numId w:val="2"/>
        </w:numPr>
        <w:tabs>
          <w:tab w:val="left" w:pos="567"/>
          <w:tab w:val="left" w:pos="851"/>
          <w:tab w:val="left" w:pos="1134"/>
        </w:tabs>
        <w:spacing w:after="0" w:line="240" w:lineRule="auto"/>
        <w:ind w:firstLine="706"/>
        <w:jc w:val="both"/>
        <w:rPr>
          <w:rFonts w:ascii="Times New Roman" w:hAnsi="Times New Roman"/>
          <w:sz w:val="24"/>
          <w:szCs w:val="24"/>
          <w:lang w:val="ru-RU"/>
        </w:rPr>
      </w:pPr>
      <w:r w:rsidRPr="00162718">
        <w:rPr>
          <w:rFonts w:ascii="Times New Roman" w:hAnsi="Times New Roman"/>
          <w:sz w:val="24"/>
          <w:szCs w:val="24"/>
          <w:lang w:val="ru-RU"/>
        </w:rPr>
        <w:t xml:space="preserve">Да осъществява текущ контрол по изпълнението на договора, без да възпрепятства ИЗПЪЛНИТЕЛЯ за спазването на технологичните изисквания и правомерното извършване на дейностите, като дава задължителни указания в писмена форма и препоръки на </w:t>
      </w:r>
      <w:r w:rsidRPr="00162718">
        <w:rPr>
          <w:rFonts w:ascii="Times New Roman" w:hAnsi="Times New Roman"/>
          <w:caps/>
          <w:sz w:val="24"/>
          <w:szCs w:val="24"/>
          <w:lang w:val="ru-RU"/>
        </w:rPr>
        <w:t>изпълнителя</w:t>
      </w:r>
      <w:r w:rsidRPr="00162718">
        <w:rPr>
          <w:rFonts w:ascii="Times New Roman" w:hAnsi="Times New Roman"/>
          <w:sz w:val="24"/>
          <w:szCs w:val="24"/>
          <w:lang w:val="ru-RU"/>
        </w:rPr>
        <w:t xml:space="preserve"> при констатирани пропуски по изпълнение на възложената работа.</w:t>
      </w:r>
    </w:p>
    <w:p w:rsidR="003C452B" w:rsidRPr="00162718" w:rsidRDefault="003C452B" w:rsidP="001C4181">
      <w:pPr>
        <w:numPr>
          <w:ilvl w:val="1"/>
          <w:numId w:val="2"/>
        </w:numPr>
        <w:tabs>
          <w:tab w:val="left" w:pos="567"/>
          <w:tab w:val="left" w:pos="851"/>
          <w:tab w:val="left" w:pos="993"/>
        </w:tabs>
        <w:spacing w:after="0" w:line="240" w:lineRule="auto"/>
        <w:ind w:firstLine="706"/>
        <w:jc w:val="both"/>
        <w:rPr>
          <w:rFonts w:ascii="Times New Roman" w:hAnsi="Times New Roman"/>
          <w:sz w:val="24"/>
          <w:szCs w:val="24"/>
          <w:lang w:val="ru-RU"/>
        </w:rPr>
      </w:pPr>
      <w:r w:rsidRPr="00162718">
        <w:rPr>
          <w:rFonts w:ascii="Times New Roman" w:hAnsi="Times New Roman"/>
          <w:sz w:val="24"/>
          <w:szCs w:val="24"/>
          <w:lang w:val="ru-RU"/>
        </w:rPr>
        <w:t>Да издава разпореждания за временно спиране или цялостно прекратяване на дейностите, свързани с изпълнение на възложената работа, в следните случаи:</w:t>
      </w:r>
    </w:p>
    <w:p w:rsidR="003C452B" w:rsidRPr="001C4181" w:rsidRDefault="003C452B" w:rsidP="001C4181">
      <w:pPr>
        <w:numPr>
          <w:ilvl w:val="2"/>
          <w:numId w:val="2"/>
        </w:numPr>
        <w:tabs>
          <w:tab w:val="left" w:pos="709"/>
          <w:tab w:val="left" w:pos="1080"/>
          <w:tab w:val="left" w:pos="1260"/>
          <w:tab w:val="right" w:pos="9974"/>
        </w:tabs>
        <w:spacing w:after="0" w:line="240" w:lineRule="auto"/>
        <w:ind w:firstLine="706"/>
        <w:jc w:val="both"/>
        <w:rPr>
          <w:rFonts w:ascii="Times New Roman" w:hAnsi="Times New Roman"/>
          <w:sz w:val="24"/>
          <w:szCs w:val="24"/>
          <w:lang w:val="ru-RU"/>
        </w:rPr>
      </w:pPr>
      <w:r w:rsidRPr="005A3CE7">
        <w:rPr>
          <w:rFonts w:ascii="Times New Roman" w:hAnsi="Times New Roman"/>
          <w:sz w:val="24"/>
          <w:szCs w:val="24"/>
          <w:lang w:val="ru-RU"/>
        </w:rPr>
        <w:t xml:space="preserve"> </w:t>
      </w:r>
      <w:r w:rsidRPr="001C4181">
        <w:rPr>
          <w:rFonts w:ascii="Times New Roman" w:hAnsi="Times New Roman"/>
          <w:sz w:val="24"/>
          <w:szCs w:val="24"/>
          <w:lang w:val="ru-RU"/>
        </w:rPr>
        <w:t>Нарушения на Закона за горите (ЗГ) или свързаните с него подзаконови нормативни актове;</w:t>
      </w:r>
    </w:p>
    <w:p w:rsidR="003C452B" w:rsidRPr="001C4181" w:rsidRDefault="003C452B" w:rsidP="001C4181">
      <w:pPr>
        <w:numPr>
          <w:ilvl w:val="2"/>
          <w:numId w:val="2"/>
        </w:numPr>
        <w:tabs>
          <w:tab w:val="left" w:pos="709"/>
          <w:tab w:val="left" w:pos="1080"/>
          <w:tab w:val="left" w:pos="1260"/>
          <w:tab w:val="right" w:pos="9974"/>
        </w:tabs>
        <w:spacing w:after="0" w:line="240" w:lineRule="auto"/>
        <w:ind w:firstLine="706"/>
        <w:jc w:val="both"/>
        <w:rPr>
          <w:rFonts w:ascii="Times New Roman" w:hAnsi="Times New Roman"/>
          <w:sz w:val="24"/>
          <w:szCs w:val="24"/>
          <w:lang w:val="ru-RU"/>
        </w:rPr>
      </w:pPr>
      <w:r w:rsidRPr="005A3CE7">
        <w:rPr>
          <w:rFonts w:ascii="Times New Roman" w:hAnsi="Times New Roman"/>
          <w:sz w:val="24"/>
          <w:szCs w:val="24"/>
          <w:lang w:val="ru-RU"/>
        </w:rPr>
        <w:t xml:space="preserve"> </w:t>
      </w:r>
      <w:r w:rsidRPr="001C4181">
        <w:rPr>
          <w:rFonts w:ascii="Times New Roman" w:hAnsi="Times New Roman"/>
          <w:sz w:val="24"/>
          <w:szCs w:val="24"/>
          <w:lang w:val="ru-RU"/>
        </w:rPr>
        <w:t>Неспазване изискванията на действащите стандарти за качество на дървесината (БДС/Е</w:t>
      </w:r>
      <w:r w:rsidRPr="001C4181">
        <w:rPr>
          <w:rFonts w:ascii="Times New Roman" w:hAnsi="Times New Roman"/>
          <w:sz w:val="24"/>
          <w:szCs w:val="24"/>
          <w:lang w:val="en-GB"/>
        </w:rPr>
        <w:t>N</w:t>
      </w:r>
      <w:r w:rsidRPr="001C4181">
        <w:rPr>
          <w:rFonts w:ascii="Times New Roman" w:hAnsi="Times New Roman"/>
          <w:sz w:val="24"/>
          <w:szCs w:val="24"/>
          <w:lang w:val="ru-RU"/>
        </w:rPr>
        <w:t>);</w:t>
      </w:r>
    </w:p>
    <w:p w:rsidR="003C452B" w:rsidRPr="001C4181" w:rsidRDefault="003C452B" w:rsidP="001C4181">
      <w:pPr>
        <w:numPr>
          <w:ilvl w:val="2"/>
          <w:numId w:val="2"/>
        </w:numPr>
        <w:tabs>
          <w:tab w:val="left" w:pos="709"/>
          <w:tab w:val="left" w:pos="1080"/>
          <w:tab w:val="left" w:pos="1260"/>
          <w:tab w:val="right" w:pos="9974"/>
        </w:tabs>
        <w:spacing w:after="0" w:line="240" w:lineRule="auto"/>
        <w:ind w:firstLine="706"/>
        <w:jc w:val="both"/>
        <w:rPr>
          <w:rFonts w:ascii="Times New Roman" w:hAnsi="Times New Roman"/>
          <w:sz w:val="24"/>
          <w:szCs w:val="24"/>
          <w:lang w:val="ru-RU"/>
        </w:rPr>
      </w:pPr>
      <w:r w:rsidRPr="005A3CE7">
        <w:rPr>
          <w:rFonts w:ascii="Times New Roman" w:hAnsi="Times New Roman"/>
          <w:sz w:val="24"/>
          <w:szCs w:val="24"/>
          <w:lang w:val="ru-RU"/>
        </w:rPr>
        <w:t xml:space="preserve"> </w:t>
      </w:r>
      <w:r w:rsidRPr="001C4181">
        <w:rPr>
          <w:rFonts w:ascii="Times New Roman" w:hAnsi="Times New Roman"/>
          <w:sz w:val="24"/>
          <w:szCs w:val="24"/>
          <w:lang w:val="ru-RU"/>
        </w:rPr>
        <w:t xml:space="preserve">Неспазване на изискванията на Закона за здравословни и безопасни условия на труд (ЗЗБУТ); </w:t>
      </w:r>
    </w:p>
    <w:p w:rsidR="003C452B" w:rsidRPr="001C4181" w:rsidRDefault="003C452B" w:rsidP="001C4181">
      <w:pPr>
        <w:numPr>
          <w:ilvl w:val="2"/>
          <w:numId w:val="2"/>
        </w:numPr>
        <w:tabs>
          <w:tab w:val="left" w:pos="709"/>
          <w:tab w:val="left" w:pos="1080"/>
          <w:tab w:val="left" w:pos="1260"/>
          <w:tab w:val="right" w:pos="9974"/>
        </w:tabs>
        <w:spacing w:after="0" w:line="240" w:lineRule="auto"/>
        <w:ind w:hanging="927"/>
        <w:jc w:val="both"/>
        <w:rPr>
          <w:rFonts w:ascii="Times New Roman" w:hAnsi="Times New Roman"/>
          <w:sz w:val="24"/>
          <w:szCs w:val="24"/>
          <w:lang w:val="ru-RU"/>
        </w:rPr>
      </w:pPr>
      <w:r w:rsidRPr="001C4181">
        <w:rPr>
          <w:rFonts w:ascii="Times New Roman" w:hAnsi="Times New Roman"/>
          <w:sz w:val="24"/>
          <w:szCs w:val="24"/>
          <w:lang w:val="ru-RU"/>
        </w:rPr>
        <w:t>Неспазване на противопожарните и други изисквания;</w:t>
      </w:r>
    </w:p>
    <w:p w:rsidR="003C452B" w:rsidRPr="001C4181" w:rsidRDefault="003C452B" w:rsidP="001C4181">
      <w:pPr>
        <w:numPr>
          <w:ilvl w:val="2"/>
          <w:numId w:val="2"/>
        </w:numPr>
        <w:tabs>
          <w:tab w:val="left" w:pos="709"/>
          <w:tab w:val="left" w:pos="1080"/>
          <w:tab w:val="left" w:pos="1260"/>
        </w:tabs>
        <w:spacing w:after="0" w:line="240" w:lineRule="auto"/>
        <w:ind w:firstLine="706"/>
        <w:jc w:val="both"/>
        <w:rPr>
          <w:rFonts w:ascii="Times New Roman" w:hAnsi="Times New Roman"/>
          <w:sz w:val="24"/>
          <w:szCs w:val="24"/>
          <w:lang w:val="ru-RU"/>
        </w:rPr>
      </w:pPr>
      <w:r w:rsidRPr="001C4181">
        <w:rPr>
          <w:rFonts w:ascii="Times New Roman" w:hAnsi="Times New Roman"/>
          <w:sz w:val="24"/>
          <w:szCs w:val="24"/>
          <w:lang w:val="ru-RU"/>
        </w:rPr>
        <w:t>Форсмажорни обстоятелства по смисъла на § 1, т. 23 от Допълнителните разпоредби на Наредбата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(Наредбата).</w:t>
      </w:r>
    </w:p>
    <w:p w:rsidR="003C452B" w:rsidRPr="001C4181" w:rsidRDefault="003C452B" w:rsidP="001C4181">
      <w:pPr>
        <w:numPr>
          <w:ilvl w:val="1"/>
          <w:numId w:val="2"/>
        </w:numPr>
        <w:tabs>
          <w:tab w:val="left" w:pos="567"/>
          <w:tab w:val="left" w:pos="993"/>
          <w:tab w:val="left" w:pos="1418"/>
          <w:tab w:val="right" w:pos="9974"/>
        </w:tabs>
        <w:spacing w:after="0" w:line="240" w:lineRule="auto"/>
        <w:ind w:firstLine="706"/>
        <w:jc w:val="both"/>
        <w:rPr>
          <w:rFonts w:ascii="Times New Roman" w:hAnsi="Times New Roman"/>
          <w:sz w:val="24"/>
          <w:szCs w:val="24"/>
          <w:lang w:val="ru-RU"/>
        </w:rPr>
      </w:pPr>
      <w:r w:rsidRPr="005A3CE7">
        <w:rPr>
          <w:rFonts w:ascii="Times New Roman" w:hAnsi="Times New Roman"/>
          <w:sz w:val="24"/>
          <w:szCs w:val="24"/>
          <w:lang w:val="ru-RU"/>
        </w:rPr>
        <w:t xml:space="preserve"> </w:t>
      </w:r>
      <w:r w:rsidRPr="001C4181">
        <w:rPr>
          <w:rFonts w:ascii="Times New Roman" w:hAnsi="Times New Roman"/>
          <w:sz w:val="24"/>
          <w:szCs w:val="24"/>
          <w:lang w:val="ru-RU"/>
        </w:rPr>
        <w:t>Да спре временно извоза на дървесина от насажденията до временните складове при преовлажнени почви и условия, предразполагащи увреждане на горските извозни пътища.</w:t>
      </w:r>
    </w:p>
    <w:p w:rsidR="003C452B" w:rsidRPr="001C4181" w:rsidRDefault="003C452B" w:rsidP="001C4181">
      <w:pPr>
        <w:numPr>
          <w:ilvl w:val="1"/>
          <w:numId w:val="2"/>
        </w:numPr>
        <w:tabs>
          <w:tab w:val="left" w:pos="567"/>
          <w:tab w:val="left" w:pos="993"/>
          <w:tab w:val="left" w:pos="1418"/>
          <w:tab w:val="right" w:pos="9974"/>
        </w:tabs>
        <w:spacing w:after="0" w:line="240" w:lineRule="auto"/>
        <w:ind w:firstLine="706"/>
        <w:jc w:val="both"/>
        <w:rPr>
          <w:rFonts w:ascii="Times New Roman" w:hAnsi="Times New Roman"/>
          <w:sz w:val="24"/>
          <w:szCs w:val="24"/>
          <w:lang w:val="ru-RU"/>
        </w:rPr>
      </w:pPr>
      <w:r w:rsidRPr="005A3CE7">
        <w:rPr>
          <w:rFonts w:ascii="Times New Roman" w:hAnsi="Times New Roman"/>
          <w:sz w:val="24"/>
          <w:szCs w:val="24"/>
          <w:lang w:val="ru-RU"/>
        </w:rPr>
        <w:t xml:space="preserve"> </w:t>
      </w:r>
      <w:r w:rsidRPr="001C4181">
        <w:rPr>
          <w:rFonts w:ascii="Times New Roman" w:hAnsi="Times New Roman"/>
          <w:sz w:val="24"/>
          <w:szCs w:val="24"/>
          <w:lang w:val="ru-RU"/>
        </w:rPr>
        <w:t xml:space="preserve">Да спре временно изпълнението на договора по време на брачния период на определени със Закона за лова и опазване на дивеча (ЗЛОД) видове дивеч в насаждения от обекта. </w:t>
      </w:r>
    </w:p>
    <w:p w:rsidR="003C452B" w:rsidRPr="001C4181" w:rsidRDefault="003C452B" w:rsidP="001C4181">
      <w:pPr>
        <w:numPr>
          <w:ilvl w:val="1"/>
          <w:numId w:val="2"/>
        </w:numPr>
        <w:tabs>
          <w:tab w:val="left" w:pos="567"/>
          <w:tab w:val="left" w:pos="993"/>
          <w:tab w:val="left" w:pos="1418"/>
          <w:tab w:val="right" w:pos="9974"/>
        </w:tabs>
        <w:spacing w:after="0" w:line="240" w:lineRule="auto"/>
        <w:ind w:firstLine="706"/>
        <w:jc w:val="both"/>
        <w:rPr>
          <w:rFonts w:ascii="Times New Roman" w:hAnsi="Times New Roman"/>
          <w:sz w:val="24"/>
          <w:szCs w:val="24"/>
          <w:lang w:val="ru-RU"/>
        </w:rPr>
      </w:pPr>
      <w:r w:rsidRPr="005A3CE7">
        <w:rPr>
          <w:rFonts w:ascii="Times New Roman" w:hAnsi="Times New Roman"/>
          <w:sz w:val="24"/>
          <w:szCs w:val="24"/>
          <w:lang w:val="ru-RU"/>
        </w:rPr>
        <w:t xml:space="preserve"> </w:t>
      </w:r>
      <w:r w:rsidRPr="001C4181">
        <w:rPr>
          <w:rFonts w:ascii="Times New Roman" w:hAnsi="Times New Roman"/>
          <w:sz w:val="24"/>
          <w:szCs w:val="24"/>
          <w:lang w:val="ru-RU"/>
        </w:rPr>
        <w:t>Да заявява писмено на ИЗПЪЛНИТЕЛЯ добиването на допълнителни специални асортименти дървесина.</w:t>
      </w:r>
    </w:p>
    <w:p w:rsidR="003C452B" w:rsidRPr="001C4181" w:rsidRDefault="003C452B" w:rsidP="001C4181">
      <w:pPr>
        <w:numPr>
          <w:ilvl w:val="1"/>
          <w:numId w:val="2"/>
        </w:numPr>
        <w:tabs>
          <w:tab w:val="left" w:pos="567"/>
          <w:tab w:val="left" w:pos="993"/>
          <w:tab w:val="left" w:pos="1418"/>
          <w:tab w:val="right" w:pos="9974"/>
        </w:tabs>
        <w:spacing w:after="0" w:line="240" w:lineRule="auto"/>
        <w:ind w:firstLine="706"/>
        <w:jc w:val="both"/>
        <w:rPr>
          <w:rFonts w:ascii="Times New Roman" w:hAnsi="Times New Roman"/>
          <w:sz w:val="24"/>
          <w:szCs w:val="24"/>
          <w:lang w:val="ru-RU"/>
        </w:rPr>
      </w:pPr>
      <w:r w:rsidRPr="005A3CE7">
        <w:rPr>
          <w:rFonts w:ascii="Times New Roman" w:hAnsi="Times New Roman"/>
          <w:sz w:val="24"/>
          <w:szCs w:val="24"/>
          <w:lang w:val="ru-RU"/>
        </w:rPr>
        <w:t xml:space="preserve"> </w:t>
      </w:r>
      <w:r w:rsidRPr="001C4181">
        <w:rPr>
          <w:rFonts w:ascii="Times New Roman" w:hAnsi="Times New Roman"/>
          <w:sz w:val="24"/>
          <w:szCs w:val="24"/>
          <w:lang w:val="ru-RU"/>
        </w:rPr>
        <w:t xml:space="preserve">Да инициира с писмена покана приемането на извършената от ИЗПЪЛНИТЕЛЯ работа при налични количества дървесина на временен склад. </w:t>
      </w:r>
    </w:p>
    <w:p w:rsidR="003C452B" w:rsidRPr="001C4181" w:rsidRDefault="003C452B" w:rsidP="001C4181">
      <w:pPr>
        <w:numPr>
          <w:ilvl w:val="1"/>
          <w:numId w:val="2"/>
        </w:numPr>
        <w:tabs>
          <w:tab w:val="left" w:pos="567"/>
          <w:tab w:val="left" w:pos="993"/>
          <w:tab w:val="left" w:pos="1418"/>
          <w:tab w:val="right" w:pos="9974"/>
        </w:tabs>
        <w:spacing w:after="0" w:line="240" w:lineRule="auto"/>
        <w:ind w:firstLine="706"/>
        <w:jc w:val="both"/>
        <w:rPr>
          <w:rFonts w:ascii="Times New Roman" w:hAnsi="Times New Roman"/>
          <w:sz w:val="24"/>
          <w:szCs w:val="24"/>
          <w:lang w:val="ru-RU"/>
        </w:rPr>
      </w:pPr>
      <w:r w:rsidRPr="005A3CE7">
        <w:rPr>
          <w:rFonts w:ascii="Times New Roman" w:hAnsi="Times New Roman"/>
          <w:sz w:val="24"/>
          <w:szCs w:val="24"/>
          <w:lang w:val="ru-RU"/>
        </w:rPr>
        <w:t xml:space="preserve"> </w:t>
      </w:r>
      <w:r w:rsidRPr="001C4181">
        <w:rPr>
          <w:rFonts w:ascii="Times New Roman" w:hAnsi="Times New Roman"/>
          <w:sz w:val="24"/>
          <w:szCs w:val="24"/>
          <w:lang w:val="ru-RU"/>
        </w:rPr>
        <w:t>Да поиска от ИЗПЪЛНИТЕЛЯ за негова сметка да осъществи изпълнението на определените в договора технологични и качествени показатели при констатирани отклонения.</w:t>
      </w:r>
    </w:p>
    <w:p w:rsidR="003C452B" w:rsidRPr="001C4181" w:rsidRDefault="003C452B" w:rsidP="001C4181">
      <w:pPr>
        <w:numPr>
          <w:ilvl w:val="1"/>
          <w:numId w:val="2"/>
        </w:numPr>
        <w:tabs>
          <w:tab w:val="left" w:pos="567"/>
          <w:tab w:val="left" w:pos="993"/>
          <w:tab w:val="left" w:pos="1418"/>
          <w:tab w:val="right" w:pos="9974"/>
        </w:tabs>
        <w:spacing w:after="0" w:line="240" w:lineRule="auto"/>
        <w:ind w:firstLine="706"/>
        <w:jc w:val="both"/>
        <w:rPr>
          <w:rFonts w:ascii="Times New Roman" w:hAnsi="Times New Roman"/>
          <w:sz w:val="24"/>
          <w:szCs w:val="24"/>
          <w:lang w:val="ru-RU"/>
        </w:rPr>
      </w:pPr>
      <w:r w:rsidRPr="005A3CE7">
        <w:rPr>
          <w:rFonts w:ascii="Times New Roman" w:hAnsi="Times New Roman"/>
          <w:sz w:val="24"/>
          <w:szCs w:val="24"/>
          <w:lang w:val="ru-RU"/>
        </w:rPr>
        <w:t xml:space="preserve"> </w:t>
      </w:r>
      <w:r w:rsidRPr="001C4181">
        <w:rPr>
          <w:rFonts w:ascii="Times New Roman" w:hAnsi="Times New Roman"/>
          <w:sz w:val="24"/>
          <w:szCs w:val="24"/>
          <w:lang w:val="ru-RU"/>
        </w:rPr>
        <w:t xml:space="preserve">Да предложи на ИЗПЪЛНИТЕЛЯ допълнително споразумение за извършване на добива на допълнително инвентаризирани количества дървесина в насажденията, предмет на договора, при наличие на обективни причини, удостоверени от компетентни органи, налагащи промяна във вида или интензивността на сечта. В този случай се запазват договорените единични цени по асортименти дървесина за съответното насаждение. </w:t>
      </w:r>
    </w:p>
    <w:p w:rsidR="003C452B" w:rsidRPr="001C4181" w:rsidRDefault="003C452B" w:rsidP="001C4181">
      <w:pPr>
        <w:numPr>
          <w:ilvl w:val="1"/>
          <w:numId w:val="2"/>
        </w:numPr>
        <w:tabs>
          <w:tab w:val="left" w:pos="567"/>
          <w:tab w:val="left" w:pos="993"/>
          <w:tab w:val="left" w:pos="1418"/>
          <w:tab w:val="right" w:pos="9974"/>
        </w:tabs>
        <w:spacing w:after="0" w:line="240" w:lineRule="auto"/>
        <w:ind w:firstLine="706"/>
        <w:jc w:val="both"/>
        <w:rPr>
          <w:rFonts w:ascii="Times New Roman" w:hAnsi="Times New Roman"/>
          <w:sz w:val="24"/>
          <w:szCs w:val="24"/>
          <w:lang w:val="ru-RU"/>
        </w:rPr>
      </w:pPr>
      <w:r w:rsidRPr="005A3CE7">
        <w:rPr>
          <w:rFonts w:ascii="Times New Roman" w:hAnsi="Times New Roman"/>
          <w:sz w:val="24"/>
          <w:szCs w:val="24"/>
          <w:lang w:val="ru-RU"/>
        </w:rPr>
        <w:t xml:space="preserve"> </w:t>
      </w:r>
      <w:r w:rsidRPr="001C4181">
        <w:rPr>
          <w:rFonts w:ascii="Times New Roman" w:hAnsi="Times New Roman"/>
          <w:sz w:val="24"/>
          <w:szCs w:val="24"/>
          <w:lang w:val="ru-RU"/>
        </w:rPr>
        <w:t>Да промени обекта на договора като изключи насаждения, в които сечта не е започнала, при отказ от страна на ИЗПЪЛНИТЕЛЯ да извърши добива на дървесина в тях в случаите на т.</w:t>
      </w:r>
      <w:r w:rsidRPr="001C4181">
        <w:rPr>
          <w:rFonts w:ascii="Times New Roman" w:hAnsi="Times New Roman"/>
          <w:sz w:val="24"/>
          <w:szCs w:val="24"/>
          <w:lang w:val="en-GB"/>
        </w:rPr>
        <w:t> </w:t>
      </w:r>
      <w:r w:rsidRPr="001C4181">
        <w:rPr>
          <w:rFonts w:ascii="Times New Roman" w:hAnsi="Times New Roman"/>
          <w:sz w:val="24"/>
          <w:szCs w:val="24"/>
          <w:lang w:val="ru-RU"/>
        </w:rPr>
        <w:t>1.8, като заплати на ИЗПЪЛНИТЕЛЯ само действително извършената дейност.</w:t>
      </w:r>
    </w:p>
    <w:p w:rsidR="003C452B" w:rsidRPr="001C4181" w:rsidRDefault="003C452B" w:rsidP="001C4181">
      <w:pPr>
        <w:numPr>
          <w:ilvl w:val="0"/>
          <w:numId w:val="2"/>
        </w:numPr>
        <w:tabs>
          <w:tab w:val="left" w:pos="567"/>
          <w:tab w:val="right" w:pos="851"/>
        </w:tabs>
        <w:spacing w:after="0" w:line="240" w:lineRule="auto"/>
        <w:ind w:left="2688" w:hanging="1920"/>
        <w:rPr>
          <w:sz w:val="24"/>
          <w:szCs w:val="24"/>
          <w:lang w:val="en-GB"/>
        </w:rPr>
      </w:pPr>
      <w:r w:rsidRPr="001C4181">
        <w:rPr>
          <w:b/>
          <w:sz w:val="24"/>
          <w:szCs w:val="24"/>
          <w:lang w:val="en-GB"/>
        </w:rPr>
        <w:t xml:space="preserve">ВЪЗЛОЖИТЕЛЯТ </w:t>
      </w:r>
      <w:r w:rsidRPr="001C4181">
        <w:rPr>
          <w:b/>
          <w:sz w:val="24"/>
          <w:szCs w:val="24"/>
          <w:lang w:val="en-US"/>
        </w:rPr>
        <w:t xml:space="preserve">e </w:t>
      </w:r>
      <w:r w:rsidRPr="001C4181">
        <w:rPr>
          <w:b/>
          <w:sz w:val="24"/>
          <w:szCs w:val="24"/>
          <w:lang w:val="en-GB"/>
        </w:rPr>
        <w:t>длъжен</w:t>
      </w:r>
      <w:r w:rsidRPr="001C4181">
        <w:rPr>
          <w:sz w:val="24"/>
          <w:szCs w:val="24"/>
          <w:lang w:val="en-GB"/>
        </w:rPr>
        <w:t>:</w:t>
      </w:r>
    </w:p>
    <w:p w:rsidR="003C452B" w:rsidRPr="001C4181" w:rsidRDefault="003C452B" w:rsidP="001C4181">
      <w:pPr>
        <w:numPr>
          <w:ilvl w:val="1"/>
          <w:numId w:val="4"/>
        </w:numPr>
        <w:tabs>
          <w:tab w:val="left" w:pos="567"/>
          <w:tab w:val="right" w:pos="851"/>
          <w:tab w:val="left" w:pos="993"/>
        </w:tabs>
        <w:spacing w:after="0" w:line="240" w:lineRule="auto"/>
        <w:ind w:firstLine="706"/>
        <w:jc w:val="both"/>
        <w:rPr>
          <w:sz w:val="24"/>
          <w:szCs w:val="24"/>
          <w:lang w:val="ru-RU"/>
        </w:rPr>
      </w:pPr>
      <w:r w:rsidRPr="001C4181">
        <w:rPr>
          <w:sz w:val="24"/>
          <w:szCs w:val="24"/>
          <w:lang w:val="ru-RU"/>
        </w:rPr>
        <w:t>Да предаде на ИЗПЪЛНИТЕЛЯ или оправомощено от него лице и в присъствието на регистрирания по чл. 235 от ЗГ му лесовъд маркирани за сеч и с положени на терена граници (съгласно Наредба № 8 от 2011 г. за сечите в горите) насажденията, предмет на договора, от които ще се добива дървесината. Предаването на насажденията се извършва с подписването на двустранен предавателно-приемателен протокол в срок до 10 дни преди преди началото на изпълнението на дейностите в съответствие с определения график по т. 4.15 и не по-малко от 3 (три) работни дни преди започване на сечта. При изразено желание от страна на ИЗПЪЛНИТЕЛЯ, ВЪЗЛОЖИТЕЛЯ</w:t>
      </w:r>
      <w:r w:rsidRPr="001C4181">
        <w:rPr>
          <w:sz w:val="24"/>
          <w:szCs w:val="24"/>
          <w:lang w:val="en-GB"/>
        </w:rPr>
        <w:t>T</w:t>
      </w:r>
      <w:r w:rsidRPr="001C4181">
        <w:rPr>
          <w:sz w:val="24"/>
          <w:szCs w:val="24"/>
          <w:lang w:val="ru-RU"/>
        </w:rPr>
        <w:t xml:space="preserve"> е длъжен да предаде всички насаждения, включени в обекта, в 10-дневен срок от постъпване на искането. </w:t>
      </w:r>
    </w:p>
    <w:p w:rsidR="003C452B" w:rsidRPr="00162718" w:rsidRDefault="003C452B" w:rsidP="001C4181">
      <w:pPr>
        <w:numPr>
          <w:ilvl w:val="1"/>
          <w:numId w:val="4"/>
        </w:numPr>
        <w:tabs>
          <w:tab w:val="left" w:pos="450"/>
          <w:tab w:val="left" w:pos="567"/>
          <w:tab w:val="left" w:pos="990"/>
          <w:tab w:val="left" w:pos="1276"/>
        </w:tabs>
        <w:spacing w:after="0" w:line="240" w:lineRule="auto"/>
        <w:ind w:firstLine="706"/>
        <w:jc w:val="both"/>
        <w:rPr>
          <w:rFonts w:ascii="Times New Roman" w:hAnsi="Times New Roman"/>
          <w:sz w:val="24"/>
          <w:szCs w:val="24"/>
          <w:lang w:val="ru-RU"/>
        </w:rPr>
      </w:pPr>
      <w:r w:rsidRPr="00162718">
        <w:rPr>
          <w:rFonts w:ascii="Times New Roman" w:hAnsi="Times New Roman"/>
          <w:sz w:val="24"/>
          <w:szCs w:val="24"/>
          <w:lang w:val="ru-RU"/>
        </w:rPr>
        <w:t>Да предаде позволителните за сеч и утвърдените технологични планове за добив на дървесина за всички насаждения, включени в обекта, едновременно с подписване на предавателно – приемателните протоколи по т.</w:t>
      </w:r>
      <w:r w:rsidRPr="001C4181">
        <w:rPr>
          <w:rFonts w:ascii="Times New Roman" w:hAnsi="Times New Roman"/>
          <w:sz w:val="24"/>
          <w:szCs w:val="24"/>
          <w:lang w:val="ru-RU"/>
        </w:rPr>
        <w:t>2.</w:t>
      </w:r>
      <w:r w:rsidRPr="00162718">
        <w:rPr>
          <w:rFonts w:ascii="Times New Roman" w:hAnsi="Times New Roman"/>
          <w:sz w:val="24"/>
          <w:szCs w:val="24"/>
          <w:lang w:val="ru-RU"/>
        </w:rPr>
        <w:t xml:space="preserve">1. </w:t>
      </w:r>
    </w:p>
    <w:p w:rsidR="003C452B" w:rsidRPr="00162718" w:rsidRDefault="003C452B" w:rsidP="001C4181">
      <w:pPr>
        <w:numPr>
          <w:ilvl w:val="1"/>
          <w:numId w:val="4"/>
        </w:numPr>
        <w:tabs>
          <w:tab w:val="left" w:pos="450"/>
          <w:tab w:val="left" w:pos="567"/>
          <w:tab w:val="left" w:pos="990"/>
          <w:tab w:val="right" w:pos="1134"/>
        </w:tabs>
        <w:spacing w:after="0" w:line="240" w:lineRule="auto"/>
        <w:ind w:firstLine="706"/>
        <w:jc w:val="both"/>
        <w:rPr>
          <w:rFonts w:ascii="Times New Roman" w:hAnsi="Times New Roman"/>
          <w:sz w:val="24"/>
          <w:szCs w:val="24"/>
          <w:lang w:val="ru-RU"/>
        </w:rPr>
      </w:pPr>
      <w:r w:rsidRPr="00162718">
        <w:rPr>
          <w:rFonts w:ascii="Times New Roman" w:hAnsi="Times New Roman"/>
          <w:sz w:val="24"/>
          <w:szCs w:val="24"/>
          <w:lang w:val="ru-RU"/>
        </w:rPr>
        <w:t xml:space="preserve">Да осигури на ИЗПЪЛНИТЕЛЯ достъп до насажденията и временните складове, включени в обекта, чрез проходимост на горските пътища в </w:t>
      </w:r>
      <w:r w:rsidRPr="001C4181">
        <w:rPr>
          <w:rFonts w:ascii="Times New Roman" w:hAnsi="Times New Roman"/>
          <w:sz w:val="24"/>
          <w:szCs w:val="24"/>
        </w:rPr>
        <w:t>общинските</w:t>
      </w:r>
      <w:r w:rsidRPr="00162718">
        <w:rPr>
          <w:rFonts w:ascii="Times New Roman" w:hAnsi="Times New Roman"/>
          <w:sz w:val="24"/>
          <w:szCs w:val="24"/>
          <w:lang w:val="ru-RU"/>
        </w:rPr>
        <w:t xml:space="preserve"> горски територии за превозни средства с висока проходимост и за декларираната при проведената процедура техника. </w:t>
      </w:r>
    </w:p>
    <w:p w:rsidR="003C452B" w:rsidRPr="00162718" w:rsidRDefault="003C452B" w:rsidP="001C4181">
      <w:pPr>
        <w:numPr>
          <w:ilvl w:val="1"/>
          <w:numId w:val="4"/>
        </w:numPr>
        <w:tabs>
          <w:tab w:val="left" w:pos="450"/>
          <w:tab w:val="left" w:pos="567"/>
          <w:tab w:val="left" w:pos="990"/>
          <w:tab w:val="right" w:pos="1276"/>
        </w:tabs>
        <w:spacing w:after="0" w:line="240" w:lineRule="auto"/>
        <w:ind w:firstLine="706"/>
        <w:jc w:val="both"/>
        <w:rPr>
          <w:rFonts w:ascii="Times New Roman" w:hAnsi="Times New Roman"/>
          <w:sz w:val="24"/>
          <w:szCs w:val="24"/>
          <w:lang w:val="ru-RU"/>
        </w:rPr>
      </w:pPr>
      <w:r w:rsidRPr="00162718">
        <w:rPr>
          <w:rFonts w:ascii="Times New Roman" w:hAnsi="Times New Roman"/>
          <w:sz w:val="24"/>
          <w:szCs w:val="24"/>
          <w:lang w:val="ru-RU"/>
        </w:rPr>
        <w:t>Да следи за правилното провеждане на сечта и извоза на дървесината, съгласно утвърдения технологичен план, правилното й разкройване по асортименти, съгласно БДС/Е</w:t>
      </w:r>
      <w:r w:rsidRPr="001C4181">
        <w:rPr>
          <w:rFonts w:ascii="Times New Roman" w:hAnsi="Times New Roman"/>
          <w:sz w:val="24"/>
          <w:szCs w:val="24"/>
          <w:lang w:val="en-US"/>
        </w:rPr>
        <w:t>N</w:t>
      </w:r>
      <w:r w:rsidRPr="00162718">
        <w:rPr>
          <w:rFonts w:ascii="Times New Roman" w:hAnsi="Times New Roman"/>
          <w:sz w:val="24"/>
          <w:szCs w:val="24"/>
          <w:lang w:val="ru-RU"/>
        </w:rPr>
        <w:t>, като и за недопускане на повреди по стоящия дървостой, уплътняване на влажни и меки почви, повреди и ерозия на извозните пътища и просеки.</w:t>
      </w:r>
    </w:p>
    <w:p w:rsidR="003C452B" w:rsidRPr="00162718" w:rsidRDefault="003C452B" w:rsidP="001C4181">
      <w:pPr>
        <w:numPr>
          <w:ilvl w:val="1"/>
          <w:numId w:val="4"/>
        </w:numPr>
        <w:tabs>
          <w:tab w:val="left" w:pos="450"/>
          <w:tab w:val="left" w:pos="567"/>
          <w:tab w:val="left" w:pos="990"/>
          <w:tab w:val="right" w:pos="1134"/>
        </w:tabs>
        <w:spacing w:after="0" w:line="240" w:lineRule="auto"/>
        <w:ind w:firstLine="706"/>
        <w:jc w:val="both"/>
        <w:rPr>
          <w:rFonts w:ascii="Times New Roman" w:hAnsi="Times New Roman"/>
          <w:sz w:val="24"/>
          <w:szCs w:val="24"/>
          <w:lang w:val="ru-RU"/>
        </w:rPr>
      </w:pPr>
      <w:r w:rsidRPr="00162718">
        <w:rPr>
          <w:rFonts w:ascii="Times New Roman" w:hAnsi="Times New Roman"/>
          <w:sz w:val="24"/>
          <w:szCs w:val="24"/>
          <w:lang w:val="ru-RU"/>
        </w:rPr>
        <w:t>Да дава задължителни указания и препоръки на ИЗПЪЛНИТЕЛЯ в писмена форма при констатирани пропуски по изпълнение на възложената работа.</w:t>
      </w:r>
    </w:p>
    <w:p w:rsidR="003C452B" w:rsidRPr="00162718" w:rsidRDefault="003C452B" w:rsidP="001C4181">
      <w:pPr>
        <w:numPr>
          <w:ilvl w:val="1"/>
          <w:numId w:val="4"/>
        </w:numPr>
        <w:tabs>
          <w:tab w:val="left" w:pos="450"/>
          <w:tab w:val="left" w:pos="567"/>
          <w:tab w:val="left" w:pos="990"/>
          <w:tab w:val="right" w:pos="1134"/>
        </w:tabs>
        <w:spacing w:after="0" w:line="240" w:lineRule="auto"/>
        <w:ind w:firstLine="706"/>
        <w:jc w:val="both"/>
        <w:rPr>
          <w:rFonts w:ascii="Times New Roman" w:hAnsi="Times New Roman"/>
          <w:sz w:val="24"/>
          <w:szCs w:val="24"/>
          <w:lang w:val="ru-RU"/>
        </w:rPr>
      </w:pPr>
      <w:r w:rsidRPr="00162718">
        <w:rPr>
          <w:rFonts w:ascii="Times New Roman" w:hAnsi="Times New Roman"/>
          <w:sz w:val="24"/>
          <w:szCs w:val="24"/>
          <w:lang w:val="ru-RU"/>
        </w:rPr>
        <w:t xml:space="preserve">Да осигури свой представител за приемане на действително добитото и извозено на временен склад количество дървесина в 3 (три)-дневен срок след отправена от ИЗПЪЛНИТЕЛЯ писмена покана или не по-малко от веднъж месечно при добита дървесина на временен склад, за което се подписва двустранен предавателно-приемателен протокол. </w:t>
      </w:r>
    </w:p>
    <w:p w:rsidR="003C452B" w:rsidRPr="00162718" w:rsidRDefault="003C452B" w:rsidP="001C4181">
      <w:pPr>
        <w:numPr>
          <w:ilvl w:val="1"/>
          <w:numId w:val="4"/>
        </w:numPr>
        <w:tabs>
          <w:tab w:val="left" w:pos="450"/>
          <w:tab w:val="left" w:pos="567"/>
          <w:tab w:val="left" w:pos="993"/>
        </w:tabs>
        <w:spacing w:after="0" w:line="240" w:lineRule="auto"/>
        <w:ind w:firstLine="706"/>
        <w:jc w:val="both"/>
        <w:rPr>
          <w:rFonts w:ascii="Times New Roman" w:hAnsi="Times New Roman"/>
          <w:sz w:val="24"/>
          <w:szCs w:val="24"/>
          <w:lang w:val="ru-RU"/>
        </w:rPr>
      </w:pPr>
      <w:r w:rsidRPr="00162718">
        <w:rPr>
          <w:rFonts w:ascii="Times New Roman" w:hAnsi="Times New Roman"/>
          <w:sz w:val="24"/>
          <w:szCs w:val="24"/>
          <w:lang w:val="ru-RU"/>
        </w:rPr>
        <w:t xml:space="preserve">Да заплати на ИЗПЪЛНИТЕЛЯ извършената работа в размер и по начин, уговорени в договора. </w:t>
      </w:r>
    </w:p>
    <w:p w:rsidR="003C452B" w:rsidRPr="00162718" w:rsidRDefault="003C452B" w:rsidP="001C4181">
      <w:pPr>
        <w:numPr>
          <w:ilvl w:val="1"/>
          <w:numId w:val="4"/>
        </w:numPr>
        <w:tabs>
          <w:tab w:val="left" w:pos="450"/>
          <w:tab w:val="left" w:pos="567"/>
          <w:tab w:val="right" w:pos="851"/>
          <w:tab w:val="left" w:pos="993"/>
        </w:tabs>
        <w:spacing w:after="0" w:line="240" w:lineRule="auto"/>
        <w:ind w:firstLine="706"/>
        <w:jc w:val="both"/>
        <w:rPr>
          <w:rFonts w:ascii="Times New Roman" w:hAnsi="Times New Roman"/>
          <w:sz w:val="24"/>
          <w:szCs w:val="24"/>
          <w:lang w:val="ru-RU"/>
        </w:rPr>
      </w:pPr>
      <w:r w:rsidRPr="00162718">
        <w:rPr>
          <w:rFonts w:ascii="Times New Roman" w:hAnsi="Times New Roman"/>
          <w:sz w:val="24"/>
          <w:szCs w:val="24"/>
          <w:lang w:val="ru-RU"/>
        </w:rPr>
        <w:t>Да разглежда и утвърждава, при установена необходимост, предложени от ИЗПЪЛНИТЕЛЯ изменения в технологичните планове за добив на дървесина от насажденията, включени в обекта.</w:t>
      </w:r>
    </w:p>
    <w:p w:rsidR="003C452B" w:rsidRPr="00162718" w:rsidRDefault="003C452B" w:rsidP="001C4181">
      <w:pPr>
        <w:numPr>
          <w:ilvl w:val="1"/>
          <w:numId w:val="4"/>
        </w:numPr>
        <w:tabs>
          <w:tab w:val="left" w:pos="450"/>
          <w:tab w:val="left" w:pos="567"/>
          <w:tab w:val="left" w:pos="993"/>
        </w:tabs>
        <w:spacing w:after="0" w:line="240" w:lineRule="auto"/>
        <w:ind w:firstLine="706"/>
        <w:jc w:val="both"/>
        <w:rPr>
          <w:rFonts w:ascii="Times New Roman" w:hAnsi="Times New Roman"/>
          <w:sz w:val="24"/>
          <w:szCs w:val="24"/>
          <w:lang w:val="ru-RU"/>
        </w:rPr>
      </w:pPr>
      <w:r w:rsidRPr="00162718">
        <w:rPr>
          <w:rFonts w:ascii="Times New Roman" w:hAnsi="Times New Roman"/>
          <w:sz w:val="24"/>
          <w:szCs w:val="24"/>
          <w:lang w:val="ru-RU"/>
        </w:rPr>
        <w:t>Да уведоми ИЗПЪЛНИТЕЛЯ писмено в 3-дневен срок от настъпване на форсмажорни обстоятелства по смисъла на § 1, т. 23 от Допълнителните разпоредби на Наредбата, както и при уважени реституционни претенции, водещи до невъзможност за работа в насажденията, предмет на договора, и да приложи доказателства за това. В тези случаи страните подписват допълнително споразумение, с което уреждат настъпилите промени.</w:t>
      </w:r>
    </w:p>
    <w:p w:rsidR="003C452B" w:rsidRPr="00162718" w:rsidRDefault="003C452B" w:rsidP="001C4181">
      <w:pPr>
        <w:numPr>
          <w:ilvl w:val="1"/>
          <w:numId w:val="4"/>
        </w:numPr>
        <w:tabs>
          <w:tab w:val="left" w:pos="450"/>
          <w:tab w:val="left" w:pos="567"/>
          <w:tab w:val="right" w:pos="851"/>
          <w:tab w:val="left" w:pos="1134"/>
          <w:tab w:val="left" w:pos="1276"/>
        </w:tabs>
        <w:spacing w:after="0" w:line="240" w:lineRule="auto"/>
        <w:ind w:firstLine="706"/>
        <w:jc w:val="both"/>
        <w:rPr>
          <w:rFonts w:ascii="Times New Roman" w:hAnsi="Times New Roman"/>
          <w:sz w:val="24"/>
          <w:szCs w:val="24"/>
          <w:lang w:val="ru-RU"/>
        </w:rPr>
      </w:pPr>
      <w:r w:rsidRPr="00162718">
        <w:rPr>
          <w:rFonts w:ascii="Times New Roman" w:hAnsi="Times New Roman"/>
          <w:sz w:val="24"/>
          <w:szCs w:val="24"/>
          <w:lang w:val="ru-RU"/>
        </w:rPr>
        <w:t xml:space="preserve">Да освидетелства сечището в определения срок, като отбелязва и констатираните пропуски и нарушения при изпълнение на горскостопански дейности в обекта. </w:t>
      </w:r>
    </w:p>
    <w:p w:rsidR="003C452B" w:rsidRPr="00162718" w:rsidRDefault="003C452B" w:rsidP="001C4181">
      <w:pPr>
        <w:numPr>
          <w:ilvl w:val="1"/>
          <w:numId w:val="4"/>
        </w:numPr>
        <w:tabs>
          <w:tab w:val="left" w:pos="450"/>
          <w:tab w:val="left" w:pos="567"/>
          <w:tab w:val="right" w:pos="851"/>
          <w:tab w:val="left" w:pos="1134"/>
          <w:tab w:val="left" w:pos="1276"/>
        </w:tabs>
        <w:spacing w:after="0" w:line="240" w:lineRule="auto"/>
        <w:ind w:firstLine="706"/>
        <w:jc w:val="both"/>
        <w:rPr>
          <w:rFonts w:ascii="Times New Roman" w:hAnsi="Times New Roman"/>
          <w:sz w:val="24"/>
          <w:szCs w:val="24"/>
          <w:lang w:val="ru-RU"/>
        </w:rPr>
      </w:pPr>
      <w:r w:rsidRPr="00162718">
        <w:rPr>
          <w:rFonts w:ascii="Times New Roman" w:hAnsi="Times New Roman"/>
          <w:sz w:val="24"/>
          <w:szCs w:val="24"/>
          <w:lang w:val="ru-RU"/>
        </w:rPr>
        <w:t>Да удължи срока на договора, в случай, че е наложил временно спиране на дейността на основание т.</w:t>
      </w:r>
      <w:r w:rsidRPr="001C4181">
        <w:rPr>
          <w:rFonts w:ascii="Times New Roman" w:hAnsi="Times New Roman"/>
          <w:sz w:val="24"/>
          <w:szCs w:val="24"/>
          <w:lang w:val="en-US"/>
        </w:rPr>
        <w:t> </w:t>
      </w:r>
      <w:r w:rsidRPr="00162718">
        <w:rPr>
          <w:rFonts w:ascii="Times New Roman" w:hAnsi="Times New Roman"/>
          <w:sz w:val="24"/>
          <w:szCs w:val="24"/>
          <w:lang w:val="ru-RU"/>
        </w:rPr>
        <w:t xml:space="preserve">1.2.5, 1.3 и 1.4, с времето, за което е наложено преустановяване на дейността. </w:t>
      </w:r>
    </w:p>
    <w:p w:rsidR="003C452B" w:rsidRPr="001C4181" w:rsidRDefault="003C452B" w:rsidP="001C4181">
      <w:pPr>
        <w:tabs>
          <w:tab w:val="left" w:pos="567"/>
          <w:tab w:val="left" w:pos="709"/>
          <w:tab w:val="right" w:pos="993"/>
        </w:tabs>
        <w:spacing w:after="0" w:line="240" w:lineRule="auto"/>
        <w:ind w:left="360"/>
        <w:rPr>
          <w:rFonts w:ascii="Times New Roman" w:hAnsi="Times New Roman"/>
          <w:b/>
          <w:sz w:val="24"/>
          <w:szCs w:val="24"/>
          <w:u w:val="single"/>
          <w:lang w:val="ru-RU"/>
        </w:rPr>
      </w:pPr>
      <w:r w:rsidRPr="001C4181">
        <w:rPr>
          <w:rFonts w:ascii="Times New Roman" w:hAnsi="Times New Roman"/>
          <w:b/>
          <w:sz w:val="24"/>
          <w:szCs w:val="24"/>
        </w:rPr>
        <w:t xml:space="preserve">    </w:t>
      </w:r>
      <w:r w:rsidRPr="001C4181">
        <w:rPr>
          <w:rFonts w:ascii="Times New Roman" w:hAnsi="Times New Roman"/>
          <w:b/>
          <w:sz w:val="24"/>
          <w:szCs w:val="24"/>
          <w:u w:val="single"/>
        </w:rPr>
        <w:t xml:space="preserve"> V. </w:t>
      </w:r>
      <w:r w:rsidRPr="001C4181">
        <w:rPr>
          <w:rFonts w:ascii="Times New Roman" w:hAnsi="Times New Roman"/>
          <w:b/>
          <w:sz w:val="24"/>
          <w:szCs w:val="24"/>
          <w:u w:val="single"/>
          <w:lang w:val="ru-RU"/>
        </w:rPr>
        <w:t>ПРАВА И ЗАДЪЛЖЕНИЯ НА ИЗПЪЛНИТЕЛЯ</w:t>
      </w:r>
    </w:p>
    <w:p w:rsidR="003C452B" w:rsidRPr="001C4181" w:rsidRDefault="003C452B" w:rsidP="001C4181">
      <w:pPr>
        <w:widowControl w:val="0"/>
        <w:numPr>
          <w:ilvl w:val="0"/>
          <w:numId w:val="6"/>
        </w:numPr>
        <w:tabs>
          <w:tab w:val="left" w:pos="709"/>
          <w:tab w:val="left" w:pos="1080"/>
          <w:tab w:val="left" w:pos="1276"/>
          <w:tab w:val="right" w:pos="9974"/>
        </w:tabs>
        <w:suppressAutoHyphens/>
        <w:spacing w:after="0" w:line="240" w:lineRule="auto"/>
        <w:ind w:hanging="360"/>
        <w:rPr>
          <w:sz w:val="24"/>
          <w:szCs w:val="24"/>
          <w:lang w:val="en-GB"/>
        </w:rPr>
      </w:pPr>
      <w:r w:rsidRPr="001C4181">
        <w:rPr>
          <w:sz w:val="24"/>
          <w:szCs w:val="24"/>
          <w:lang w:val="en-GB"/>
        </w:rPr>
        <w:t>ИЗПЪЛНИТЕЛЯТ има право:</w:t>
      </w:r>
    </w:p>
    <w:p w:rsidR="003C452B" w:rsidRPr="00162718" w:rsidRDefault="003C452B" w:rsidP="001C4181">
      <w:pPr>
        <w:numPr>
          <w:ilvl w:val="1"/>
          <w:numId w:val="8"/>
        </w:numPr>
        <w:tabs>
          <w:tab w:val="left" w:pos="851"/>
        </w:tabs>
        <w:spacing w:after="0" w:line="240" w:lineRule="auto"/>
        <w:ind w:firstLine="706"/>
        <w:jc w:val="both"/>
        <w:rPr>
          <w:rFonts w:ascii="Times New Roman" w:hAnsi="Times New Roman"/>
          <w:sz w:val="24"/>
          <w:szCs w:val="24"/>
          <w:lang w:val="ru-RU"/>
        </w:rPr>
      </w:pPr>
      <w:r w:rsidRPr="00162718">
        <w:rPr>
          <w:rFonts w:ascii="Times New Roman" w:hAnsi="Times New Roman"/>
          <w:sz w:val="24"/>
          <w:szCs w:val="24"/>
          <w:lang w:val="ru-RU"/>
        </w:rPr>
        <w:t>Да изисква приемането на възложената работа в договорените срокове.</w:t>
      </w:r>
    </w:p>
    <w:p w:rsidR="003C452B" w:rsidRPr="00162718" w:rsidRDefault="003C452B" w:rsidP="001C4181">
      <w:pPr>
        <w:numPr>
          <w:ilvl w:val="1"/>
          <w:numId w:val="8"/>
        </w:numPr>
        <w:tabs>
          <w:tab w:val="left" w:pos="851"/>
        </w:tabs>
        <w:spacing w:after="0" w:line="240" w:lineRule="auto"/>
        <w:ind w:firstLine="706"/>
        <w:jc w:val="both"/>
        <w:rPr>
          <w:rFonts w:ascii="Times New Roman" w:hAnsi="Times New Roman"/>
          <w:sz w:val="24"/>
          <w:szCs w:val="24"/>
          <w:lang w:val="ru-RU"/>
        </w:rPr>
      </w:pPr>
      <w:r w:rsidRPr="00162718">
        <w:rPr>
          <w:rFonts w:ascii="Times New Roman" w:hAnsi="Times New Roman"/>
          <w:sz w:val="24"/>
          <w:szCs w:val="24"/>
          <w:lang w:val="ru-RU"/>
        </w:rPr>
        <w:t>Да получи договореното възнаграждение в размера и в сроковете, уговорени в договора.</w:t>
      </w:r>
    </w:p>
    <w:p w:rsidR="003C452B" w:rsidRPr="00162718" w:rsidRDefault="003C452B" w:rsidP="001C4181">
      <w:pPr>
        <w:numPr>
          <w:ilvl w:val="1"/>
          <w:numId w:val="8"/>
        </w:numPr>
        <w:tabs>
          <w:tab w:val="left" w:pos="851"/>
        </w:tabs>
        <w:spacing w:after="0" w:line="240" w:lineRule="auto"/>
        <w:ind w:firstLine="706"/>
        <w:jc w:val="both"/>
        <w:rPr>
          <w:rFonts w:ascii="Times New Roman" w:hAnsi="Times New Roman"/>
          <w:sz w:val="24"/>
          <w:szCs w:val="24"/>
          <w:lang w:val="ru-RU"/>
        </w:rPr>
      </w:pPr>
      <w:r w:rsidRPr="00162718">
        <w:rPr>
          <w:rFonts w:ascii="Times New Roman" w:hAnsi="Times New Roman"/>
          <w:sz w:val="24"/>
          <w:szCs w:val="24"/>
          <w:lang w:val="ru-RU"/>
        </w:rPr>
        <w:t>Да получи необходимото съдействие за изпълнение на работата (предаване на насажденията, включени в обекта, получаване на позволителните за сеч, подписване на приемателно-предавателни протоколи и технологични планове).</w:t>
      </w:r>
    </w:p>
    <w:p w:rsidR="003C452B" w:rsidRPr="00162718" w:rsidRDefault="003C452B" w:rsidP="001C4181">
      <w:pPr>
        <w:numPr>
          <w:ilvl w:val="1"/>
          <w:numId w:val="8"/>
        </w:numPr>
        <w:tabs>
          <w:tab w:val="left" w:pos="851"/>
        </w:tabs>
        <w:spacing w:after="0" w:line="240" w:lineRule="auto"/>
        <w:ind w:firstLine="706"/>
        <w:jc w:val="both"/>
        <w:rPr>
          <w:rFonts w:ascii="Times New Roman" w:hAnsi="Times New Roman"/>
          <w:sz w:val="24"/>
          <w:szCs w:val="24"/>
          <w:lang w:val="ru-RU"/>
        </w:rPr>
      </w:pPr>
      <w:r w:rsidRPr="00162718">
        <w:rPr>
          <w:rFonts w:ascii="Times New Roman" w:hAnsi="Times New Roman"/>
          <w:sz w:val="24"/>
          <w:szCs w:val="24"/>
          <w:lang w:val="ru-RU"/>
        </w:rPr>
        <w:t>Да</w:t>
      </w:r>
      <w:r w:rsidRPr="001C4181">
        <w:rPr>
          <w:rFonts w:ascii="Times New Roman" w:hAnsi="Times New Roman"/>
          <w:sz w:val="24"/>
          <w:szCs w:val="24"/>
          <w:lang w:val="ru-RU"/>
        </w:rPr>
        <w:t xml:space="preserve"> </w:t>
      </w:r>
      <w:r w:rsidRPr="00162718">
        <w:rPr>
          <w:rFonts w:ascii="Times New Roman" w:hAnsi="Times New Roman"/>
          <w:sz w:val="24"/>
          <w:szCs w:val="24"/>
          <w:lang w:val="ru-RU"/>
        </w:rPr>
        <w:t>поиска от ВЪЗЛОЖИТЕЛЯ сечта в насажденията, предмет на договора, да бъде временно спряна, в случай, че техническото изпълнение при маркирането на дърветата за сеч не съответства на изискванията на чл.</w:t>
      </w:r>
      <w:r w:rsidRPr="001C4181">
        <w:rPr>
          <w:rFonts w:ascii="Times New Roman" w:hAnsi="Times New Roman"/>
          <w:sz w:val="24"/>
          <w:szCs w:val="24"/>
          <w:lang w:val="en-GB"/>
        </w:rPr>
        <w:t> </w:t>
      </w:r>
      <w:r w:rsidRPr="00162718">
        <w:rPr>
          <w:rFonts w:ascii="Times New Roman" w:hAnsi="Times New Roman"/>
          <w:sz w:val="24"/>
          <w:szCs w:val="24"/>
          <w:lang w:val="ru-RU"/>
        </w:rPr>
        <w:t xml:space="preserve">50, ал. 2 и 3 от  Наредба № 8 от 2011 г. за сечите в горите, до отстраняването на несъответствията. </w:t>
      </w:r>
    </w:p>
    <w:p w:rsidR="003C452B" w:rsidRPr="00162718" w:rsidRDefault="003C452B" w:rsidP="001C4181">
      <w:pPr>
        <w:numPr>
          <w:ilvl w:val="1"/>
          <w:numId w:val="8"/>
        </w:numPr>
        <w:tabs>
          <w:tab w:val="left" w:pos="851"/>
        </w:tabs>
        <w:spacing w:after="0" w:line="240" w:lineRule="auto"/>
        <w:ind w:firstLine="706"/>
        <w:jc w:val="both"/>
        <w:rPr>
          <w:rFonts w:ascii="Times New Roman" w:hAnsi="Times New Roman"/>
          <w:sz w:val="24"/>
          <w:szCs w:val="24"/>
          <w:lang w:val="ru-RU"/>
        </w:rPr>
      </w:pPr>
      <w:r w:rsidRPr="00162718">
        <w:rPr>
          <w:rFonts w:ascii="Times New Roman" w:hAnsi="Times New Roman"/>
          <w:sz w:val="24"/>
          <w:szCs w:val="24"/>
          <w:lang w:val="ru-RU"/>
        </w:rPr>
        <w:t>Да заменя подизпълнителите си, ако предварително е посочил ползването на такива за осъществяване на дейността в обекта и при условие, че новите подизпълнители отговарят на изискванията, определени в процедурата.</w:t>
      </w:r>
    </w:p>
    <w:p w:rsidR="003C452B" w:rsidRPr="00162718" w:rsidRDefault="003C452B" w:rsidP="001C4181">
      <w:pPr>
        <w:numPr>
          <w:ilvl w:val="1"/>
          <w:numId w:val="8"/>
        </w:numPr>
        <w:tabs>
          <w:tab w:val="left" w:pos="851"/>
        </w:tabs>
        <w:spacing w:after="0" w:line="240" w:lineRule="auto"/>
        <w:ind w:firstLine="706"/>
        <w:jc w:val="both"/>
        <w:rPr>
          <w:rFonts w:ascii="Times New Roman" w:hAnsi="Times New Roman"/>
          <w:sz w:val="24"/>
          <w:szCs w:val="24"/>
          <w:lang w:val="ru-RU"/>
        </w:rPr>
      </w:pPr>
      <w:r w:rsidRPr="00162718">
        <w:rPr>
          <w:rFonts w:ascii="Times New Roman" w:hAnsi="Times New Roman"/>
          <w:sz w:val="24"/>
          <w:szCs w:val="24"/>
          <w:lang w:val="ru-RU"/>
        </w:rPr>
        <w:t xml:space="preserve">Да заяви писмено промяна на одобрените от ВЪЗЛОЖИТЕЛЯ технологични планове за добив на дървесина от насажденията, включени в обекта. </w:t>
      </w:r>
    </w:p>
    <w:p w:rsidR="003C452B" w:rsidRPr="00162718" w:rsidRDefault="003C452B" w:rsidP="001C4181">
      <w:pPr>
        <w:numPr>
          <w:ilvl w:val="1"/>
          <w:numId w:val="8"/>
        </w:numPr>
        <w:tabs>
          <w:tab w:val="left" w:pos="851"/>
        </w:tabs>
        <w:spacing w:after="0" w:line="240" w:lineRule="auto"/>
        <w:ind w:firstLine="706"/>
        <w:jc w:val="both"/>
        <w:rPr>
          <w:rFonts w:ascii="Times New Roman" w:hAnsi="Times New Roman"/>
          <w:sz w:val="24"/>
          <w:szCs w:val="24"/>
          <w:lang w:val="ru-RU"/>
        </w:rPr>
      </w:pPr>
      <w:r w:rsidRPr="00162718">
        <w:rPr>
          <w:rFonts w:ascii="Times New Roman" w:hAnsi="Times New Roman"/>
          <w:sz w:val="24"/>
          <w:szCs w:val="24"/>
          <w:lang w:val="ru-RU"/>
        </w:rPr>
        <w:t xml:space="preserve">Да откаже да добие допълнително заявените от ВЪЗЛОЖИТЕЛЯ специални асортименти дървесина. </w:t>
      </w:r>
    </w:p>
    <w:p w:rsidR="003C452B" w:rsidRPr="001C4181" w:rsidRDefault="003C452B" w:rsidP="001C4181">
      <w:pPr>
        <w:numPr>
          <w:ilvl w:val="0"/>
          <w:numId w:val="10"/>
        </w:numPr>
        <w:tabs>
          <w:tab w:val="left" w:pos="567"/>
          <w:tab w:val="left" w:pos="709"/>
        </w:tabs>
        <w:spacing w:after="0" w:line="240" w:lineRule="auto"/>
        <w:ind w:left="357" w:firstLine="363"/>
        <w:jc w:val="both"/>
        <w:rPr>
          <w:rFonts w:ascii="Times New Roman" w:hAnsi="Times New Roman"/>
          <w:b/>
          <w:sz w:val="24"/>
          <w:szCs w:val="24"/>
          <w:lang w:val="en-GB"/>
        </w:rPr>
      </w:pPr>
      <w:r w:rsidRPr="001C4181">
        <w:rPr>
          <w:rFonts w:ascii="Times New Roman" w:hAnsi="Times New Roman"/>
          <w:b/>
          <w:sz w:val="24"/>
          <w:szCs w:val="24"/>
          <w:lang w:val="en-GB"/>
        </w:rPr>
        <w:t>ИЗПЪЛНИТЕЛЯТ</w:t>
      </w:r>
      <w:r w:rsidRPr="001C4181">
        <w:rPr>
          <w:rFonts w:ascii="Times New Roman" w:hAnsi="Times New Roman"/>
          <w:sz w:val="24"/>
          <w:szCs w:val="24"/>
          <w:lang w:val="en-GB"/>
        </w:rPr>
        <w:t xml:space="preserve"> </w:t>
      </w:r>
      <w:r w:rsidRPr="001C4181">
        <w:rPr>
          <w:rFonts w:ascii="Times New Roman" w:hAnsi="Times New Roman"/>
          <w:b/>
          <w:sz w:val="24"/>
          <w:szCs w:val="24"/>
          <w:lang w:val="en-GB"/>
        </w:rPr>
        <w:t>е длъжен:</w:t>
      </w:r>
    </w:p>
    <w:p w:rsidR="003C452B" w:rsidRPr="00162718" w:rsidRDefault="003C452B" w:rsidP="001C4181">
      <w:pPr>
        <w:numPr>
          <w:ilvl w:val="0"/>
          <w:numId w:val="12"/>
        </w:numPr>
        <w:tabs>
          <w:tab w:val="left" w:pos="450"/>
          <w:tab w:val="left" w:pos="567"/>
          <w:tab w:val="left" w:pos="851"/>
          <w:tab w:val="num" w:pos="1080"/>
          <w:tab w:val="right" w:pos="9974"/>
        </w:tabs>
        <w:spacing w:after="0" w:line="240" w:lineRule="auto"/>
        <w:ind w:firstLine="706"/>
        <w:jc w:val="both"/>
        <w:rPr>
          <w:rFonts w:ascii="Times New Roman" w:hAnsi="Times New Roman"/>
          <w:sz w:val="24"/>
          <w:szCs w:val="24"/>
          <w:lang w:val="ru-RU"/>
        </w:rPr>
      </w:pPr>
      <w:r w:rsidRPr="005A3CE7">
        <w:rPr>
          <w:rFonts w:ascii="Times New Roman" w:hAnsi="Times New Roman"/>
          <w:sz w:val="24"/>
          <w:szCs w:val="24"/>
          <w:lang w:val="ru-RU"/>
        </w:rPr>
        <w:t xml:space="preserve"> </w:t>
      </w:r>
      <w:r w:rsidRPr="00162718">
        <w:rPr>
          <w:rFonts w:ascii="Times New Roman" w:hAnsi="Times New Roman"/>
          <w:sz w:val="24"/>
          <w:szCs w:val="24"/>
          <w:lang w:val="ru-RU"/>
        </w:rPr>
        <w:t>Да осигури присъствието на служителя си, регистриран за упражняване на частна лесовъдска практика в следните случаи:</w:t>
      </w:r>
    </w:p>
    <w:p w:rsidR="003C452B" w:rsidRPr="00162718" w:rsidRDefault="003C452B" w:rsidP="001C4181">
      <w:pPr>
        <w:tabs>
          <w:tab w:val="left" w:pos="450"/>
          <w:tab w:val="left" w:pos="567"/>
          <w:tab w:val="left" w:pos="851"/>
          <w:tab w:val="right" w:pos="9974"/>
        </w:tabs>
        <w:spacing w:after="0" w:line="240" w:lineRule="auto"/>
        <w:ind w:firstLine="706"/>
        <w:jc w:val="both"/>
        <w:rPr>
          <w:rFonts w:ascii="Times New Roman" w:hAnsi="Times New Roman"/>
          <w:sz w:val="24"/>
          <w:szCs w:val="24"/>
          <w:lang w:val="ru-RU"/>
        </w:rPr>
      </w:pPr>
      <w:r w:rsidRPr="001C4181">
        <w:rPr>
          <w:rFonts w:ascii="Times New Roman" w:hAnsi="Times New Roman"/>
          <w:sz w:val="24"/>
          <w:szCs w:val="24"/>
          <w:lang w:val="ru-RU"/>
        </w:rPr>
        <w:t>(</w:t>
      </w:r>
      <w:r w:rsidRPr="001C4181">
        <w:rPr>
          <w:rFonts w:ascii="Times New Roman" w:hAnsi="Times New Roman"/>
          <w:sz w:val="24"/>
          <w:szCs w:val="24"/>
          <w:lang w:val="en-US"/>
        </w:rPr>
        <w:t>a</w:t>
      </w:r>
      <w:r w:rsidRPr="001C4181">
        <w:rPr>
          <w:rFonts w:ascii="Times New Roman" w:hAnsi="Times New Roman"/>
          <w:sz w:val="24"/>
          <w:szCs w:val="24"/>
          <w:lang w:val="ru-RU"/>
        </w:rPr>
        <w:t xml:space="preserve">) </w:t>
      </w:r>
      <w:r w:rsidRPr="00162718">
        <w:rPr>
          <w:rFonts w:ascii="Times New Roman" w:hAnsi="Times New Roman"/>
          <w:sz w:val="24"/>
          <w:szCs w:val="24"/>
          <w:lang w:val="ru-RU"/>
        </w:rPr>
        <w:t xml:space="preserve">за подписване от негова страна на предавателно-приемателните протоколи за предаване на насажденията; </w:t>
      </w:r>
    </w:p>
    <w:p w:rsidR="003C452B" w:rsidRPr="00162718" w:rsidRDefault="003C452B" w:rsidP="001C4181">
      <w:pPr>
        <w:tabs>
          <w:tab w:val="left" w:pos="450"/>
          <w:tab w:val="left" w:pos="567"/>
          <w:tab w:val="left" w:pos="851"/>
          <w:tab w:val="right" w:pos="9974"/>
        </w:tabs>
        <w:spacing w:after="0" w:line="240" w:lineRule="auto"/>
        <w:ind w:firstLine="706"/>
        <w:jc w:val="both"/>
        <w:rPr>
          <w:rFonts w:ascii="Times New Roman" w:hAnsi="Times New Roman"/>
          <w:sz w:val="24"/>
          <w:szCs w:val="24"/>
          <w:lang w:val="ru-RU"/>
        </w:rPr>
      </w:pPr>
      <w:r w:rsidRPr="001C4181">
        <w:rPr>
          <w:rFonts w:ascii="Times New Roman" w:hAnsi="Times New Roman"/>
          <w:sz w:val="24"/>
          <w:szCs w:val="24"/>
          <w:lang w:val="ru-RU"/>
        </w:rPr>
        <w:t>(</w:t>
      </w:r>
      <w:r w:rsidRPr="00162718">
        <w:rPr>
          <w:rFonts w:ascii="Times New Roman" w:hAnsi="Times New Roman"/>
          <w:sz w:val="24"/>
          <w:szCs w:val="24"/>
          <w:lang w:val="ru-RU"/>
        </w:rPr>
        <w:t>б</w:t>
      </w:r>
      <w:r w:rsidRPr="001C4181">
        <w:rPr>
          <w:rFonts w:ascii="Times New Roman" w:hAnsi="Times New Roman"/>
          <w:sz w:val="24"/>
          <w:szCs w:val="24"/>
          <w:lang w:val="ru-RU"/>
        </w:rPr>
        <w:t>)</w:t>
      </w:r>
      <w:r w:rsidRPr="00162718">
        <w:rPr>
          <w:rFonts w:ascii="Times New Roman" w:hAnsi="Times New Roman"/>
          <w:sz w:val="24"/>
          <w:szCs w:val="24"/>
          <w:lang w:val="ru-RU"/>
        </w:rPr>
        <w:t xml:space="preserve"> за получаване на позволителните за сеч и на технологичните планове за добив на дървесина в тях в 10-дневен срок преди началото на изпълнението на дейностите ;</w:t>
      </w:r>
    </w:p>
    <w:p w:rsidR="003C452B" w:rsidRPr="00162718" w:rsidRDefault="003C452B" w:rsidP="001C4181">
      <w:pPr>
        <w:tabs>
          <w:tab w:val="left" w:pos="450"/>
          <w:tab w:val="left" w:pos="567"/>
          <w:tab w:val="left" w:pos="851"/>
          <w:tab w:val="right" w:pos="9974"/>
        </w:tabs>
        <w:spacing w:after="0" w:line="240" w:lineRule="auto"/>
        <w:ind w:firstLine="706"/>
        <w:jc w:val="both"/>
        <w:rPr>
          <w:rFonts w:ascii="Times New Roman" w:hAnsi="Times New Roman"/>
          <w:sz w:val="24"/>
          <w:szCs w:val="24"/>
          <w:lang w:val="ru-RU"/>
        </w:rPr>
      </w:pPr>
      <w:r w:rsidRPr="001C4181">
        <w:rPr>
          <w:rFonts w:ascii="Times New Roman" w:hAnsi="Times New Roman"/>
          <w:sz w:val="24"/>
          <w:szCs w:val="24"/>
          <w:lang w:val="ru-RU"/>
        </w:rPr>
        <w:t>(</w:t>
      </w:r>
      <w:r w:rsidRPr="00162718">
        <w:rPr>
          <w:rFonts w:ascii="Times New Roman" w:hAnsi="Times New Roman"/>
          <w:sz w:val="24"/>
          <w:szCs w:val="24"/>
          <w:lang w:val="ru-RU"/>
        </w:rPr>
        <w:t>в</w:t>
      </w:r>
      <w:r w:rsidRPr="001C4181">
        <w:rPr>
          <w:rFonts w:ascii="Times New Roman" w:hAnsi="Times New Roman"/>
          <w:sz w:val="24"/>
          <w:szCs w:val="24"/>
          <w:lang w:val="ru-RU"/>
        </w:rPr>
        <w:t>)</w:t>
      </w:r>
      <w:r w:rsidRPr="00162718">
        <w:rPr>
          <w:rFonts w:ascii="Times New Roman" w:hAnsi="Times New Roman"/>
          <w:sz w:val="24"/>
          <w:szCs w:val="24"/>
          <w:lang w:val="ru-RU"/>
        </w:rPr>
        <w:t xml:space="preserve"> при извършване на проверки от компетентни органи, след уведомяване за предстоящи такива;</w:t>
      </w:r>
    </w:p>
    <w:p w:rsidR="003C452B" w:rsidRPr="00162718" w:rsidRDefault="003C452B" w:rsidP="001C4181">
      <w:pPr>
        <w:tabs>
          <w:tab w:val="left" w:pos="450"/>
          <w:tab w:val="left" w:pos="567"/>
          <w:tab w:val="left" w:pos="851"/>
          <w:tab w:val="right" w:pos="9974"/>
        </w:tabs>
        <w:spacing w:after="0" w:line="240" w:lineRule="auto"/>
        <w:ind w:firstLine="706"/>
        <w:jc w:val="both"/>
        <w:rPr>
          <w:rFonts w:ascii="Times New Roman" w:hAnsi="Times New Roman"/>
          <w:sz w:val="24"/>
          <w:szCs w:val="24"/>
          <w:lang w:val="ru-RU"/>
        </w:rPr>
      </w:pPr>
      <w:r w:rsidRPr="001C4181">
        <w:rPr>
          <w:rFonts w:ascii="Times New Roman" w:hAnsi="Times New Roman"/>
          <w:sz w:val="24"/>
          <w:szCs w:val="24"/>
          <w:lang w:val="ru-RU"/>
        </w:rPr>
        <w:t>(</w:t>
      </w:r>
      <w:r w:rsidRPr="00162718">
        <w:rPr>
          <w:rFonts w:ascii="Times New Roman" w:hAnsi="Times New Roman"/>
          <w:sz w:val="24"/>
          <w:szCs w:val="24"/>
          <w:lang w:val="ru-RU"/>
        </w:rPr>
        <w:t>г</w:t>
      </w:r>
      <w:r w:rsidRPr="001C4181">
        <w:rPr>
          <w:rFonts w:ascii="Times New Roman" w:hAnsi="Times New Roman"/>
          <w:sz w:val="24"/>
          <w:szCs w:val="24"/>
          <w:lang w:val="ru-RU"/>
        </w:rPr>
        <w:t xml:space="preserve">) </w:t>
      </w:r>
      <w:r w:rsidRPr="00162718">
        <w:rPr>
          <w:rFonts w:ascii="Times New Roman" w:hAnsi="Times New Roman"/>
          <w:sz w:val="24"/>
          <w:szCs w:val="24"/>
          <w:lang w:val="ru-RU"/>
        </w:rPr>
        <w:t>при освидетелстване на сечищата и съставянето на протоколи за това.</w:t>
      </w:r>
    </w:p>
    <w:p w:rsidR="003C452B" w:rsidRPr="00162718" w:rsidRDefault="003C452B" w:rsidP="001C4181">
      <w:pPr>
        <w:numPr>
          <w:ilvl w:val="0"/>
          <w:numId w:val="12"/>
        </w:numPr>
        <w:tabs>
          <w:tab w:val="left" w:pos="709"/>
          <w:tab w:val="left" w:pos="851"/>
          <w:tab w:val="num" w:pos="1080"/>
          <w:tab w:val="right" w:pos="1134"/>
        </w:tabs>
        <w:spacing w:after="0" w:line="240" w:lineRule="auto"/>
        <w:ind w:firstLine="706"/>
        <w:jc w:val="both"/>
        <w:rPr>
          <w:rFonts w:ascii="Times New Roman" w:hAnsi="Times New Roman"/>
          <w:sz w:val="24"/>
          <w:szCs w:val="24"/>
          <w:lang w:val="ru-RU"/>
        </w:rPr>
      </w:pPr>
      <w:r w:rsidRPr="00162718">
        <w:rPr>
          <w:rFonts w:ascii="Times New Roman" w:hAnsi="Times New Roman"/>
          <w:sz w:val="24"/>
          <w:szCs w:val="24"/>
          <w:lang w:val="ru-RU"/>
        </w:rPr>
        <w:t xml:space="preserve">Да създаде необходимата организация и осигури съответното техническо оборудване за извършване на възложеното по договора, съгласно декларираното при проведената процедура. </w:t>
      </w:r>
    </w:p>
    <w:p w:rsidR="003C452B" w:rsidRPr="00162718" w:rsidRDefault="003C452B" w:rsidP="001C4181">
      <w:pPr>
        <w:numPr>
          <w:ilvl w:val="0"/>
          <w:numId w:val="12"/>
        </w:numPr>
        <w:tabs>
          <w:tab w:val="left" w:pos="709"/>
          <w:tab w:val="left" w:pos="851"/>
          <w:tab w:val="num" w:pos="1080"/>
          <w:tab w:val="right" w:pos="1134"/>
        </w:tabs>
        <w:spacing w:after="0" w:line="240" w:lineRule="auto"/>
        <w:ind w:firstLine="706"/>
        <w:jc w:val="both"/>
        <w:rPr>
          <w:rFonts w:ascii="Times New Roman" w:hAnsi="Times New Roman"/>
          <w:sz w:val="24"/>
          <w:szCs w:val="24"/>
          <w:lang w:val="ru-RU"/>
        </w:rPr>
      </w:pPr>
      <w:r w:rsidRPr="00162718">
        <w:rPr>
          <w:rFonts w:ascii="Times New Roman" w:hAnsi="Times New Roman"/>
          <w:sz w:val="24"/>
          <w:szCs w:val="24"/>
          <w:lang w:val="ru-RU"/>
        </w:rPr>
        <w:t xml:space="preserve">Да представи на ВЪЗЛОЖИТЕЛЯ при сключване на договора писмена информация за всички лица, които ще извършват дейностите по договора, както и за настъпилите промени в хода на изпълнение на дейността. </w:t>
      </w:r>
    </w:p>
    <w:p w:rsidR="003C452B" w:rsidRPr="00162718" w:rsidRDefault="003C452B" w:rsidP="001C4181">
      <w:pPr>
        <w:numPr>
          <w:ilvl w:val="0"/>
          <w:numId w:val="12"/>
        </w:numPr>
        <w:tabs>
          <w:tab w:val="left" w:pos="709"/>
          <w:tab w:val="left" w:pos="851"/>
          <w:tab w:val="num" w:pos="1080"/>
          <w:tab w:val="right" w:pos="1134"/>
        </w:tabs>
        <w:spacing w:after="0" w:line="240" w:lineRule="auto"/>
        <w:ind w:firstLine="706"/>
        <w:jc w:val="both"/>
        <w:rPr>
          <w:rFonts w:ascii="Times New Roman" w:hAnsi="Times New Roman"/>
          <w:sz w:val="24"/>
          <w:szCs w:val="24"/>
          <w:lang w:val="ru-RU"/>
        </w:rPr>
      </w:pPr>
      <w:r w:rsidRPr="00162718">
        <w:rPr>
          <w:rFonts w:ascii="Times New Roman" w:hAnsi="Times New Roman"/>
          <w:sz w:val="24"/>
          <w:szCs w:val="24"/>
          <w:lang w:val="ru-RU"/>
        </w:rPr>
        <w:t>Да извърши качествено възложените дърводобивни дейности и да почисти сечищата по указания в позволителните за сеч начини и в определените в тях срокове.</w:t>
      </w:r>
    </w:p>
    <w:p w:rsidR="003C452B" w:rsidRPr="00162718" w:rsidRDefault="003C452B" w:rsidP="001C4181">
      <w:pPr>
        <w:numPr>
          <w:ilvl w:val="0"/>
          <w:numId w:val="12"/>
        </w:numPr>
        <w:tabs>
          <w:tab w:val="left" w:pos="709"/>
          <w:tab w:val="left" w:pos="851"/>
          <w:tab w:val="num" w:pos="1080"/>
          <w:tab w:val="right" w:pos="1134"/>
        </w:tabs>
        <w:spacing w:after="0" w:line="240" w:lineRule="auto"/>
        <w:ind w:firstLine="706"/>
        <w:jc w:val="both"/>
        <w:rPr>
          <w:rFonts w:ascii="Times New Roman" w:hAnsi="Times New Roman"/>
          <w:sz w:val="24"/>
          <w:szCs w:val="24"/>
          <w:lang w:val="ru-RU"/>
        </w:rPr>
      </w:pPr>
      <w:r w:rsidRPr="00162718">
        <w:rPr>
          <w:rFonts w:ascii="Times New Roman" w:hAnsi="Times New Roman"/>
          <w:sz w:val="24"/>
          <w:szCs w:val="24"/>
          <w:lang w:val="ru-RU"/>
        </w:rPr>
        <w:t>Да присъства лично или да осигури свой упълномощен представител за приемане на добитата на временен склад дървесина, за което се изготвя и подписва двустранен предавателно-приемателен протокол за приемане на извършената работа.</w:t>
      </w:r>
    </w:p>
    <w:p w:rsidR="003C452B" w:rsidRPr="00162718" w:rsidRDefault="003C452B" w:rsidP="001C4181">
      <w:pPr>
        <w:numPr>
          <w:ilvl w:val="0"/>
          <w:numId w:val="12"/>
        </w:numPr>
        <w:tabs>
          <w:tab w:val="left" w:pos="709"/>
          <w:tab w:val="left" w:pos="851"/>
          <w:tab w:val="num" w:pos="1080"/>
          <w:tab w:val="right" w:pos="1134"/>
        </w:tabs>
        <w:spacing w:after="0" w:line="240" w:lineRule="auto"/>
        <w:ind w:firstLine="706"/>
        <w:jc w:val="both"/>
        <w:rPr>
          <w:rFonts w:ascii="Times New Roman" w:hAnsi="Times New Roman"/>
          <w:sz w:val="24"/>
          <w:szCs w:val="24"/>
          <w:lang w:val="ru-RU"/>
        </w:rPr>
      </w:pPr>
      <w:r w:rsidRPr="00162718">
        <w:rPr>
          <w:rFonts w:ascii="Times New Roman" w:hAnsi="Times New Roman"/>
          <w:sz w:val="24"/>
          <w:szCs w:val="24"/>
          <w:lang w:val="ru-RU"/>
        </w:rPr>
        <w:t>Да отсича само определените за сеч дървета по цялата площ от насажденията в обекта и извърши възложените дейности, съгласно одобрения технологичен план за добив на дървесина за конкретното насаждение, като не оставя неотсечени маркирани дървета.</w:t>
      </w:r>
    </w:p>
    <w:p w:rsidR="003C452B" w:rsidRPr="00162718" w:rsidRDefault="003C452B" w:rsidP="001C4181">
      <w:pPr>
        <w:numPr>
          <w:ilvl w:val="0"/>
          <w:numId w:val="12"/>
        </w:numPr>
        <w:tabs>
          <w:tab w:val="left" w:pos="709"/>
          <w:tab w:val="left" w:pos="851"/>
          <w:tab w:val="num" w:pos="1080"/>
          <w:tab w:val="right" w:pos="1134"/>
        </w:tabs>
        <w:spacing w:after="0" w:line="240" w:lineRule="auto"/>
        <w:ind w:firstLine="706"/>
        <w:jc w:val="both"/>
        <w:rPr>
          <w:rFonts w:ascii="Times New Roman" w:hAnsi="Times New Roman"/>
          <w:sz w:val="24"/>
          <w:szCs w:val="24"/>
          <w:lang w:val="ru-RU"/>
        </w:rPr>
      </w:pPr>
      <w:r w:rsidRPr="00162718">
        <w:rPr>
          <w:rFonts w:ascii="Times New Roman" w:hAnsi="Times New Roman"/>
          <w:sz w:val="24"/>
          <w:szCs w:val="24"/>
          <w:lang w:val="ru-RU"/>
        </w:rPr>
        <w:t xml:space="preserve">Да направи за сметка </w:t>
      </w:r>
      <w:r w:rsidRPr="001C4181">
        <w:rPr>
          <w:rFonts w:ascii="Times New Roman" w:hAnsi="Times New Roman"/>
          <w:sz w:val="24"/>
          <w:szCs w:val="24"/>
        </w:rPr>
        <w:t xml:space="preserve">на Община Сунгурларе </w:t>
      </w:r>
      <w:r w:rsidRPr="00162718">
        <w:rPr>
          <w:rFonts w:ascii="Times New Roman" w:hAnsi="Times New Roman"/>
          <w:sz w:val="24"/>
          <w:szCs w:val="24"/>
          <w:lang w:val="ru-RU"/>
        </w:rPr>
        <w:t>предвидените в технологичния план извозни пътища.</w:t>
      </w:r>
    </w:p>
    <w:p w:rsidR="003C452B" w:rsidRPr="00162718" w:rsidRDefault="003C452B" w:rsidP="001C4181">
      <w:pPr>
        <w:numPr>
          <w:ilvl w:val="0"/>
          <w:numId w:val="12"/>
        </w:numPr>
        <w:tabs>
          <w:tab w:val="left" w:pos="709"/>
          <w:tab w:val="left" w:pos="851"/>
          <w:tab w:val="num" w:pos="1080"/>
          <w:tab w:val="right" w:pos="1134"/>
        </w:tabs>
        <w:spacing w:after="0" w:line="240" w:lineRule="auto"/>
        <w:ind w:firstLine="706"/>
        <w:jc w:val="both"/>
        <w:rPr>
          <w:rFonts w:ascii="Times New Roman" w:hAnsi="Times New Roman"/>
          <w:sz w:val="24"/>
          <w:szCs w:val="24"/>
          <w:lang w:val="ru-RU"/>
        </w:rPr>
      </w:pPr>
      <w:r w:rsidRPr="00162718">
        <w:rPr>
          <w:rFonts w:ascii="Times New Roman" w:hAnsi="Times New Roman"/>
          <w:sz w:val="24"/>
          <w:szCs w:val="24"/>
          <w:lang w:val="ru-RU"/>
        </w:rPr>
        <w:t>Да поддържа за своя сметка извозните пътища в насажденията от обекта, след съгласуване на мероприятията с ВЪЗЛОЖИТЕЛЯ, както и да съхранява горските пътища в съответствие с разпоредбите на НАРЕДБА № 4 от 19.02.2013 г. за защита на горските територии срещу ерозия и порои и строеж на укрепителни съоръжения и други нормативни актове, като за целта спазва следните изисквания:</w:t>
      </w:r>
    </w:p>
    <w:p w:rsidR="003C452B" w:rsidRPr="00162718" w:rsidRDefault="003C452B" w:rsidP="001C4181">
      <w:pPr>
        <w:tabs>
          <w:tab w:val="left" w:pos="851"/>
        </w:tabs>
        <w:spacing w:after="0" w:line="240" w:lineRule="auto"/>
        <w:ind w:firstLine="706"/>
        <w:jc w:val="both"/>
        <w:rPr>
          <w:rFonts w:ascii="Times New Roman" w:hAnsi="Times New Roman"/>
          <w:sz w:val="24"/>
          <w:szCs w:val="24"/>
          <w:highlight w:val="yellow"/>
          <w:lang w:val="ru-RU"/>
        </w:rPr>
      </w:pPr>
      <w:r w:rsidRPr="00162718">
        <w:rPr>
          <w:rFonts w:ascii="Times New Roman" w:hAnsi="Times New Roman"/>
          <w:sz w:val="24"/>
          <w:szCs w:val="24"/>
          <w:lang w:val="ru-RU"/>
        </w:rPr>
        <w:t xml:space="preserve">(а) на технологичните планове и указанията на служителите на </w:t>
      </w:r>
      <w:r w:rsidRPr="001C4181">
        <w:rPr>
          <w:rFonts w:ascii="Times New Roman" w:hAnsi="Times New Roman"/>
          <w:sz w:val="24"/>
          <w:szCs w:val="24"/>
        </w:rPr>
        <w:t>ОГТ Община Сунгурларе</w:t>
      </w:r>
      <w:r w:rsidRPr="00162718">
        <w:rPr>
          <w:rFonts w:ascii="Times New Roman" w:hAnsi="Times New Roman"/>
          <w:sz w:val="24"/>
          <w:szCs w:val="24"/>
          <w:lang w:val="ru-RU"/>
        </w:rPr>
        <w:t xml:space="preserve"> по изпълнение на добива и извоза на повалената дървесина за недопускане на уплътняване на влажни и меки почви, повреда и ерозия на извозните просеки и пътища;</w:t>
      </w:r>
    </w:p>
    <w:p w:rsidR="003C452B" w:rsidRPr="00162718" w:rsidRDefault="003C452B" w:rsidP="001C4181">
      <w:pPr>
        <w:tabs>
          <w:tab w:val="left" w:pos="851"/>
        </w:tabs>
        <w:spacing w:after="0" w:line="240" w:lineRule="auto"/>
        <w:ind w:firstLine="706"/>
        <w:jc w:val="both"/>
        <w:rPr>
          <w:rFonts w:ascii="Times New Roman" w:hAnsi="Times New Roman"/>
          <w:sz w:val="24"/>
          <w:szCs w:val="24"/>
          <w:highlight w:val="yellow"/>
          <w:lang w:val="ru-RU"/>
        </w:rPr>
      </w:pPr>
      <w:r w:rsidRPr="00162718">
        <w:rPr>
          <w:rFonts w:ascii="Times New Roman" w:hAnsi="Times New Roman"/>
          <w:sz w:val="24"/>
          <w:szCs w:val="24"/>
          <w:lang w:val="ru-RU"/>
        </w:rPr>
        <w:t xml:space="preserve">(б) при продължително влошени атмосферни условия – завишена влажност, да преустановява изпълнението на горскостопанската дейност, включително след предписания на служители на </w:t>
      </w:r>
      <w:r w:rsidRPr="001C4181">
        <w:rPr>
          <w:rFonts w:ascii="Times New Roman" w:hAnsi="Times New Roman"/>
          <w:sz w:val="24"/>
          <w:szCs w:val="24"/>
        </w:rPr>
        <w:t>ОГТ Община Сунгурларе</w:t>
      </w:r>
      <w:r w:rsidRPr="00162718">
        <w:rPr>
          <w:rFonts w:ascii="Times New Roman" w:hAnsi="Times New Roman"/>
          <w:sz w:val="24"/>
          <w:szCs w:val="24"/>
          <w:lang w:val="ru-RU"/>
        </w:rPr>
        <w:t>, както и при други предпоставки, които допринасят за допускане на повреди от ерозия и уплътняване на почвите;</w:t>
      </w:r>
    </w:p>
    <w:p w:rsidR="003C452B" w:rsidRPr="00162718" w:rsidRDefault="003C452B" w:rsidP="001C4181">
      <w:pPr>
        <w:tabs>
          <w:tab w:val="left" w:pos="851"/>
        </w:tabs>
        <w:spacing w:after="0" w:line="240" w:lineRule="auto"/>
        <w:ind w:firstLine="706"/>
        <w:jc w:val="both"/>
        <w:rPr>
          <w:rFonts w:ascii="Times New Roman" w:hAnsi="Times New Roman"/>
          <w:sz w:val="24"/>
          <w:szCs w:val="24"/>
          <w:lang w:val="ru-RU"/>
        </w:rPr>
      </w:pPr>
      <w:r w:rsidRPr="00162718">
        <w:rPr>
          <w:rFonts w:ascii="Times New Roman" w:hAnsi="Times New Roman"/>
          <w:sz w:val="24"/>
          <w:szCs w:val="24"/>
          <w:lang w:val="ru-RU"/>
        </w:rPr>
        <w:t>(в) да изгражда за своя сметка подходи, необходими за усвояване на дървесината в насажденията, съгласно технологичния план, като съхранява и опазва създадените горски пътища до обекта, където се извършва сечта и извоза.</w:t>
      </w:r>
    </w:p>
    <w:p w:rsidR="003C452B" w:rsidRPr="00162718" w:rsidRDefault="003C452B" w:rsidP="001C4181">
      <w:pPr>
        <w:tabs>
          <w:tab w:val="left" w:pos="851"/>
        </w:tabs>
        <w:spacing w:after="0" w:line="240" w:lineRule="auto"/>
        <w:ind w:firstLine="706"/>
        <w:jc w:val="both"/>
        <w:rPr>
          <w:rFonts w:ascii="Times New Roman" w:hAnsi="Times New Roman"/>
          <w:sz w:val="24"/>
          <w:szCs w:val="24"/>
          <w:lang w:val="ru-RU"/>
        </w:rPr>
      </w:pPr>
      <w:r w:rsidRPr="00162718">
        <w:rPr>
          <w:rFonts w:ascii="Times New Roman" w:hAnsi="Times New Roman"/>
          <w:sz w:val="24"/>
          <w:szCs w:val="24"/>
          <w:lang w:val="ru-RU"/>
        </w:rPr>
        <w:t>(г) да съхранява и опазва хидротехническите съоръжения и всички подземни и надземни съоръжения, намиращи се в и в близост до насажденията, включени в обекта.</w:t>
      </w:r>
    </w:p>
    <w:p w:rsidR="003C452B" w:rsidRPr="00162718" w:rsidRDefault="003C452B" w:rsidP="001C4181">
      <w:pPr>
        <w:numPr>
          <w:ilvl w:val="0"/>
          <w:numId w:val="12"/>
        </w:numPr>
        <w:tabs>
          <w:tab w:val="left" w:pos="450"/>
          <w:tab w:val="left" w:pos="567"/>
          <w:tab w:val="left" w:pos="851"/>
          <w:tab w:val="num" w:pos="1080"/>
          <w:tab w:val="right" w:pos="9974"/>
        </w:tabs>
        <w:spacing w:after="0" w:line="240" w:lineRule="auto"/>
        <w:ind w:firstLine="706"/>
        <w:jc w:val="both"/>
        <w:rPr>
          <w:rFonts w:ascii="Times New Roman" w:hAnsi="Times New Roman"/>
          <w:sz w:val="24"/>
          <w:szCs w:val="24"/>
          <w:lang w:val="ru-RU"/>
        </w:rPr>
      </w:pPr>
      <w:r w:rsidRPr="005A3CE7">
        <w:rPr>
          <w:rFonts w:ascii="Times New Roman" w:hAnsi="Times New Roman"/>
          <w:sz w:val="24"/>
          <w:szCs w:val="24"/>
          <w:lang w:val="ru-RU"/>
        </w:rPr>
        <w:t xml:space="preserve"> </w:t>
      </w:r>
      <w:r w:rsidRPr="00162718">
        <w:rPr>
          <w:rFonts w:ascii="Times New Roman" w:hAnsi="Times New Roman"/>
          <w:sz w:val="24"/>
          <w:szCs w:val="24"/>
          <w:lang w:val="ru-RU"/>
        </w:rPr>
        <w:t>Да разкройва най-рационално добитата дървесина, с оглед получаване на максимален обем ценни асортименти по действащите стандарти за качество на дървесината (БДС/Е</w:t>
      </w:r>
      <w:r w:rsidRPr="001C4181">
        <w:rPr>
          <w:rFonts w:ascii="Times New Roman" w:hAnsi="Times New Roman"/>
          <w:sz w:val="24"/>
          <w:szCs w:val="24"/>
          <w:lang w:val="en-GB"/>
        </w:rPr>
        <w:t>N</w:t>
      </w:r>
      <w:r w:rsidRPr="00162718">
        <w:rPr>
          <w:rFonts w:ascii="Times New Roman" w:hAnsi="Times New Roman"/>
          <w:sz w:val="24"/>
          <w:szCs w:val="24"/>
          <w:lang w:val="ru-RU"/>
        </w:rPr>
        <w:t xml:space="preserve">) . </w:t>
      </w:r>
    </w:p>
    <w:p w:rsidR="003C452B" w:rsidRPr="00162718" w:rsidRDefault="003C452B" w:rsidP="001C4181">
      <w:pPr>
        <w:numPr>
          <w:ilvl w:val="0"/>
          <w:numId w:val="12"/>
        </w:numPr>
        <w:tabs>
          <w:tab w:val="left" w:pos="450"/>
          <w:tab w:val="left" w:pos="567"/>
          <w:tab w:val="left" w:pos="993"/>
          <w:tab w:val="num" w:pos="1080"/>
          <w:tab w:val="left" w:pos="1134"/>
        </w:tabs>
        <w:spacing w:after="0" w:line="240" w:lineRule="auto"/>
        <w:ind w:firstLine="706"/>
        <w:jc w:val="both"/>
        <w:rPr>
          <w:rFonts w:ascii="Times New Roman" w:hAnsi="Times New Roman"/>
          <w:sz w:val="24"/>
          <w:szCs w:val="24"/>
          <w:lang w:val="ru-RU"/>
        </w:rPr>
      </w:pPr>
      <w:r w:rsidRPr="00162718">
        <w:rPr>
          <w:rFonts w:ascii="Times New Roman" w:hAnsi="Times New Roman"/>
          <w:sz w:val="24"/>
          <w:szCs w:val="24"/>
          <w:lang w:val="ru-RU"/>
        </w:rPr>
        <w:t>Да добива, допълнително заявените от ВЪЗЛОЖИТЕЛЯ специални асортименти дървесина, при постигнато споразумение</w:t>
      </w:r>
      <w:r w:rsidRPr="001C4181">
        <w:rPr>
          <w:rFonts w:ascii="Times New Roman" w:hAnsi="Times New Roman"/>
          <w:sz w:val="24"/>
          <w:szCs w:val="24"/>
        </w:rPr>
        <w:t>.</w:t>
      </w:r>
    </w:p>
    <w:p w:rsidR="003C452B" w:rsidRPr="00162718" w:rsidRDefault="003C452B" w:rsidP="001C4181">
      <w:pPr>
        <w:numPr>
          <w:ilvl w:val="0"/>
          <w:numId w:val="12"/>
        </w:numPr>
        <w:tabs>
          <w:tab w:val="left" w:pos="450"/>
          <w:tab w:val="left" w:pos="567"/>
          <w:tab w:val="left" w:pos="993"/>
          <w:tab w:val="num" w:pos="1080"/>
          <w:tab w:val="left" w:pos="1134"/>
        </w:tabs>
        <w:spacing w:after="0" w:line="240" w:lineRule="auto"/>
        <w:ind w:firstLine="706"/>
        <w:jc w:val="both"/>
        <w:rPr>
          <w:rFonts w:ascii="Times New Roman" w:hAnsi="Times New Roman"/>
          <w:sz w:val="24"/>
          <w:szCs w:val="24"/>
          <w:lang w:val="ru-RU"/>
        </w:rPr>
      </w:pPr>
      <w:r w:rsidRPr="00162718">
        <w:rPr>
          <w:rFonts w:ascii="Times New Roman" w:hAnsi="Times New Roman"/>
          <w:sz w:val="24"/>
          <w:szCs w:val="24"/>
          <w:lang w:val="ru-RU"/>
        </w:rPr>
        <w:t>Да не допуска нараняване на стоящия дървостой, подраста, другите горски ресурси и почвите по време на извършване на дейността по добив и извоз на дървесината.</w:t>
      </w:r>
    </w:p>
    <w:p w:rsidR="003C452B" w:rsidRPr="00162718" w:rsidRDefault="003C452B" w:rsidP="001C4181">
      <w:pPr>
        <w:numPr>
          <w:ilvl w:val="0"/>
          <w:numId w:val="12"/>
        </w:numPr>
        <w:tabs>
          <w:tab w:val="left" w:pos="450"/>
          <w:tab w:val="left" w:pos="567"/>
          <w:tab w:val="left" w:pos="993"/>
          <w:tab w:val="num" w:pos="1080"/>
          <w:tab w:val="left" w:pos="1134"/>
        </w:tabs>
        <w:spacing w:after="0" w:line="240" w:lineRule="auto"/>
        <w:ind w:firstLine="706"/>
        <w:jc w:val="both"/>
        <w:rPr>
          <w:rFonts w:ascii="Times New Roman" w:hAnsi="Times New Roman"/>
          <w:sz w:val="24"/>
          <w:szCs w:val="24"/>
          <w:lang w:val="ru-RU"/>
        </w:rPr>
      </w:pPr>
      <w:r w:rsidRPr="00162718">
        <w:rPr>
          <w:rFonts w:ascii="Times New Roman" w:hAnsi="Times New Roman"/>
          <w:sz w:val="24"/>
          <w:szCs w:val="24"/>
          <w:lang w:val="ru-RU"/>
        </w:rPr>
        <w:t>Да спазва изискванията на действащите нормативни документи за техническа безопасност и охрана на труда и носи пълна отговорност при злополука с наети от него лица.</w:t>
      </w:r>
    </w:p>
    <w:p w:rsidR="003C452B" w:rsidRPr="00162718" w:rsidRDefault="003C452B" w:rsidP="001C4181">
      <w:pPr>
        <w:numPr>
          <w:ilvl w:val="0"/>
          <w:numId w:val="12"/>
        </w:numPr>
        <w:tabs>
          <w:tab w:val="left" w:pos="450"/>
          <w:tab w:val="left" w:pos="567"/>
          <w:tab w:val="left" w:pos="993"/>
          <w:tab w:val="num" w:pos="1080"/>
          <w:tab w:val="left" w:pos="1134"/>
        </w:tabs>
        <w:spacing w:after="0" w:line="240" w:lineRule="auto"/>
        <w:ind w:firstLine="706"/>
        <w:jc w:val="both"/>
        <w:rPr>
          <w:rFonts w:ascii="Times New Roman" w:hAnsi="Times New Roman"/>
          <w:sz w:val="24"/>
          <w:szCs w:val="24"/>
          <w:lang w:val="ru-RU"/>
        </w:rPr>
      </w:pPr>
      <w:r w:rsidRPr="00162718">
        <w:rPr>
          <w:rFonts w:ascii="Times New Roman" w:hAnsi="Times New Roman"/>
          <w:sz w:val="24"/>
          <w:szCs w:val="24"/>
          <w:lang w:val="ru-RU"/>
        </w:rPr>
        <w:t>Да не възпрепятства контрола по изпълнение на договора и предоставя на ВЪЗЛОЖИТЕЛЯ информация, необходима за осъществяването му.</w:t>
      </w:r>
    </w:p>
    <w:p w:rsidR="003C452B" w:rsidRPr="00162718" w:rsidRDefault="003C452B" w:rsidP="001C4181">
      <w:pPr>
        <w:numPr>
          <w:ilvl w:val="0"/>
          <w:numId w:val="12"/>
        </w:numPr>
        <w:tabs>
          <w:tab w:val="left" w:pos="450"/>
          <w:tab w:val="left" w:pos="567"/>
          <w:tab w:val="left" w:pos="993"/>
          <w:tab w:val="num" w:pos="1080"/>
          <w:tab w:val="left" w:pos="1134"/>
        </w:tabs>
        <w:spacing w:after="0" w:line="240" w:lineRule="auto"/>
        <w:ind w:firstLine="706"/>
        <w:jc w:val="both"/>
        <w:rPr>
          <w:rFonts w:ascii="Times New Roman" w:hAnsi="Times New Roman"/>
          <w:sz w:val="24"/>
          <w:szCs w:val="24"/>
          <w:lang w:val="ru-RU"/>
        </w:rPr>
      </w:pPr>
      <w:r w:rsidRPr="00162718">
        <w:rPr>
          <w:rFonts w:ascii="Times New Roman" w:hAnsi="Times New Roman"/>
          <w:sz w:val="24"/>
          <w:szCs w:val="24"/>
          <w:lang w:val="ru-RU"/>
        </w:rPr>
        <w:t>Да не предоставя на трети лица извършването на добива на дървесината, включена в насажденията, предмет на договора, с изключение на посочените от него подизпълнители.</w:t>
      </w:r>
    </w:p>
    <w:p w:rsidR="003C452B" w:rsidRPr="00162718" w:rsidRDefault="003C452B" w:rsidP="001C4181">
      <w:pPr>
        <w:numPr>
          <w:ilvl w:val="0"/>
          <w:numId w:val="12"/>
        </w:numPr>
        <w:tabs>
          <w:tab w:val="left" w:pos="709"/>
          <w:tab w:val="num" w:pos="1080"/>
          <w:tab w:val="right" w:pos="1134"/>
        </w:tabs>
        <w:spacing w:after="0" w:line="240" w:lineRule="auto"/>
        <w:ind w:firstLine="706"/>
        <w:jc w:val="both"/>
        <w:rPr>
          <w:rFonts w:ascii="Times New Roman" w:hAnsi="Times New Roman"/>
          <w:sz w:val="24"/>
          <w:szCs w:val="24"/>
          <w:lang w:val="ru-RU"/>
        </w:rPr>
      </w:pPr>
      <w:bookmarkStart w:id="1" w:name="_MON_1356423493"/>
      <w:bookmarkStart w:id="2" w:name="_MON_1356423603"/>
      <w:bookmarkStart w:id="3" w:name="_MON_1388561070"/>
      <w:bookmarkStart w:id="4" w:name="_MON_1388561981"/>
      <w:bookmarkStart w:id="5" w:name="_MON_1388561988"/>
      <w:bookmarkStart w:id="6" w:name="_MON_1388561999"/>
      <w:bookmarkStart w:id="7" w:name="_MON_1398063230"/>
      <w:bookmarkStart w:id="8" w:name="_MON_1415657023"/>
      <w:bookmarkStart w:id="9" w:name="_MON_1415657113"/>
      <w:bookmarkStart w:id="10" w:name="_MON_1415657560"/>
      <w:bookmarkStart w:id="11" w:name="_MON_1420354019"/>
      <w:bookmarkStart w:id="12" w:name="_MON_1420354064"/>
      <w:bookmarkStart w:id="13" w:name="_MON_1420354178"/>
      <w:bookmarkStart w:id="14" w:name="_MON_1420354196"/>
      <w:bookmarkStart w:id="15" w:name="_MON_1420355038"/>
      <w:bookmarkStart w:id="16" w:name="_MON_1420355048"/>
      <w:bookmarkStart w:id="17" w:name="_MON_1420355055"/>
      <w:bookmarkStart w:id="18" w:name="_MON_1420355068"/>
      <w:bookmarkStart w:id="19" w:name="_MON_1420355169"/>
      <w:bookmarkStart w:id="20" w:name="_MON_142035518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162718">
        <w:rPr>
          <w:rFonts w:ascii="Times New Roman" w:hAnsi="Times New Roman"/>
          <w:sz w:val="24"/>
          <w:szCs w:val="24"/>
          <w:lang w:val="ru-RU"/>
        </w:rPr>
        <w:t>При обективна невъзможност за предаване на договореното количество дървесина, поради форсмажорни обстоятелства по смисъла на § 1, т. 23 от Допълнителните разпоредби на Наредбата, водещи до невъзможност за работа в насажденията, ИЗПЪЛНИТЕЛЯТ е длъжен да уведоми ВЪЗЛОЖИТЕЛЯ писмено в 3</w:t>
      </w:r>
      <w:r w:rsidRPr="001C4181">
        <w:rPr>
          <w:rFonts w:ascii="Times New Roman" w:hAnsi="Times New Roman"/>
          <w:sz w:val="24"/>
          <w:szCs w:val="24"/>
          <w:lang w:val="ru-RU"/>
        </w:rPr>
        <w:t xml:space="preserve"> (</w:t>
      </w:r>
      <w:r w:rsidRPr="00162718">
        <w:rPr>
          <w:rFonts w:ascii="Times New Roman" w:hAnsi="Times New Roman"/>
          <w:sz w:val="24"/>
          <w:szCs w:val="24"/>
          <w:lang w:val="ru-RU"/>
        </w:rPr>
        <w:t>три</w:t>
      </w:r>
      <w:r w:rsidRPr="001C4181">
        <w:rPr>
          <w:rFonts w:ascii="Times New Roman" w:hAnsi="Times New Roman"/>
          <w:sz w:val="24"/>
          <w:szCs w:val="24"/>
          <w:lang w:val="ru-RU"/>
        </w:rPr>
        <w:t>)</w:t>
      </w:r>
      <w:r w:rsidRPr="00162718">
        <w:rPr>
          <w:rFonts w:ascii="Times New Roman" w:hAnsi="Times New Roman"/>
          <w:sz w:val="24"/>
          <w:szCs w:val="24"/>
          <w:lang w:val="ru-RU"/>
        </w:rPr>
        <w:t>-дневен срок от настъпване на събитието и да приложи доказателства за това. Обстоятелствата се отразяват на място с двустранен протокол. В тези случаи страните подписват допълнително споразумение, с което уреждат настъпилите промени.</w:t>
      </w:r>
    </w:p>
    <w:p w:rsidR="003C452B" w:rsidRPr="00162718" w:rsidRDefault="003C452B" w:rsidP="001C4181">
      <w:pPr>
        <w:numPr>
          <w:ilvl w:val="0"/>
          <w:numId w:val="12"/>
        </w:numPr>
        <w:tabs>
          <w:tab w:val="left" w:pos="709"/>
          <w:tab w:val="num" w:pos="1080"/>
          <w:tab w:val="right" w:pos="1134"/>
        </w:tabs>
        <w:spacing w:after="0" w:line="240" w:lineRule="auto"/>
        <w:ind w:firstLine="706"/>
        <w:jc w:val="both"/>
        <w:rPr>
          <w:rFonts w:ascii="Times New Roman" w:hAnsi="Times New Roman"/>
          <w:sz w:val="24"/>
          <w:szCs w:val="24"/>
          <w:lang w:val="ru-RU"/>
        </w:rPr>
      </w:pPr>
      <w:r w:rsidRPr="00162718">
        <w:rPr>
          <w:rFonts w:ascii="Times New Roman" w:hAnsi="Times New Roman"/>
          <w:sz w:val="24"/>
          <w:szCs w:val="24"/>
          <w:lang w:val="ru-RU"/>
        </w:rPr>
        <w:t>Да постави информационни табели по образец в насажденията, в които се извършва добив на дървесина, на основание чл. 52, ал. 5 от Наредбата.</w:t>
      </w:r>
    </w:p>
    <w:p w:rsidR="003C452B" w:rsidRPr="00162718" w:rsidRDefault="003C452B" w:rsidP="001C4181">
      <w:pPr>
        <w:numPr>
          <w:ilvl w:val="0"/>
          <w:numId w:val="12"/>
        </w:numPr>
        <w:tabs>
          <w:tab w:val="left" w:pos="709"/>
          <w:tab w:val="num" w:pos="1080"/>
          <w:tab w:val="right" w:pos="1134"/>
        </w:tabs>
        <w:spacing w:after="0" w:line="240" w:lineRule="auto"/>
        <w:ind w:firstLine="706"/>
        <w:jc w:val="both"/>
        <w:rPr>
          <w:rFonts w:ascii="Times New Roman" w:hAnsi="Times New Roman"/>
          <w:sz w:val="24"/>
          <w:szCs w:val="24"/>
          <w:lang w:val="ru-RU"/>
        </w:rPr>
      </w:pPr>
      <w:r w:rsidRPr="00162718">
        <w:rPr>
          <w:rFonts w:ascii="Times New Roman" w:hAnsi="Times New Roman"/>
          <w:sz w:val="24"/>
          <w:szCs w:val="24"/>
          <w:lang w:val="ru-RU"/>
        </w:rPr>
        <w:t xml:space="preserve">Всички лица, наети от Изпълнителя, следва да бъдат на трудови правоотношения, с валидно подписани трудови договори, отговарящи на изискванията на българското законодателство. При назначаване на нови работници от страна на изпълнителя и възлагането им на дейности по дърводобив в обекти по сключени договори с </w:t>
      </w:r>
      <w:r w:rsidRPr="001C4181">
        <w:rPr>
          <w:rFonts w:ascii="Times New Roman" w:hAnsi="Times New Roman"/>
          <w:sz w:val="24"/>
          <w:szCs w:val="24"/>
        </w:rPr>
        <w:t>ОГТ Община Сунгурларе</w:t>
      </w:r>
      <w:r w:rsidRPr="00162718">
        <w:rPr>
          <w:rFonts w:ascii="Times New Roman" w:hAnsi="Times New Roman"/>
          <w:sz w:val="24"/>
          <w:szCs w:val="24"/>
          <w:lang w:val="ru-RU"/>
        </w:rPr>
        <w:t xml:space="preserve"> следва незабавно същите да подадат информация/справка на Възложителя. Новоназначените лица, извършващи дейности по дърводобив, следва да отговарят на предварително обявените изисквания. </w:t>
      </w:r>
    </w:p>
    <w:p w:rsidR="003C452B" w:rsidRPr="00162718" w:rsidRDefault="003C452B" w:rsidP="001C4181">
      <w:pPr>
        <w:numPr>
          <w:ilvl w:val="0"/>
          <w:numId w:val="12"/>
        </w:numPr>
        <w:tabs>
          <w:tab w:val="left" w:pos="709"/>
          <w:tab w:val="num" w:pos="1080"/>
          <w:tab w:val="right" w:pos="1134"/>
        </w:tabs>
        <w:spacing w:after="0" w:line="240" w:lineRule="auto"/>
        <w:ind w:firstLine="706"/>
        <w:jc w:val="both"/>
        <w:rPr>
          <w:rFonts w:ascii="Times New Roman" w:hAnsi="Times New Roman"/>
          <w:sz w:val="24"/>
          <w:szCs w:val="24"/>
          <w:lang w:val="ru-RU"/>
        </w:rPr>
      </w:pPr>
      <w:r w:rsidRPr="00162718">
        <w:rPr>
          <w:rFonts w:ascii="Times New Roman" w:hAnsi="Times New Roman"/>
          <w:sz w:val="24"/>
          <w:szCs w:val="24"/>
          <w:lang w:val="ru-RU"/>
        </w:rPr>
        <w:t xml:space="preserve">По отношение дейностите по дърводобив, наетите лица извършващи сеч, следва да притежават </w:t>
      </w:r>
      <w:r w:rsidRPr="00162718">
        <w:rPr>
          <w:rFonts w:ascii="Times New Roman" w:hAnsi="Times New Roman"/>
          <w:b/>
          <w:sz w:val="24"/>
          <w:szCs w:val="24"/>
          <w:lang w:val="ru-RU"/>
        </w:rPr>
        <w:t>валидно свидетелство за управление на БМТ</w:t>
      </w:r>
      <w:r w:rsidRPr="00162718">
        <w:rPr>
          <w:rFonts w:ascii="Times New Roman" w:hAnsi="Times New Roman"/>
          <w:sz w:val="24"/>
          <w:szCs w:val="24"/>
          <w:lang w:val="ru-RU"/>
        </w:rPr>
        <w:t>, като работниците следва да носят същото в себе си при работа, с оглед задължението им да го представят при поискване от проверяващите лица. Копия от свидетелствата да се изискат преди започването на сечта и да се приложат към досиетата на насажденията.</w:t>
      </w:r>
    </w:p>
    <w:p w:rsidR="003C452B" w:rsidRPr="001C4181" w:rsidRDefault="003C452B" w:rsidP="001C4181">
      <w:pPr>
        <w:numPr>
          <w:ilvl w:val="0"/>
          <w:numId w:val="12"/>
        </w:numPr>
        <w:tabs>
          <w:tab w:val="left" w:pos="709"/>
          <w:tab w:val="num" w:pos="1080"/>
          <w:tab w:val="right" w:pos="1134"/>
        </w:tabs>
        <w:spacing w:after="0" w:line="240" w:lineRule="auto"/>
        <w:ind w:firstLine="706"/>
        <w:jc w:val="both"/>
        <w:rPr>
          <w:rFonts w:ascii="Times New Roman" w:hAnsi="Times New Roman"/>
          <w:sz w:val="24"/>
          <w:szCs w:val="24"/>
          <w:lang w:val="en-GB"/>
        </w:rPr>
      </w:pPr>
      <w:r w:rsidRPr="00162718">
        <w:rPr>
          <w:rFonts w:ascii="Times New Roman" w:hAnsi="Times New Roman"/>
          <w:sz w:val="24"/>
          <w:szCs w:val="24"/>
          <w:lang w:val="ru-RU"/>
        </w:rPr>
        <w:t xml:space="preserve"> </w:t>
      </w:r>
      <w:r w:rsidRPr="001C4181">
        <w:rPr>
          <w:rFonts w:ascii="Times New Roman" w:hAnsi="Times New Roman"/>
          <w:b/>
          <w:sz w:val="24"/>
          <w:szCs w:val="24"/>
          <w:lang w:val="en-GB"/>
        </w:rPr>
        <w:t>Изпълнителят се задължава да</w:t>
      </w:r>
      <w:r w:rsidRPr="001C4181">
        <w:rPr>
          <w:rFonts w:ascii="Times New Roman" w:hAnsi="Times New Roman"/>
          <w:sz w:val="24"/>
          <w:szCs w:val="24"/>
          <w:lang w:val="en-GB"/>
        </w:rPr>
        <w:t>:</w:t>
      </w:r>
    </w:p>
    <w:p w:rsidR="003C452B" w:rsidRPr="00162718" w:rsidRDefault="003C452B" w:rsidP="001C4181">
      <w:pPr>
        <w:tabs>
          <w:tab w:val="left" w:pos="709"/>
          <w:tab w:val="right" w:pos="1134"/>
        </w:tabs>
        <w:spacing w:after="0" w:line="240" w:lineRule="auto"/>
        <w:jc w:val="both"/>
        <w:rPr>
          <w:rFonts w:ascii="Times New Roman" w:hAnsi="Times New Roman"/>
          <w:sz w:val="24"/>
          <w:szCs w:val="24"/>
          <w:lang w:val="ru-RU"/>
        </w:rPr>
      </w:pPr>
      <w:r w:rsidRPr="001C4181">
        <w:rPr>
          <w:rFonts w:ascii="Times New Roman" w:hAnsi="Times New Roman"/>
          <w:sz w:val="24"/>
          <w:szCs w:val="24"/>
        </w:rPr>
        <w:t xml:space="preserve">- </w:t>
      </w:r>
      <w:r w:rsidRPr="00162718">
        <w:rPr>
          <w:rFonts w:ascii="Times New Roman" w:hAnsi="Times New Roman"/>
          <w:sz w:val="24"/>
          <w:szCs w:val="24"/>
          <w:lang w:val="ru-RU"/>
        </w:rPr>
        <w:t xml:space="preserve">информира всички свои работници за изискванията, касаещи добива на дървесина. </w:t>
      </w:r>
    </w:p>
    <w:p w:rsidR="003C452B" w:rsidRPr="00162718" w:rsidRDefault="003C452B" w:rsidP="001C4181">
      <w:pPr>
        <w:tabs>
          <w:tab w:val="left" w:pos="709"/>
          <w:tab w:val="right" w:pos="1134"/>
        </w:tabs>
        <w:spacing w:after="0" w:line="240" w:lineRule="auto"/>
        <w:jc w:val="both"/>
        <w:rPr>
          <w:rFonts w:ascii="Times New Roman" w:hAnsi="Times New Roman"/>
          <w:sz w:val="24"/>
          <w:szCs w:val="24"/>
          <w:lang w:val="ru-RU"/>
        </w:rPr>
      </w:pPr>
      <w:r w:rsidRPr="001C4181">
        <w:rPr>
          <w:rFonts w:ascii="Times New Roman" w:hAnsi="Times New Roman"/>
          <w:sz w:val="24"/>
          <w:szCs w:val="24"/>
        </w:rPr>
        <w:t xml:space="preserve">- </w:t>
      </w:r>
      <w:r w:rsidRPr="00162718">
        <w:rPr>
          <w:rFonts w:ascii="Times New Roman" w:hAnsi="Times New Roman"/>
          <w:sz w:val="24"/>
          <w:szCs w:val="24"/>
          <w:lang w:val="ru-RU"/>
        </w:rPr>
        <w:t>проведе начален, на работното място, периодичен, ежедневен и при необходимост – извънреден инструктаж на работниците и/или служителите си. Да води книга за инструктаж на работниците и служителите по безопасност, хигиена на труда и противопожарна охрана, като се спазват изискванията на Наредба № 3/ 01. 07. 1996 год. Съгласно раздел Пети, чл.20 от Наредбата на работниците, заети в дейност с висок производствен риск да се извършва ежедневен инструктаж.</w:t>
      </w:r>
    </w:p>
    <w:p w:rsidR="003C452B" w:rsidRPr="00162718" w:rsidRDefault="003C452B" w:rsidP="001C4181">
      <w:pPr>
        <w:tabs>
          <w:tab w:val="left" w:pos="709"/>
          <w:tab w:val="right" w:pos="1134"/>
        </w:tabs>
        <w:spacing w:after="0" w:line="240" w:lineRule="auto"/>
        <w:jc w:val="both"/>
        <w:rPr>
          <w:rFonts w:ascii="Times New Roman" w:hAnsi="Times New Roman"/>
          <w:sz w:val="24"/>
          <w:szCs w:val="24"/>
          <w:lang w:val="ru-RU"/>
        </w:rPr>
      </w:pPr>
      <w:r w:rsidRPr="001C4181">
        <w:rPr>
          <w:rFonts w:ascii="Times New Roman" w:hAnsi="Times New Roman"/>
          <w:sz w:val="24"/>
          <w:szCs w:val="24"/>
        </w:rPr>
        <w:t xml:space="preserve">- </w:t>
      </w:r>
      <w:r w:rsidRPr="00162718">
        <w:rPr>
          <w:rFonts w:ascii="Times New Roman" w:hAnsi="Times New Roman"/>
          <w:sz w:val="24"/>
          <w:szCs w:val="24"/>
          <w:lang w:val="ru-RU"/>
        </w:rPr>
        <w:t xml:space="preserve">спазва разпоредбите на Закона за горите и поднормативните актове, които го уреждат, Закона за лова и опазване на дивеча, правилника по прилагането му, Кодекса на труда, Закона за закрила на безопасните условия на труд, Наредба № 7 от 23.09.1999 г. за минималните изисквания за здравословни и безопасни условия труд на работните места и при използване на работното оборудване и другите нормативни актове, уреждащи материята. </w:t>
      </w:r>
    </w:p>
    <w:p w:rsidR="003C452B" w:rsidRPr="00162718" w:rsidRDefault="003C452B" w:rsidP="001C4181">
      <w:pPr>
        <w:tabs>
          <w:tab w:val="left" w:pos="709"/>
          <w:tab w:val="right" w:pos="1134"/>
        </w:tabs>
        <w:spacing w:after="0" w:line="240" w:lineRule="auto"/>
        <w:jc w:val="both"/>
        <w:rPr>
          <w:rFonts w:ascii="Times New Roman" w:hAnsi="Times New Roman"/>
          <w:sz w:val="24"/>
          <w:szCs w:val="24"/>
          <w:lang w:val="ru-RU"/>
        </w:rPr>
      </w:pPr>
      <w:r w:rsidRPr="001C4181">
        <w:rPr>
          <w:rFonts w:ascii="Times New Roman" w:hAnsi="Times New Roman"/>
          <w:sz w:val="24"/>
          <w:szCs w:val="24"/>
        </w:rPr>
        <w:t xml:space="preserve"> -</w:t>
      </w:r>
      <w:r w:rsidRPr="00162718">
        <w:rPr>
          <w:rFonts w:ascii="Times New Roman" w:hAnsi="Times New Roman"/>
          <w:sz w:val="24"/>
          <w:szCs w:val="24"/>
          <w:lang w:val="ru-RU"/>
        </w:rPr>
        <w:t xml:space="preserve"> спазва също действащите актове за противопожарна безопасност в горите.</w:t>
      </w:r>
    </w:p>
    <w:p w:rsidR="003C452B" w:rsidRPr="00162718" w:rsidRDefault="003C452B" w:rsidP="001C4181">
      <w:pPr>
        <w:tabs>
          <w:tab w:val="left" w:pos="709"/>
          <w:tab w:val="right" w:pos="1134"/>
        </w:tabs>
        <w:spacing w:after="0" w:line="240" w:lineRule="auto"/>
        <w:jc w:val="both"/>
        <w:rPr>
          <w:rFonts w:ascii="Times New Roman" w:hAnsi="Times New Roman"/>
          <w:sz w:val="24"/>
          <w:szCs w:val="24"/>
          <w:lang w:val="ru-RU"/>
        </w:rPr>
      </w:pPr>
      <w:r w:rsidRPr="001C4181">
        <w:rPr>
          <w:rFonts w:ascii="Times New Roman" w:hAnsi="Times New Roman"/>
          <w:sz w:val="24"/>
          <w:szCs w:val="24"/>
        </w:rPr>
        <w:t xml:space="preserve">          </w:t>
      </w:r>
      <w:r w:rsidRPr="00162718">
        <w:rPr>
          <w:rFonts w:ascii="Times New Roman" w:hAnsi="Times New Roman"/>
          <w:sz w:val="24"/>
          <w:szCs w:val="24"/>
          <w:lang w:val="ru-RU"/>
        </w:rPr>
        <w:t xml:space="preserve"> 4.21. В подписаните договори между Изпълнителя и служителите /работниците/ му, работещи със специализирана техника, използвана за работа в горските територии, да бъде регламентирано като двустранно задължение спазването на здравословните и безопасни изисквания за работа в горите. Изпълнителят се задължава да осигури на посочените служители и/или  работници предпазно оборудване и специално предпазно работно облекло за секачите, в т.ч.: специализирани предпазни каски с протектор за очите, антифони, жилетки с прецупредителен цвят,  специализирани обувки с обезопасени метални бомбета, специализирани</w:t>
      </w:r>
      <w:r w:rsidRPr="001C4181">
        <w:rPr>
          <w:rFonts w:ascii="Times New Roman" w:hAnsi="Times New Roman"/>
          <w:sz w:val="24"/>
          <w:szCs w:val="24"/>
        </w:rPr>
        <w:t xml:space="preserve"> </w:t>
      </w:r>
      <w:r w:rsidRPr="00162718">
        <w:rPr>
          <w:rFonts w:ascii="Times New Roman" w:hAnsi="Times New Roman"/>
          <w:sz w:val="24"/>
          <w:szCs w:val="24"/>
          <w:lang w:val="ru-RU"/>
        </w:rPr>
        <w:t>предпазни панталони,</w:t>
      </w:r>
      <w:r w:rsidRPr="001C4181">
        <w:rPr>
          <w:rFonts w:ascii="Times New Roman" w:hAnsi="Times New Roman"/>
          <w:sz w:val="24"/>
          <w:szCs w:val="24"/>
        </w:rPr>
        <w:t xml:space="preserve"> </w:t>
      </w:r>
      <w:r w:rsidRPr="00162718">
        <w:rPr>
          <w:rFonts w:ascii="Times New Roman" w:hAnsi="Times New Roman"/>
          <w:sz w:val="24"/>
          <w:szCs w:val="24"/>
          <w:lang w:val="ru-RU"/>
        </w:rPr>
        <w:t>специализирани</w:t>
      </w:r>
      <w:r w:rsidRPr="001C4181">
        <w:rPr>
          <w:rFonts w:ascii="Times New Roman" w:hAnsi="Times New Roman"/>
          <w:sz w:val="24"/>
          <w:szCs w:val="24"/>
        </w:rPr>
        <w:t xml:space="preserve"> </w:t>
      </w:r>
      <w:r w:rsidRPr="00162718">
        <w:rPr>
          <w:rFonts w:ascii="Times New Roman" w:hAnsi="Times New Roman"/>
          <w:sz w:val="24"/>
          <w:szCs w:val="24"/>
          <w:lang w:val="ru-RU"/>
        </w:rPr>
        <w:t>защитни ръкавици;</w:t>
      </w:r>
      <w:r w:rsidRPr="00162718">
        <w:rPr>
          <w:rFonts w:ascii="Times New Roman" w:hAnsi="Times New Roman"/>
          <w:sz w:val="24"/>
          <w:szCs w:val="24"/>
          <w:lang w:val="ru-RU"/>
        </w:rPr>
        <w:br/>
        <w:t>за помощните или общи работници: предпазни каски; жилетки с предупредителен цвят, специализирани обувки с обезопасени метални бомбета, специализирани защитни ръкавици;</w:t>
      </w:r>
    </w:p>
    <w:p w:rsidR="003C452B" w:rsidRPr="00162718" w:rsidRDefault="003C452B" w:rsidP="001C4181">
      <w:pPr>
        <w:tabs>
          <w:tab w:val="left" w:pos="709"/>
          <w:tab w:val="right" w:pos="1134"/>
        </w:tabs>
        <w:spacing w:after="0" w:line="240" w:lineRule="auto"/>
        <w:jc w:val="both"/>
        <w:rPr>
          <w:rFonts w:ascii="Times New Roman" w:hAnsi="Times New Roman"/>
          <w:sz w:val="24"/>
          <w:szCs w:val="24"/>
          <w:lang w:val="ru-RU"/>
        </w:rPr>
      </w:pPr>
      <w:r w:rsidRPr="001C4181">
        <w:rPr>
          <w:rFonts w:ascii="Times New Roman" w:hAnsi="Times New Roman"/>
          <w:sz w:val="24"/>
          <w:szCs w:val="24"/>
        </w:rPr>
        <w:t xml:space="preserve">          </w:t>
      </w:r>
      <w:r w:rsidRPr="00162718">
        <w:rPr>
          <w:rFonts w:ascii="Times New Roman" w:hAnsi="Times New Roman"/>
          <w:sz w:val="24"/>
          <w:szCs w:val="24"/>
          <w:lang w:val="ru-RU"/>
        </w:rPr>
        <w:t>4.22. Изпълнителят се задължава да води</w:t>
      </w:r>
      <w:r w:rsidRPr="001C4181">
        <w:rPr>
          <w:rFonts w:ascii="Times New Roman" w:hAnsi="Times New Roman"/>
          <w:sz w:val="24"/>
          <w:szCs w:val="24"/>
          <w:lang w:val="ru-RU"/>
        </w:rPr>
        <w:t>,</w:t>
      </w:r>
      <w:r w:rsidRPr="00162718">
        <w:rPr>
          <w:rFonts w:ascii="Times New Roman" w:hAnsi="Times New Roman"/>
          <w:sz w:val="24"/>
          <w:szCs w:val="24"/>
          <w:lang w:val="ru-RU"/>
        </w:rPr>
        <w:t xml:space="preserve"> съгласно изискванията на закона – регистър на трудовите злополуки. </w:t>
      </w:r>
    </w:p>
    <w:p w:rsidR="003C452B" w:rsidRPr="00162718" w:rsidRDefault="003C452B" w:rsidP="001C4181">
      <w:pPr>
        <w:numPr>
          <w:ilvl w:val="0"/>
          <w:numId w:val="14"/>
        </w:numPr>
        <w:spacing w:after="0" w:line="240" w:lineRule="auto"/>
        <w:ind w:firstLine="706"/>
        <w:contextualSpacing/>
        <w:jc w:val="both"/>
        <w:rPr>
          <w:rFonts w:ascii="Times New Roman" w:hAnsi="Times New Roman"/>
          <w:b/>
          <w:sz w:val="24"/>
          <w:szCs w:val="24"/>
          <w:lang w:val="ru-RU"/>
        </w:rPr>
      </w:pPr>
      <w:r w:rsidRPr="00162718">
        <w:rPr>
          <w:rFonts w:ascii="Times New Roman" w:hAnsi="Times New Roman"/>
          <w:b/>
          <w:sz w:val="24"/>
          <w:szCs w:val="24"/>
          <w:lang w:val="ru-RU"/>
        </w:rPr>
        <w:t>Изисквания отнасящи се до обекта намиращ се в горска територия, в който се извършва дейност по дърводобив:</w:t>
      </w:r>
    </w:p>
    <w:p w:rsidR="003C452B" w:rsidRPr="001C4181" w:rsidRDefault="003C452B" w:rsidP="001C4181">
      <w:pPr>
        <w:numPr>
          <w:ilvl w:val="1"/>
          <w:numId w:val="16"/>
        </w:numPr>
        <w:spacing w:after="0" w:line="276" w:lineRule="auto"/>
        <w:ind w:firstLine="648"/>
        <w:contextualSpacing/>
        <w:jc w:val="both"/>
        <w:rPr>
          <w:rFonts w:ascii="Times New Roman" w:hAnsi="Times New Roman"/>
          <w:sz w:val="24"/>
          <w:szCs w:val="24"/>
          <w:lang w:eastAsia="bg-BG"/>
        </w:rPr>
      </w:pPr>
      <w:r w:rsidRPr="001C4181">
        <w:rPr>
          <w:rFonts w:ascii="Times New Roman" w:hAnsi="Times New Roman"/>
          <w:sz w:val="24"/>
          <w:szCs w:val="24"/>
          <w:lang w:eastAsia="bg-BG"/>
        </w:rPr>
        <w:t xml:space="preserve">Преди въвеждане на фирмата изпълнител в обекта (ДГТ), на представителя на фирмата се провежда първоначален инструктаж, съгласно „Процедура за инструктаж”, което се отразява в книгата за инструктаж, намираща се в </w:t>
      </w:r>
      <w:r w:rsidRPr="001C4181">
        <w:rPr>
          <w:rFonts w:ascii="Times New Roman" w:hAnsi="Times New Roman"/>
          <w:lang w:eastAsia="bg-BG"/>
        </w:rPr>
        <w:t>ОГТ Община Сунгурларе</w:t>
      </w:r>
      <w:r w:rsidRPr="001C4181">
        <w:rPr>
          <w:rFonts w:ascii="Times New Roman" w:hAnsi="Times New Roman"/>
          <w:sz w:val="24"/>
          <w:szCs w:val="24"/>
          <w:lang w:eastAsia="bg-BG"/>
        </w:rPr>
        <w:t>.</w:t>
      </w:r>
    </w:p>
    <w:p w:rsidR="003C452B" w:rsidRPr="001C4181" w:rsidRDefault="003C452B" w:rsidP="001C4181">
      <w:pPr>
        <w:numPr>
          <w:ilvl w:val="1"/>
          <w:numId w:val="16"/>
        </w:numPr>
        <w:spacing w:after="0" w:line="276" w:lineRule="auto"/>
        <w:ind w:firstLine="672"/>
        <w:contextualSpacing/>
        <w:jc w:val="both"/>
        <w:rPr>
          <w:rFonts w:ascii="Times New Roman" w:hAnsi="Times New Roman"/>
          <w:sz w:val="24"/>
          <w:szCs w:val="24"/>
          <w:lang w:eastAsia="bg-BG"/>
        </w:rPr>
      </w:pPr>
      <w:r w:rsidRPr="001C4181">
        <w:rPr>
          <w:rFonts w:ascii="Times New Roman" w:hAnsi="Times New Roman"/>
          <w:sz w:val="24"/>
          <w:szCs w:val="24"/>
          <w:lang w:eastAsia="bg-BG"/>
        </w:rPr>
        <w:t>При попълване на първоначален чек лист, преди или по време на настаняване в обекта, представителят фирмата се запознава и информира за намиращите се в същия защитени растителни и животински видове и ВКС. Работниците в обекта, следва да бъдат запознати с предоставената информация.</w:t>
      </w:r>
    </w:p>
    <w:p w:rsidR="003C452B" w:rsidRPr="001C4181" w:rsidRDefault="003C452B" w:rsidP="001C4181">
      <w:pPr>
        <w:spacing w:after="0" w:line="240" w:lineRule="auto"/>
        <w:ind w:firstLine="706"/>
        <w:jc w:val="both"/>
        <w:rPr>
          <w:rFonts w:ascii="Times New Roman" w:hAnsi="Times New Roman"/>
          <w:b/>
          <w:sz w:val="24"/>
          <w:szCs w:val="24"/>
        </w:rPr>
      </w:pPr>
      <w:r w:rsidRPr="00162718">
        <w:rPr>
          <w:rFonts w:ascii="Times New Roman" w:hAnsi="Times New Roman"/>
          <w:b/>
          <w:sz w:val="24"/>
          <w:szCs w:val="24"/>
          <w:lang w:val="ru-RU"/>
        </w:rPr>
        <w:t>Изпълнителят се задължава да:</w:t>
      </w:r>
    </w:p>
    <w:p w:rsidR="003C452B" w:rsidRPr="00162718" w:rsidRDefault="003C452B" w:rsidP="001C4181">
      <w:pPr>
        <w:spacing w:after="0" w:line="276" w:lineRule="auto"/>
        <w:ind w:left="-24"/>
        <w:jc w:val="both"/>
        <w:rPr>
          <w:rFonts w:ascii="Times New Roman" w:hAnsi="Times New Roman"/>
          <w:sz w:val="24"/>
          <w:szCs w:val="24"/>
          <w:lang w:val="ru-RU"/>
        </w:rPr>
      </w:pPr>
      <w:r w:rsidRPr="001C4181">
        <w:rPr>
          <w:rFonts w:ascii="Times New Roman" w:hAnsi="Times New Roman"/>
          <w:sz w:val="24"/>
          <w:szCs w:val="24"/>
        </w:rPr>
        <w:t xml:space="preserve">- </w:t>
      </w:r>
      <w:r w:rsidRPr="00162718">
        <w:rPr>
          <w:rFonts w:ascii="Times New Roman" w:hAnsi="Times New Roman"/>
          <w:sz w:val="24"/>
          <w:szCs w:val="24"/>
          <w:lang w:val="ru-RU"/>
        </w:rPr>
        <w:t>постави на всички подстъпи към сечищата табели с надпис - „ВНИМАНИЕ ВОДИ СЕ СЕЧ“, с размер на табелата – видима от разстояние.</w:t>
      </w:r>
    </w:p>
    <w:p w:rsidR="003C452B" w:rsidRPr="00162718" w:rsidRDefault="003C452B" w:rsidP="001C4181">
      <w:pPr>
        <w:spacing w:after="0" w:line="276" w:lineRule="auto"/>
        <w:ind w:left="24"/>
        <w:jc w:val="both"/>
        <w:rPr>
          <w:rFonts w:ascii="Times New Roman" w:hAnsi="Times New Roman"/>
          <w:sz w:val="24"/>
          <w:szCs w:val="24"/>
          <w:lang w:val="ru-RU"/>
        </w:rPr>
      </w:pPr>
      <w:r w:rsidRPr="001C4181">
        <w:rPr>
          <w:rFonts w:ascii="Times New Roman" w:hAnsi="Times New Roman"/>
          <w:sz w:val="24"/>
          <w:szCs w:val="24"/>
        </w:rPr>
        <w:t xml:space="preserve">-  </w:t>
      </w:r>
      <w:r w:rsidRPr="00162718">
        <w:rPr>
          <w:rFonts w:ascii="Times New Roman" w:hAnsi="Times New Roman"/>
          <w:sz w:val="24"/>
          <w:szCs w:val="24"/>
          <w:lang w:val="ru-RU"/>
        </w:rPr>
        <w:t xml:space="preserve">постави табела с надпис „МЯСТО ЗА СМЯНА НА ГСМ“, с размер на табелата – видима от разстояние /за всеки подотдел в обекта/. До табелата следва да има поставено средство за абсорбиране на петролни продукти – сандъче или чувалче с трици /дървесни стружки/, бентонит, пясък или други хигроскопични материали. </w:t>
      </w:r>
    </w:p>
    <w:p w:rsidR="003C452B" w:rsidRPr="001C4181" w:rsidRDefault="003C452B" w:rsidP="001C4181">
      <w:pPr>
        <w:spacing w:after="0" w:line="276" w:lineRule="auto"/>
        <w:ind w:left="24"/>
        <w:jc w:val="both"/>
        <w:rPr>
          <w:rFonts w:ascii="Times New Roman" w:hAnsi="Times New Roman"/>
          <w:sz w:val="24"/>
          <w:szCs w:val="24"/>
        </w:rPr>
      </w:pPr>
      <w:r w:rsidRPr="001C4181">
        <w:rPr>
          <w:rFonts w:ascii="Times New Roman" w:hAnsi="Times New Roman"/>
          <w:sz w:val="24"/>
          <w:szCs w:val="24"/>
        </w:rPr>
        <w:t xml:space="preserve">- </w:t>
      </w:r>
      <w:r w:rsidRPr="00162718">
        <w:rPr>
          <w:rFonts w:ascii="Times New Roman" w:hAnsi="Times New Roman"/>
          <w:sz w:val="24"/>
          <w:szCs w:val="24"/>
          <w:lang w:val="ru-RU"/>
        </w:rPr>
        <w:t>постави табела с надпис „МЯСТО ЗА ОТПАДЪЦИ“, където следва да има поставен чувал за смет, с размер на табелата – видима от разстояние /за всеки подотдел в обекта/;</w:t>
      </w:r>
    </w:p>
    <w:p w:rsidR="003C452B" w:rsidRPr="00162718" w:rsidRDefault="003C452B" w:rsidP="001C4181">
      <w:pPr>
        <w:spacing w:after="0" w:line="276" w:lineRule="auto"/>
        <w:ind w:left="24"/>
        <w:jc w:val="both"/>
        <w:rPr>
          <w:rFonts w:ascii="Times New Roman" w:hAnsi="Times New Roman"/>
          <w:sz w:val="24"/>
          <w:szCs w:val="24"/>
          <w:lang w:val="ru-RU"/>
        </w:rPr>
      </w:pPr>
      <w:r w:rsidRPr="001C4181">
        <w:rPr>
          <w:rFonts w:ascii="Times New Roman" w:hAnsi="Times New Roman"/>
          <w:sz w:val="24"/>
          <w:szCs w:val="24"/>
        </w:rPr>
        <w:t xml:space="preserve">- </w:t>
      </w:r>
      <w:r w:rsidRPr="00162718">
        <w:rPr>
          <w:rFonts w:ascii="Times New Roman" w:hAnsi="Times New Roman"/>
          <w:sz w:val="24"/>
          <w:szCs w:val="24"/>
          <w:lang w:val="ru-RU"/>
        </w:rPr>
        <w:t xml:space="preserve">задължи работниците си ползващи БМТ, задължително да използват специално обозначените места   съгласно поставените табели – по смяна на ГСМ и място за отпадъци.   </w:t>
      </w:r>
      <w:r w:rsidRPr="001C4181">
        <w:rPr>
          <w:rFonts w:ascii="Times New Roman" w:hAnsi="Times New Roman"/>
          <w:sz w:val="24"/>
          <w:szCs w:val="24"/>
        </w:rPr>
        <w:t xml:space="preserve">- </w:t>
      </w:r>
      <w:r w:rsidRPr="00162718">
        <w:rPr>
          <w:rFonts w:ascii="Times New Roman" w:hAnsi="Times New Roman"/>
          <w:sz w:val="24"/>
          <w:szCs w:val="24"/>
          <w:lang w:val="ru-RU"/>
        </w:rPr>
        <w:t>задължи работниците си да извозят събраните отпадъци и абсорбенти, до регламентираните за това места или сметища.</w:t>
      </w:r>
    </w:p>
    <w:p w:rsidR="003C452B" w:rsidRPr="001C4181" w:rsidRDefault="003C452B" w:rsidP="001C4181">
      <w:pPr>
        <w:numPr>
          <w:ilvl w:val="1"/>
          <w:numId w:val="16"/>
        </w:numPr>
        <w:spacing w:after="0" w:line="276" w:lineRule="auto"/>
        <w:ind w:firstLine="706"/>
        <w:contextualSpacing/>
        <w:jc w:val="both"/>
        <w:rPr>
          <w:rFonts w:ascii="Times New Roman" w:hAnsi="Times New Roman"/>
          <w:sz w:val="24"/>
          <w:szCs w:val="24"/>
          <w:lang w:eastAsia="bg-BG"/>
        </w:rPr>
      </w:pPr>
      <w:r w:rsidRPr="001C4181">
        <w:rPr>
          <w:rFonts w:ascii="Times New Roman" w:hAnsi="Times New Roman"/>
          <w:sz w:val="24"/>
          <w:szCs w:val="24"/>
          <w:lang w:eastAsia="bg-BG"/>
        </w:rPr>
        <w:t xml:space="preserve"> По време на действие на договора Изпълнителят се задължава да спазва в съответствие с разпоредбите на Рамковата конвенция на Обединените нации по изменение на климата (ратифицирана със закон, приет от 37-мото НС, на 16.03.1995г. – ДВ, бр. 28 от 1995г., в сила от 10.08.1995г.), Закона за защитените територии, Закона за биологичното разнообразие, Закона за опазване на околната среда и други нормативни актове, да опазва околната среда – прилежащите на сечището територии и тези извън неговите очертания, включително и районите на бивакуване /ако има такива/ като съгласно производствените, санитарните и противопожарните изисквания изнася  всички битови, технически и недървесни отпадъци на регламентирани сметища и след работно време ги извозва до контейнерите за смет в населените места.</w:t>
      </w:r>
    </w:p>
    <w:p w:rsidR="003C452B" w:rsidRPr="001C4181" w:rsidRDefault="003C452B" w:rsidP="001C4181">
      <w:pPr>
        <w:numPr>
          <w:ilvl w:val="1"/>
          <w:numId w:val="16"/>
        </w:numPr>
        <w:spacing w:after="0" w:line="276" w:lineRule="auto"/>
        <w:ind w:firstLine="706"/>
        <w:contextualSpacing/>
        <w:jc w:val="both"/>
        <w:rPr>
          <w:rFonts w:ascii="Times New Roman" w:hAnsi="Times New Roman"/>
          <w:sz w:val="24"/>
          <w:szCs w:val="24"/>
          <w:lang w:eastAsia="bg-BG"/>
        </w:rPr>
      </w:pPr>
      <w:r w:rsidRPr="001C4181">
        <w:rPr>
          <w:rFonts w:ascii="Times New Roman" w:hAnsi="Times New Roman"/>
          <w:sz w:val="24"/>
          <w:szCs w:val="24"/>
          <w:lang w:eastAsia="bg-BG"/>
        </w:rPr>
        <w:t xml:space="preserve"> Изпълнителят задължава работниците си:</w:t>
      </w:r>
    </w:p>
    <w:p w:rsidR="003C452B" w:rsidRPr="001C4181" w:rsidRDefault="003C452B" w:rsidP="001C4181">
      <w:pPr>
        <w:spacing w:after="0" w:line="240" w:lineRule="auto"/>
        <w:jc w:val="both"/>
        <w:rPr>
          <w:rFonts w:ascii="Times New Roman" w:hAnsi="Times New Roman"/>
          <w:sz w:val="24"/>
          <w:szCs w:val="24"/>
        </w:rPr>
      </w:pPr>
      <w:r w:rsidRPr="001C4181">
        <w:rPr>
          <w:rFonts w:ascii="Times New Roman" w:hAnsi="Times New Roman"/>
          <w:sz w:val="24"/>
          <w:szCs w:val="24"/>
        </w:rPr>
        <w:t xml:space="preserve">- </w:t>
      </w:r>
      <w:r w:rsidRPr="00162718">
        <w:rPr>
          <w:rFonts w:ascii="Times New Roman" w:hAnsi="Times New Roman"/>
          <w:sz w:val="24"/>
          <w:szCs w:val="24"/>
          <w:lang w:val="ru-RU"/>
        </w:rPr>
        <w:t>При извършване на сечта на дървесината – при поваляне на дръво, задължително следва се ползва предупредителен сигнал;</w:t>
      </w:r>
    </w:p>
    <w:p w:rsidR="003C452B" w:rsidRPr="00162718" w:rsidRDefault="003C452B" w:rsidP="001C4181">
      <w:pPr>
        <w:spacing w:after="0" w:line="240" w:lineRule="auto"/>
        <w:jc w:val="both"/>
        <w:rPr>
          <w:rFonts w:ascii="Times New Roman" w:hAnsi="Times New Roman"/>
          <w:sz w:val="24"/>
          <w:szCs w:val="24"/>
          <w:lang w:val="ru-RU"/>
        </w:rPr>
      </w:pPr>
      <w:r w:rsidRPr="001C4181">
        <w:rPr>
          <w:rFonts w:ascii="Times New Roman" w:hAnsi="Times New Roman"/>
          <w:sz w:val="24"/>
          <w:szCs w:val="24"/>
        </w:rPr>
        <w:t xml:space="preserve">- </w:t>
      </w:r>
      <w:r w:rsidRPr="00162718">
        <w:rPr>
          <w:rFonts w:ascii="Times New Roman" w:hAnsi="Times New Roman"/>
          <w:sz w:val="24"/>
          <w:szCs w:val="24"/>
          <w:lang w:val="ru-RU"/>
        </w:rPr>
        <w:t xml:space="preserve">При извеждането на сечта да се спазват изискванията на „Правилник за безопасни условия на труд“. При поваляне на стъблата следва да се прави „засек“ с оставяне на предпазна ивица, при събаряне на дърветата. </w:t>
      </w:r>
    </w:p>
    <w:p w:rsidR="003C452B" w:rsidRPr="00162718" w:rsidRDefault="003C452B" w:rsidP="001C4181">
      <w:pPr>
        <w:spacing w:after="0" w:line="240" w:lineRule="auto"/>
        <w:jc w:val="both"/>
        <w:rPr>
          <w:rFonts w:ascii="Times New Roman" w:hAnsi="Times New Roman"/>
          <w:sz w:val="24"/>
          <w:szCs w:val="24"/>
          <w:lang w:val="ru-RU"/>
        </w:rPr>
      </w:pPr>
      <w:r w:rsidRPr="001C4181">
        <w:rPr>
          <w:rFonts w:ascii="Times New Roman" w:hAnsi="Times New Roman"/>
          <w:sz w:val="24"/>
          <w:szCs w:val="24"/>
        </w:rPr>
        <w:t xml:space="preserve">- </w:t>
      </w:r>
      <w:r w:rsidRPr="00162718">
        <w:rPr>
          <w:rFonts w:ascii="Times New Roman" w:hAnsi="Times New Roman"/>
          <w:sz w:val="24"/>
          <w:szCs w:val="24"/>
          <w:lang w:val="ru-RU"/>
        </w:rPr>
        <w:t>При разкройването да се отделят на максимум всички ценни сортименти от стъблената част на отсечените дървета, с оглед непохабяването на ценната строителна дървесина .</w:t>
      </w:r>
    </w:p>
    <w:p w:rsidR="003C452B" w:rsidRPr="00162718" w:rsidRDefault="003C452B" w:rsidP="001C4181">
      <w:pPr>
        <w:spacing w:after="0" w:line="240" w:lineRule="auto"/>
        <w:jc w:val="both"/>
        <w:rPr>
          <w:rFonts w:ascii="Times New Roman" w:hAnsi="Times New Roman"/>
          <w:sz w:val="24"/>
          <w:szCs w:val="24"/>
          <w:lang w:val="ru-RU"/>
        </w:rPr>
      </w:pPr>
      <w:r w:rsidRPr="001C4181">
        <w:rPr>
          <w:rFonts w:ascii="Times New Roman" w:hAnsi="Times New Roman"/>
          <w:sz w:val="24"/>
          <w:szCs w:val="24"/>
        </w:rPr>
        <w:t xml:space="preserve">- </w:t>
      </w:r>
      <w:r w:rsidRPr="00162718">
        <w:rPr>
          <w:rFonts w:ascii="Times New Roman" w:hAnsi="Times New Roman"/>
          <w:sz w:val="24"/>
          <w:szCs w:val="24"/>
          <w:lang w:val="ru-RU"/>
        </w:rPr>
        <w:t xml:space="preserve">При поваляне на маркирана дървесина  или при рампиране на сортименти на временен склад да запазват от нараняване оставащите на корен дървета, подраста, другите горски ресурси и почвите. Да се ограничи практиката на извозване на цели стъбла, за да се сведат до минимум нараняванията при влачене. Това да става само при невъзможност за извоз на сортименти и след разпореждане на издаващия позволителното лицензиран лесовъд и технолога по дърводобива. </w:t>
      </w:r>
    </w:p>
    <w:p w:rsidR="003C452B" w:rsidRPr="00162718" w:rsidRDefault="003C452B" w:rsidP="001C4181">
      <w:pPr>
        <w:spacing w:after="0" w:line="240" w:lineRule="auto"/>
        <w:jc w:val="both"/>
        <w:rPr>
          <w:rFonts w:ascii="Times New Roman" w:hAnsi="Times New Roman"/>
          <w:sz w:val="24"/>
          <w:szCs w:val="24"/>
          <w:lang w:val="ru-RU"/>
        </w:rPr>
      </w:pPr>
      <w:r w:rsidRPr="001C4181">
        <w:rPr>
          <w:rFonts w:ascii="Times New Roman" w:hAnsi="Times New Roman"/>
          <w:sz w:val="24"/>
          <w:szCs w:val="24"/>
        </w:rPr>
        <w:t xml:space="preserve">- </w:t>
      </w:r>
      <w:r w:rsidRPr="00162718">
        <w:rPr>
          <w:rFonts w:ascii="Times New Roman" w:hAnsi="Times New Roman"/>
          <w:sz w:val="24"/>
          <w:szCs w:val="24"/>
          <w:lang w:val="ru-RU"/>
        </w:rPr>
        <w:t xml:space="preserve">Задължително да разполагат с напълно заредени комплект за първа медицинска помощ /аптечка/ и пожарогасител, отговарящи на регламентираните изисквания. </w:t>
      </w:r>
    </w:p>
    <w:p w:rsidR="003C452B" w:rsidRPr="001C4181" w:rsidRDefault="003C452B" w:rsidP="001C4181">
      <w:pPr>
        <w:spacing w:after="0" w:line="240" w:lineRule="auto"/>
        <w:jc w:val="both"/>
        <w:rPr>
          <w:rFonts w:ascii="Times New Roman" w:hAnsi="Times New Roman"/>
          <w:sz w:val="24"/>
          <w:szCs w:val="24"/>
        </w:rPr>
      </w:pPr>
      <w:r w:rsidRPr="001C4181">
        <w:rPr>
          <w:rFonts w:ascii="Times New Roman" w:hAnsi="Times New Roman"/>
          <w:sz w:val="24"/>
          <w:szCs w:val="24"/>
        </w:rPr>
        <w:t>- Д</w:t>
      </w:r>
      <w:r w:rsidRPr="00162718">
        <w:rPr>
          <w:rFonts w:ascii="Times New Roman" w:hAnsi="Times New Roman"/>
          <w:sz w:val="24"/>
          <w:szCs w:val="24"/>
          <w:lang w:val="ru-RU"/>
        </w:rPr>
        <w:t>а не работят сами на обектите</w:t>
      </w:r>
    </w:p>
    <w:p w:rsidR="003C452B" w:rsidRPr="00162718" w:rsidRDefault="003C452B" w:rsidP="001C4181">
      <w:pPr>
        <w:numPr>
          <w:ilvl w:val="1"/>
          <w:numId w:val="16"/>
        </w:numPr>
        <w:spacing w:after="0" w:line="276" w:lineRule="auto"/>
        <w:ind w:firstLine="706"/>
        <w:jc w:val="both"/>
        <w:rPr>
          <w:rFonts w:ascii="Times New Roman" w:hAnsi="Times New Roman"/>
          <w:b/>
          <w:sz w:val="24"/>
          <w:szCs w:val="24"/>
          <w:lang w:val="ru-RU"/>
        </w:rPr>
      </w:pPr>
      <w:r w:rsidRPr="00162718">
        <w:rPr>
          <w:rFonts w:ascii="Times New Roman" w:hAnsi="Times New Roman"/>
          <w:sz w:val="24"/>
          <w:szCs w:val="24"/>
          <w:lang w:val="ru-RU"/>
        </w:rPr>
        <w:t xml:space="preserve">Изпълнителят се задължава да осигури на работниците и/или служителите си, които остават да нощуват в гората подходящи места за спане, питейна вода и тоалетни, разположени на безопасни места така, че да не замърсяват околната среда. </w:t>
      </w:r>
      <w:r w:rsidRPr="00162718">
        <w:rPr>
          <w:rFonts w:ascii="Times New Roman" w:hAnsi="Times New Roman"/>
          <w:b/>
          <w:sz w:val="24"/>
          <w:szCs w:val="24"/>
          <w:lang w:val="ru-RU"/>
        </w:rPr>
        <w:t xml:space="preserve">Преди настаняването на работниците на бивак, мястото за него се съгласува с представител на </w:t>
      </w:r>
      <w:r w:rsidRPr="001C4181">
        <w:rPr>
          <w:rFonts w:ascii="Times New Roman" w:hAnsi="Times New Roman"/>
          <w:sz w:val="24"/>
          <w:szCs w:val="24"/>
        </w:rPr>
        <w:t>ОГТ Община Сунгурларе</w:t>
      </w:r>
    </w:p>
    <w:p w:rsidR="003C452B" w:rsidRPr="00162718" w:rsidRDefault="003C452B" w:rsidP="001C4181">
      <w:pPr>
        <w:numPr>
          <w:ilvl w:val="1"/>
          <w:numId w:val="16"/>
        </w:numPr>
        <w:spacing w:after="0" w:line="276" w:lineRule="auto"/>
        <w:ind w:firstLine="744"/>
        <w:jc w:val="both"/>
        <w:rPr>
          <w:rFonts w:ascii="Times New Roman" w:hAnsi="Times New Roman"/>
          <w:b/>
          <w:sz w:val="24"/>
          <w:szCs w:val="24"/>
          <w:lang w:val="ru-RU"/>
        </w:rPr>
      </w:pPr>
      <w:r w:rsidRPr="00162718">
        <w:rPr>
          <w:rFonts w:ascii="Times New Roman" w:hAnsi="Times New Roman"/>
          <w:sz w:val="24"/>
          <w:szCs w:val="24"/>
          <w:lang w:val="ru-RU"/>
        </w:rPr>
        <w:t>Да спазва изискванията на НАРЕДБА № 8 от 11.05.2012 г. за условията и реда за защита на горските територии от пожари, другите нормативни актове, както и издадените в изпълнението им заповеди за техническата безопасност, охрана на труда и противопожарни изисквания, като поема отговорност при неизпълнението им и злополуки с наети от него работници и/или служители. Паленето на огън да се извършва само на определени за това места и съобразно Наредба № 8/2012год.</w:t>
      </w:r>
    </w:p>
    <w:p w:rsidR="003C452B" w:rsidRPr="00162718" w:rsidRDefault="003C452B" w:rsidP="001C4181">
      <w:pPr>
        <w:spacing w:after="0" w:line="240" w:lineRule="auto"/>
        <w:ind w:firstLine="706"/>
        <w:jc w:val="both"/>
        <w:rPr>
          <w:rFonts w:ascii="Times New Roman" w:hAnsi="Times New Roman"/>
          <w:b/>
          <w:sz w:val="24"/>
          <w:szCs w:val="24"/>
          <w:lang w:val="ru-RU"/>
        </w:rPr>
      </w:pPr>
      <w:r w:rsidRPr="00162718">
        <w:rPr>
          <w:rFonts w:ascii="Times New Roman" w:hAnsi="Times New Roman"/>
          <w:b/>
          <w:sz w:val="24"/>
          <w:szCs w:val="24"/>
          <w:lang w:val="ru-RU"/>
        </w:rPr>
        <w:t>ІІ.</w:t>
      </w:r>
      <w:r w:rsidRPr="001C4181">
        <w:rPr>
          <w:rFonts w:ascii="Times New Roman" w:hAnsi="Times New Roman"/>
          <w:b/>
          <w:sz w:val="24"/>
          <w:szCs w:val="24"/>
        </w:rPr>
        <w:t xml:space="preserve"> </w:t>
      </w:r>
      <w:r w:rsidRPr="00162718">
        <w:rPr>
          <w:rFonts w:ascii="Times New Roman" w:hAnsi="Times New Roman"/>
          <w:b/>
          <w:sz w:val="24"/>
          <w:szCs w:val="24"/>
          <w:lang w:val="ru-RU"/>
        </w:rPr>
        <w:t>Изисквания отнасящи се до използваните от изпълнителя технически средства и горска техника.</w:t>
      </w:r>
    </w:p>
    <w:p w:rsidR="003C452B" w:rsidRPr="00162718" w:rsidRDefault="003C452B" w:rsidP="001C4181">
      <w:pPr>
        <w:numPr>
          <w:ilvl w:val="1"/>
          <w:numId w:val="16"/>
        </w:numPr>
        <w:spacing w:after="0" w:line="276" w:lineRule="auto"/>
        <w:ind w:firstLine="696"/>
        <w:jc w:val="both"/>
        <w:rPr>
          <w:rFonts w:ascii="Times New Roman" w:hAnsi="Times New Roman"/>
          <w:b/>
          <w:sz w:val="24"/>
          <w:szCs w:val="24"/>
          <w:lang w:val="ru-RU"/>
        </w:rPr>
      </w:pPr>
      <w:r w:rsidRPr="00162718">
        <w:rPr>
          <w:rFonts w:ascii="Times New Roman" w:hAnsi="Times New Roman"/>
          <w:b/>
          <w:sz w:val="24"/>
          <w:szCs w:val="24"/>
          <w:lang w:val="ru-RU"/>
        </w:rPr>
        <w:t xml:space="preserve">  </w:t>
      </w:r>
      <w:r w:rsidRPr="00162718">
        <w:rPr>
          <w:rFonts w:ascii="Times New Roman" w:hAnsi="Times New Roman"/>
          <w:sz w:val="24"/>
          <w:szCs w:val="24"/>
          <w:lang w:val="ru-RU"/>
        </w:rPr>
        <w:t>Задължителни изисквания към Изпълнителя, касаещо оборудването на горските специализирани трактори: метална рама около цялата кабина, мрежа или решетка на задното стъкло и обезопасена лебедка.</w:t>
      </w:r>
    </w:p>
    <w:p w:rsidR="003C452B" w:rsidRPr="00162718" w:rsidRDefault="003C452B" w:rsidP="001C4181">
      <w:pPr>
        <w:spacing w:after="0" w:line="276" w:lineRule="auto"/>
        <w:jc w:val="both"/>
        <w:rPr>
          <w:rFonts w:ascii="Times New Roman" w:hAnsi="Times New Roman"/>
          <w:b/>
          <w:sz w:val="24"/>
          <w:szCs w:val="24"/>
          <w:lang w:val="ru-RU"/>
        </w:rPr>
      </w:pPr>
      <w:r w:rsidRPr="001C4181">
        <w:rPr>
          <w:rFonts w:ascii="Times New Roman" w:hAnsi="Times New Roman"/>
          <w:sz w:val="24"/>
          <w:szCs w:val="24"/>
        </w:rPr>
        <w:t>-</w:t>
      </w:r>
      <w:r w:rsidRPr="00162718">
        <w:rPr>
          <w:rFonts w:ascii="Times New Roman" w:hAnsi="Times New Roman"/>
          <w:sz w:val="24"/>
          <w:szCs w:val="24"/>
          <w:lang w:val="ru-RU"/>
        </w:rPr>
        <w:t xml:space="preserve"> Задължителни изисквания към Изпълнителя, касаещи оборудването на БМТ: действаща спирачка на веригата, уловител на веригата; антивибрационно окачване; </w:t>
      </w:r>
    </w:p>
    <w:p w:rsidR="003C452B" w:rsidRPr="00162718" w:rsidRDefault="003C452B" w:rsidP="001C4181">
      <w:pPr>
        <w:spacing w:after="0" w:line="276" w:lineRule="auto"/>
        <w:jc w:val="both"/>
        <w:rPr>
          <w:rFonts w:ascii="Times New Roman" w:hAnsi="Times New Roman"/>
          <w:b/>
          <w:sz w:val="24"/>
          <w:szCs w:val="24"/>
          <w:lang w:val="ru-RU"/>
        </w:rPr>
      </w:pPr>
      <w:r w:rsidRPr="001C4181">
        <w:rPr>
          <w:rFonts w:ascii="Times New Roman" w:hAnsi="Times New Roman"/>
          <w:sz w:val="24"/>
          <w:szCs w:val="24"/>
        </w:rPr>
        <w:t xml:space="preserve">- </w:t>
      </w:r>
      <w:r w:rsidRPr="00162718">
        <w:rPr>
          <w:rFonts w:ascii="Times New Roman" w:hAnsi="Times New Roman"/>
          <w:sz w:val="24"/>
          <w:szCs w:val="24"/>
          <w:lang w:val="ru-RU"/>
        </w:rPr>
        <w:t xml:space="preserve">блокировъчен ключ на газта </w:t>
      </w:r>
    </w:p>
    <w:p w:rsidR="003C452B" w:rsidRPr="00162718" w:rsidRDefault="003C452B" w:rsidP="001C4181">
      <w:pPr>
        <w:spacing w:after="0" w:line="240" w:lineRule="auto"/>
        <w:jc w:val="both"/>
        <w:rPr>
          <w:rFonts w:ascii="Times New Roman" w:hAnsi="Times New Roman"/>
          <w:b/>
          <w:sz w:val="24"/>
          <w:szCs w:val="24"/>
          <w:lang w:val="ru-RU"/>
        </w:rPr>
      </w:pPr>
      <w:r w:rsidRPr="001C4181">
        <w:rPr>
          <w:rFonts w:ascii="Times New Roman" w:hAnsi="Times New Roman"/>
          <w:sz w:val="24"/>
          <w:szCs w:val="24"/>
        </w:rPr>
        <w:t xml:space="preserve">- </w:t>
      </w:r>
      <w:r w:rsidRPr="00162718">
        <w:rPr>
          <w:rFonts w:ascii="Times New Roman" w:hAnsi="Times New Roman"/>
          <w:sz w:val="24"/>
          <w:szCs w:val="24"/>
          <w:lang w:val="ru-RU"/>
        </w:rPr>
        <w:t xml:space="preserve">специализирани туби за гориво и масло, </w:t>
      </w:r>
    </w:p>
    <w:p w:rsidR="003C452B" w:rsidRPr="001C4181" w:rsidRDefault="003C452B" w:rsidP="001C4181">
      <w:pPr>
        <w:spacing w:after="0" w:line="276" w:lineRule="auto"/>
        <w:jc w:val="both"/>
        <w:rPr>
          <w:rFonts w:ascii="Times New Roman" w:hAnsi="Times New Roman"/>
          <w:b/>
          <w:sz w:val="24"/>
          <w:szCs w:val="24"/>
          <w:lang w:val="en-GB"/>
        </w:rPr>
      </w:pPr>
      <w:r w:rsidRPr="001C4181">
        <w:rPr>
          <w:rFonts w:ascii="Times New Roman" w:hAnsi="Times New Roman"/>
          <w:sz w:val="24"/>
          <w:szCs w:val="24"/>
        </w:rPr>
        <w:t xml:space="preserve">- </w:t>
      </w:r>
      <w:r w:rsidRPr="001C4181">
        <w:rPr>
          <w:rFonts w:ascii="Times New Roman" w:hAnsi="Times New Roman"/>
          <w:sz w:val="24"/>
          <w:szCs w:val="24"/>
          <w:lang w:val="en-GB"/>
        </w:rPr>
        <w:t>калъф на веригата.</w:t>
      </w:r>
    </w:p>
    <w:p w:rsidR="003C452B" w:rsidRPr="00162718" w:rsidRDefault="003C452B" w:rsidP="001C4181">
      <w:pPr>
        <w:numPr>
          <w:ilvl w:val="1"/>
          <w:numId w:val="16"/>
        </w:numPr>
        <w:spacing w:after="0" w:line="276" w:lineRule="auto"/>
        <w:ind w:left="-24" w:firstLine="720"/>
        <w:jc w:val="both"/>
        <w:rPr>
          <w:rFonts w:ascii="Times New Roman" w:hAnsi="Times New Roman"/>
          <w:b/>
          <w:sz w:val="24"/>
          <w:szCs w:val="24"/>
          <w:lang w:val="ru-RU"/>
        </w:rPr>
      </w:pPr>
      <w:r w:rsidRPr="00162718">
        <w:rPr>
          <w:rFonts w:ascii="Times New Roman" w:hAnsi="Times New Roman"/>
          <w:b/>
          <w:sz w:val="24"/>
          <w:szCs w:val="24"/>
          <w:lang w:val="ru-RU"/>
        </w:rPr>
        <w:t xml:space="preserve"> </w:t>
      </w:r>
      <w:r w:rsidRPr="00162718">
        <w:rPr>
          <w:rFonts w:ascii="Times New Roman" w:hAnsi="Times New Roman"/>
          <w:sz w:val="24"/>
          <w:szCs w:val="24"/>
          <w:lang w:val="ru-RU"/>
        </w:rPr>
        <w:t xml:space="preserve">Изпълнителят се задължава да усигури използването на бензиномоторни верижни триони в добро техническо състояние, използващи по възможност биологично разградимо масло, както и да осигури местата за зареждането им. </w:t>
      </w:r>
    </w:p>
    <w:p w:rsidR="003C452B" w:rsidRPr="001C4181" w:rsidRDefault="003C452B" w:rsidP="001C4181">
      <w:pPr>
        <w:spacing w:after="0" w:line="240" w:lineRule="auto"/>
        <w:rPr>
          <w:b/>
          <w:sz w:val="24"/>
          <w:szCs w:val="24"/>
          <w:u w:val="single"/>
        </w:rPr>
      </w:pPr>
      <w:r w:rsidRPr="001C4181">
        <w:rPr>
          <w:b/>
          <w:sz w:val="24"/>
          <w:szCs w:val="24"/>
        </w:rPr>
        <w:t xml:space="preserve">           </w:t>
      </w:r>
      <w:r w:rsidRPr="001C4181">
        <w:rPr>
          <w:b/>
          <w:sz w:val="24"/>
          <w:szCs w:val="24"/>
          <w:u w:val="single"/>
          <w:lang w:val="en-GB"/>
        </w:rPr>
        <w:t xml:space="preserve">VІ. САНКЦИИ И НЕУСТОЙКИ </w:t>
      </w:r>
    </w:p>
    <w:p w:rsidR="003C452B" w:rsidRPr="001C4181" w:rsidRDefault="003C452B" w:rsidP="001C4181">
      <w:pPr>
        <w:numPr>
          <w:ilvl w:val="0"/>
          <w:numId w:val="18"/>
        </w:numPr>
        <w:tabs>
          <w:tab w:val="left" w:pos="851"/>
        </w:tabs>
        <w:spacing w:after="0" w:line="240" w:lineRule="auto"/>
        <w:ind w:firstLine="706"/>
        <w:jc w:val="both"/>
        <w:rPr>
          <w:i/>
          <w:sz w:val="24"/>
          <w:szCs w:val="24"/>
          <w:lang w:val="ru-RU"/>
        </w:rPr>
      </w:pPr>
      <w:r w:rsidRPr="001C4181">
        <w:rPr>
          <w:sz w:val="24"/>
          <w:szCs w:val="24"/>
          <w:lang w:val="ru-RU"/>
        </w:rPr>
        <w:t xml:space="preserve">Страните по договора не носят отговорност и не дължат неустойки за пълно или частично неизпълнение на задълженията си по него, ако то се дължи на форсмажорни обстоятелства по смисъла на § 1, т. 23 от Допълнителните разпоредби на Наредбата, уважени реституционни претенции и непреодолима сила и други обстоятелства, възникнали след сключването му, в резултат на които неговото изпълнение е обективно невъзможно. </w:t>
      </w:r>
    </w:p>
    <w:p w:rsidR="003C452B" w:rsidRPr="001C4181" w:rsidRDefault="003C452B" w:rsidP="001C4181">
      <w:pPr>
        <w:numPr>
          <w:ilvl w:val="0"/>
          <w:numId w:val="18"/>
        </w:numPr>
        <w:tabs>
          <w:tab w:val="left" w:pos="851"/>
        </w:tabs>
        <w:spacing w:after="0" w:line="240" w:lineRule="auto"/>
        <w:ind w:firstLine="706"/>
        <w:jc w:val="both"/>
        <w:rPr>
          <w:i/>
          <w:sz w:val="24"/>
          <w:szCs w:val="24"/>
          <w:lang w:val="ru-RU"/>
        </w:rPr>
      </w:pPr>
      <w:r w:rsidRPr="001C4181">
        <w:rPr>
          <w:sz w:val="24"/>
          <w:szCs w:val="24"/>
          <w:lang w:val="ru-RU"/>
        </w:rPr>
        <w:t xml:space="preserve"> ВЪЗЛОЖИТЕЛЯТ дължи на ИЗПЪЛНИТЕЛЯ неустойка за виновно неизпълнение на някое от задълженията си по договора, в следните случаи: </w:t>
      </w:r>
    </w:p>
    <w:p w:rsidR="003C452B" w:rsidRPr="00162718" w:rsidRDefault="003C452B" w:rsidP="001C4181">
      <w:pPr>
        <w:numPr>
          <w:ilvl w:val="0"/>
          <w:numId w:val="20"/>
        </w:numPr>
        <w:tabs>
          <w:tab w:val="left" w:pos="993"/>
        </w:tabs>
        <w:spacing w:after="0" w:line="240" w:lineRule="auto"/>
        <w:ind w:firstLine="706"/>
        <w:jc w:val="both"/>
        <w:rPr>
          <w:rFonts w:ascii="Times New Roman" w:hAnsi="Times New Roman"/>
          <w:sz w:val="24"/>
          <w:szCs w:val="24"/>
          <w:lang w:val="ru-RU"/>
        </w:rPr>
      </w:pPr>
      <w:r w:rsidRPr="00162718">
        <w:rPr>
          <w:rFonts w:ascii="Times New Roman" w:hAnsi="Times New Roman"/>
          <w:sz w:val="24"/>
          <w:szCs w:val="24"/>
          <w:lang w:val="ru-RU"/>
        </w:rPr>
        <w:t>по  т. 2.1. до</w:t>
      </w:r>
      <w:r w:rsidRPr="001C4181">
        <w:rPr>
          <w:rFonts w:ascii="Times New Roman" w:hAnsi="Times New Roman"/>
          <w:sz w:val="24"/>
          <w:szCs w:val="24"/>
          <w:lang w:val="en-GB"/>
        </w:rPr>
        <w:t> </w:t>
      </w:r>
      <w:r w:rsidRPr="00162718">
        <w:rPr>
          <w:rFonts w:ascii="Times New Roman" w:hAnsi="Times New Roman"/>
          <w:sz w:val="24"/>
          <w:szCs w:val="24"/>
          <w:lang w:val="ru-RU"/>
        </w:rPr>
        <w:t xml:space="preserve">2.3. – неустойка в размер, равен на гаранцията за изпълнение на договора, преизчислена за съответното насаждение, за което ВЪЗЛОЖИТЕЛЯТ не е изпълнил задължението си. </w:t>
      </w:r>
    </w:p>
    <w:p w:rsidR="003C452B" w:rsidRPr="00162718" w:rsidRDefault="003C452B" w:rsidP="001C4181">
      <w:pPr>
        <w:numPr>
          <w:ilvl w:val="0"/>
          <w:numId w:val="20"/>
        </w:numPr>
        <w:tabs>
          <w:tab w:val="left" w:pos="993"/>
        </w:tabs>
        <w:spacing w:after="0" w:line="240" w:lineRule="auto"/>
        <w:ind w:firstLine="706"/>
        <w:jc w:val="both"/>
        <w:rPr>
          <w:rFonts w:ascii="Times New Roman" w:hAnsi="Times New Roman"/>
          <w:sz w:val="24"/>
          <w:szCs w:val="24"/>
          <w:lang w:val="ru-RU"/>
        </w:rPr>
      </w:pPr>
      <w:r w:rsidRPr="00162718">
        <w:rPr>
          <w:rFonts w:ascii="Times New Roman" w:hAnsi="Times New Roman"/>
          <w:sz w:val="24"/>
          <w:szCs w:val="24"/>
          <w:lang w:val="ru-RU"/>
        </w:rPr>
        <w:t>по т. 2.</w:t>
      </w:r>
      <w:r w:rsidRPr="001C4181">
        <w:rPr>
          <w:rFonts w:ascii="Times New Roman" w:hAnsi="Times New Roman"/>
          <w:sz w:val="24"/>
          <w:szCs w:val="24"/>
          <w:lang w:val="ru-RU"/>
        </w:rPr>
        <w:t>6</w:t>
      </w:r>
      <w:r w:rsidRPr="00162718">
        <w:rPr>
          <w:rFonts w:ascii="Times New Roman" w:hAnsi="Times New Roman"/>
          <w:sz w:val="24"/>
          <w:szCs w:val="24"/>
          <w:lang w:val="ru-RU"/>
        </w:rPr>
        <w:t>. – неустойка в размер на 10% от стойността на услугата за добива на неприетата отсечена и извозена на временен склад дървесина.</w:t>
      </w:r>
    </w:p>
    <w:p w:rsidR="003C452B" w:rsidRPr="00162718" w:rsidRDefault="003C452B" w:rsidP="001C4181">
      <w:pPr>
        <w:numPr>
          <w:ilvl w:val="0"/>
          <w:numId w:val="20"/>
        </w:numPr>
        <w:tabs>
          <w:tab w:val="left" w:pos="993"/>
        </w:tabs>
        <w:spacing w:after="0" w:line="240" w:lineRule="auto"/>
        <w:ind w:firstLine="706"/>
        <w:jc w:val="both"/>
        <w:rPr>
          <w:rFonts w:ascii="Times New Roman" w:hAnsi="Times New Roman"/>
          <w:sz w:val="24"/>
          <w:szCs w:val="24"/>
          <w:lang w:val="ru-RU"/>
        </w:rPr>
      </w:pPr>
      <w:r w:rsidRPr="00162718">
        <w:rPr>
          <w:rFonts w:ascii="Times New Roman" w:hAnsi="Times New Roman"/>
          <w:sz w:val="24"/>
          <w:szCs w:val="24"/>
          <w:lang w:val="ru-RU"/>
        </w:rPr>
        <w:t xml:space="preserve">За неспазване на определения срок по т. 2.7. – неустойка в размер на законната лихва върху дължимата сума за срока на просрочието. </w:t>
      </w:r>
    </w:p>
    <w:p w:rsidR="003C452B" w:rsidRPr="00162718" w:rsidRDefault="003C452B" w:rsidP="001C4181">
      <w:pPr>
        <w:tabs>
          <w:tab w:val="left" w:pos="851"/>
        </w:tabs>
        <w:spacing w:after="0" w:line="240" w:lineRule="auto"/>
        <w:ind w:firstLine="706"/>
        <w:jc w:val="both"/>
        <w:rPr>
          <w:rFonts w:ascii="Times New Roman" w:hAnsi="Times New Roman"/>
          <w:sz w:val="24"/>
          <w:szCs w:val="24"/>
          <w:lang w:val="ru-RU"/>
        </w:rPr>
      </w:pPr>
      <w:r w:rsidRPr="00162718">
        <w:rPr>
          <w:rFonts w:ascii="Times New Roman" w:hAnsi="Times New Roman"/>
          <w:sz w:val="24"/>
          <w:szCs w:val="24"/>
          <w:lang w:val="ru-RU"/>
        </w:rPr>
        <w:t>7. ИЗПЪЛНИТЕЛЯТ дължи на ВЪЗЛОЖИТЕЛЯ неустойка за виновно неизпълнение на задълженията си по договора, в следните случаи:</w:t>
      </w:r>
    </w:p>
    <w:p w:rsidR="003C452B" w:rsidRPr="001C4181" w:rsidRDefault="003C452B" w:rsidP="001C4181">
      <w:pPr>
        <w:tabs>
          <w:tab w:val="left" w:pos="993"/>
        </w:tabs>
        <w:spacing w:after="0" w:line="240" w:lineRule="auto"/>
        <w:ind w:firstLine="706"/>
        <w:contextualSpacing/>
        <w:jc w:val="both"/>
        <w:rPr>
          <w:rFonts w:ascii="Times New Roman" w:hAnsi="Times New Roman"/>
          <w:sz w:val="24"/>
          <w:szCs w:val="24"/>
        </w:rPr>
      </w:pPr>
      <w:r w:rsidRPr="001C4181">
        <w:rPr>
          <w:rFonts w:ascii="Times New Roman" w:hAnsi="Times New Roman"/>
          <w:sz w:val="24"/>
          <w:szCs w:val="24"/>
        </w:rPr>
        <w:t>7.1. по т.</w:t>
      </w:r>
      <w:r w:rsidRPr="001C4181">
        <w:rPr>
          <w:rFonts w:ascii="Times New Roman" w:hAnsi="Times New Roman"/>
          <w:sz w:val="24"/>
          <w:szCs w:val="24"/>
          <w:lang w:val="ru-RU"/>
        </w:rPr>
        <w:t xml:space="preserve"> </w:t>
      </w:r>
      <w:r w:rsidRPr="001C4181">
        <w:rPr>
          <w:rFonts w:ascii="Times New Roman" w:hAnsi="Times New Roman"/>
          <w:sz w:val="24"/>
          <w:szCs w:val="24"/>
        </w:rPr>
        <w:t xml:space="preserve">4.1. </w:t>
      </w:r>
      <w:r w:rsidRPr="001C4181">
        <w:rPr>
          <w:rFonts w:ascii="Times New Roman" w:hAnsi="Times New Roman"/>
          <w:sz w:val="24"/>
          <w:szCs w:val="24"/>
          <w:lang w:eastAsia="bg-BG"/>
        </w:rPr>
        <w:t>–</w:t>
      </w:r>
      <w:r w:rsidRPr="001C4181">
        <w:rPr>
          <w:rFonts w:ascii="Times New Roman" w:hAnsi="Times New Roman"/>
          <w:sz w:val="24"/>
          <w:szCs w:val="24"/>
        </w:rPr>
        <w:t xml:space="preserve"> неустойка в размер, равен на внесената от него гаранция за изпълнение на договора,</w:t>
      </w:r>
      <w:r w:rsidRPr="001C4181">
        <w:rPr>
          <w:rFonts w:ascii="Times New Roman" w:hAnsi="Times New Roman"/>
          <w:sz w:val="24"/>
          <w:szCs w:val="24"/>
          <w:lang w:eastAsia="bg-BG"/>
        </w:rPr>
        <w:t xml:space="preserve"> преизчислена за съответното насаждение, за което </w:t>
      </w:r>
      <w:r w:rsidRPr="001C4181">
        <w:rPr>
          <w:rFonts w:ascii="Times New Roman" w:hAnsi="Times New Roman"/>
          <w:sz w:val="24"/>
          <w:szCs w:val="24"/>
        </w:rPr>
        <w:t>ИЗПЪЛНИТЕЛЯТ</w:t>
      </w:r>
      <w:r w:rsidRPr="001C4181">
        <w:rPr>
          <w:rFonts w:ascii="Times New Roman" w:hAnsi="Times New Roman"/>
          <w:sz w:val="24"/>
          <w:szCs w:val="24"/>
          <w:lang w:eastAsia="bg-BG"/>
        </w:rPr>
        <w:t xml:space="preserve"> не е изпълнил задължението</w:t>
      </w:r>
      <w:r w:rsidRPr="001C4181">
        <w:rPr>
          <w:rFonts w:ascii="Times New Roman" w:hAnsi="Times New Roman"/>
          <w:sz w:val="24"/>
          <w:szCs w:val="24"/>
        </w:rPr>
        <w:t xml:space="preserve">; </w:t>
      </w:r>
    </w:p>
    <w:p w:rsidR="003C452B" w:rsidRPr="00162718" w:rsidRDefault="003C452B" w:rsidP="001C4181">
      <w:pPr>
        <w:tabs>
          <w:tab w:val="left" w:pos="993"/>
        </w:tabs>
        <w:spacing w:after="0" w:line="240" w:lineRule="auto"/>
        <w:ind w:firstLine="706"/>
        <w:jc w:val="both"/>
        <w:rPr>
          <w:rFonts w:ascii="Times New Roman" w:hAnsi="Times New Roman"/>
          <w:sz w:val="24"/>
          <w:szCs w:val="24"/>
          <w:lang w:val="ru-RU"/>
        </w:rPr>
      </w:pPr>
      <w:r w:rsidRPr="00162718">
        <w:rPr>
          <w:rFonts w:ascii="Times New Roman" w:hAnsi="Times New Roman"/>
          <w:sz w:val="24"/>
          <w:szCs w:val="24"/>
          <w:lang w:val="ru-RU"/>
        </w:rPr>
        <w:t>7.2. по т. 4.8. – неустойка в размер на стойността за възстановяване на нанесените повреди, освен в случаите, когато ги отстрани за собствена сметка в срока на действие на договора;</w:t>
      </w:r>
    </w:p>
    <w:p w:rsidR="003C452B" w:rsidRPr="001C4181" w:rsidRDefault="003C452B" w:rsidP="001C4181">
      <w:pPr>
        <w:tabs>
          <w:tab w:val="left" w:pos="993"/>
        </w:tabs>
        <w:spacing w:after="0" w:line="240" w:lineRule="auto"/>
        <w:ind w:firstLine="706"/>
        <w:jc w:val="both"/>
        <w:rPr>
          <w:rFonts w:ascii="Times New Roman" w:hAnsi="Times New Roman"/>
          <w:sz w:val="24"/>
          <w:szCs w:val="24"/>
          <w:lang w:val="ru-RU"/>
        </w:rPr>
      </w:pPr>
      <w:r w:rsidRPr="001C4181">
        <w:rPr>
          <w:rFonts w:ascii="Times New Roman" w:hAnsi="Times New Roman"/>
          <w:sz w:val="24"/>
          <w:szCs w:val="24"/>
          <w:lang w:val="ru-RU"/>
        </w:rPr>
        <w:t>7.3. по т. 4.9. – неустойка в размер, равен на 30% от стойността на услугата за добива на тази дървесина;</w:t>
      </w:r>
      <w:r w:rsidRPr="001C4181">
        <w:rPr>
          <w:rFonts w:ascii="Times New Roman" w:hAnsi="Times New Roman"/>
          <w:i/>
          <w:sz w:val="24"/>
          <w:szCs w:val="24"/>
          <w:lang w:val="ru-RU"/>
        </w:rPr>
        <w:t xml:space="preserve"> </w:t>
      </w:r>
    </w:p>
    <w:p w:rsidR="003C452B" w:rsidRPr="001C4181" w:rsidRDefault="003C452B" w:rsidP="001C4181">
      <w:pPr>
        <w:tabs>
          <w:tab w:val="left" w:pos="0"/>
          <w:tab w:val="left" w:pos="993"/>
        </w:tabs>
        <w:spacing w:after="0" w:line="240" w:lineRule="auto"/>
        <w:ind w:firstLine="706"/>
        <w:jc w:val="both"/>
        <w:rPr>
          <w:rFonts w:ascii="Times New Roman" w:hAnsi="Times New Roman"/>
          <w:sz w:val="24"/>
          <w:szCs w:val="24"/>
          <w:lang w:val="ru-RU"/>
        </w:rPr>
      </w:pPr>
      <w:r w:rsidRPr="001C4181">
        <w:rPr>
          <w:rFonts w:ascii="Times New Roman" w:hAnsi="Times New Roman"/>
          <w:sz w:val="24"/>
          <w:szCs w:val="24"/>
          <w:lang w:val="ru-RU"/>
        </w:rPr>
        <w:t xml:space="preserve">7.4. по т. 4.15. – неустойка в размер, равен на 20% от стойността на услугата за добива на неотсечената и неизвозена на временен склад дървесина спрямо графика за съответното тримесечие, изчислена на база на цената на обезличен кубичен метър по договора. </w:t>
      </w:r>
    </w:p>
    <w:p w:rsidR="003C452B" w:rsidRPr="001C4181" w:rsidRDefault="003C452B" w:rsidP="001C4181">
      <w:pPr>
        <w:tabs>
          <w:tab w:val="left" w:pos="851"/>
        </w:tabs>
        <w:spacing w:after="0" w:line="240" w:lineRule="auto"/>
        <w:ind w:firstLine="706"/>
        <w:jc w:val="both"/>
        <w:rPr>
          <w:rFonts w:ascii="Times New Roman" w:hAnsi="Times New Roman"/>
          <w:sz w:val="24"/>
          <w:szCs w:val="24"/>
          <w:lang w:val="ru-RU"/>
        </w:rPr>
      </w:pPr>
      <w:r w:rsidRPr="001C4181">
        <w:rPr>
          <w:rFonts w:ascii="Times New Roman" w:hAnsi="Times New Roman"/>
          <w:sz w:val="24"/>
          <w:szCs w:val="24"/>
          <w:lang w:val="ru-RU"/>
        </w:rPr>
        <w:t xml:space="preserve">8. За  неизпълнение на други задължения по договора, ВЪЗЛОЖИТЕЛЯТ може да задържи внесената от ИЗПЪЛНИТЕЛЯ гаранция за изпълнение като неустойка по договора. ИЗПЪЛНИТЕЛЯТ не се освобождава от отговорността за възстановяване на ВЪЗЛОЖИТЕЛЯ на реално претърпените от него вреди, в случай, че размерът на неустойката не покрива същите, когато по–високият размер на вредите бъде установен по съдебен ред. </w:t>
      </w:r>
    </w:p>
    <w:p w:rsidR="003C452B" w:rsidRPr="001C4181" w:rsidRDefault="003C452B" w:rsidP="001C4181">
      <w:pPr>
        <w:tabs>
          <w:tab w:val="left" w:pos="851"/>
        </w:tabs>
        <w:spacing w:after="0" w:line="240" w:lineRule="auto"/>
        <w:ind w:firstLine="706"/>
        <w:contextualSpacing/>
        <w:jc w:val="both"/>
        <w:rPr>
          <w:rFonts w:ascii="Times New Roman" w:hAnsi="Times New Roman"/>
          <w:sz w:val="24"/>
          <w:szCs w:val="24"/>
          <w:lang w:eastAsia="bg-BG"/>
        </w:rPr>
      </w:pPr>
      <w:r w:rsidRPr="001C4181">
        <w:rPr>
          <w:rFonts w:ascii="Times New Roman" w:hAnsi="Times New Roman"/>
          <w:sz w:val="24"/>
          <w:szCs w:val="24"/>
          <w:lang w:val="ru-RU" w:eastAsia="bg-BG"/>
        </w:rPr>
        <w:t>9.  ВЪЗЛОЖИТЕЛЯТ не дължи обезщетение за нанесени от ИЗПЪЛНИТЕЛЯ на трети лица щети в резултат на изпълнението на предмета на договора. Нанесените щети са за сметка на ИЗПЪЛНИТЕЛЯ.</w:t>
      </w:r>
    </w:p>
    <w:p w:rsidR="003C452B" w:rsidRPr="001C4181" w:rsidRDefault="003C452B" w:rsidP="001C4181">
      <w:pPr>
        <w:tabs>
          <w:tab w:val="left" w:pos="709"/>
          <w:tab w:val="right" w:pos="993"/>
        </w:tabs>
        <w:spacing w:after="0" w:line="240" w:lineRule="auto"/>
        <w:rPr>
          <w:b/>
          <w:sz w:val="24"/>
          <w:szCs w:val="24"/>
          <w:u w:val="single"/>
          <w:lang w:val="ru-RU"/>
        </w:rPr>
      </w:pPr>
      <w:r w:rsidRPr="001C4181">
        <w:rPr>
          <w:b/>
          <w:sz w:val="24"/>
          <w:szCs w:val="24"/>
        </w:rPr>
        <w:t xml:space="preserve">            </w:t>
      </w:r>
      <w:r w:rsidRPr="001C4181">
        <w:rPr>
          <w:b/>
          <w:sz w:val="24"/>
          <w:szCs w:val="24"/>
          <w:u w:val="single"/>
          <w:lang w:val="en-GB"/>
        </w:rPr>
        <w:t>V</w:t>
      </w:r>
      <w:r w:rsidRPr="001C4181">
        <w:rPr>
          <w:b/>
          <w:sz w:val="24"/>
          <w:szCs w:val="24"/>
          <w:u w:val="single"/>
          <w:lang w:val="ru-RU"/>
        </w:rPr>
        <w:t>ІІ. ПРЕКРАТЯВАНЕ НА ДОГОВОРА</w:t>
      </w:r>
    </w:p>
    <w:p w:rsidR="003C452B" w:rsidRPr="001C4181" w:rsidRDefault="003C452B" w:rsidP="001C4181">
      <w:pPr>
        <w:tabs>
          <w:tab w:val="left" w:pos="450"/>
          <w:tab w:val="left" w:pos="709"/>
          <w:tab w:val="left" w:pos="1134"/>
          <w:tab w:val="right" w:pos="9974"/>
        </w:tabs>
        <w:spacing w:after="0" w:line="240" w:lineRule="auto"/>
        <w:ind w:firstLine="706"/>
        <w:rPr>
          <w:sz w:val="24"/>
          <w:szCs w:val="24"/>
          <w:lang w:val="ru-RU"/>
        </w:rPr>
      </w:pPr>
      <w:r w:rsidRPr="001C4181">
        <w:rPr>
          <w:sz w:val="24"/>
          <w:szCs w:val="24"/>
          <w:lang w:val="ru-RU"/>
        </w:rPr>
        <w:t>Договорът се прекратява:</w:t>
      </w:r>
    </w:p>
    <w:p w:rsidR="003C452B" w:rsidRPr="001C4181" w:rsidRDefault="003C452B" w:rsidP="001C4181">
      <w:pPr>
        <w:tabs>
          <w:tab w:val="left" w:pos="450"/>
          <w:tab w:val="left" w:pos="709"/>
          <w:tab w:val="left" w:pos="1134"/>
          <w:tab w:val="right" w:pos="9974"/>
        </w:tabs>
        <w:spacing w:after="0" w:line="240" w:lineRule="auto"/>
        <w:ind w:firstLine="706"/>
        <w:rPr>
          <w:sz w:val="24"/>
          <w:szCs w:val="24"/>
          <w:lang w:val="ru-RU"/>
        </w:rPr>
      </w:pPr>
      <w:r w:rsidRPr="001C4181">
        <w:rPr>
          <w:sz w:val="24"/>
          <w:szCs w:val="24"/>
          <w:lang w:val="ru-RU"/>
        </w:rPr>
        <w:t>10. с изтичане срока на договора</w:t>
      </w:r>
    </w:p>
    <w:p w:rsidR="003C452B" w:rsidRPr="001C4181" w:rsidRDefault="003C452B" w:rsidP="001C4181">
      <w:pPr>
        <w:tabs>
          <w:tab w:val="left" w:pos="567"/>
          <w:tab w:val="left" w:pos="709"/>
          <w:tab w:val="left" w:pos="851"/>
          <w:tab w:val="right" w:pos="9974"/>
        </w:tabs>
        <w:spacing w:after="0" w:line="240" w:lineRule="auto"/>
        <w:ind w:firstLine="706"/>
        <w:jc w:val="both"/>
        <w:rPr>
          <w:sz w:val="24"/>
          <w:szCs w:val="24"/>
          <w:lang w:val="ru-RU"/>
        </w:rPr>
      </w:pPr>
      <w:r w:rsidRPr="001C4181">
        <w:rPr>
          <w:sz w:val="24"/>
          <w:szCs w:val="24"/>
          <w:lang w:val="ru-RU"/>
        </w:rPr>
        <w:t>11. По взаимно съгласие на страните, изразено в писмена форма.</w:t>
      </w:r>
    </w:p>
    <w:p w:rsidR="003C452B" w:rsidRPr="001C4181" w:rsidRDefault="003C452B" w:rsidP="001C4181">
      <w:pPr>
        <w:tabs>
          <w:tab w:val="left" w:pos="567"/>
          <w:tab w:val="left" w:pos="709"/>
          <w:tab w:val="left" w:pos="851"/>
          <w:tab w:val="left" w:pos="1134"/>
          <w:tab w:val="right" w:pos="9974"/>
        </w:tabs>
        <w:spacing w:after="0" w:line="240" w:lineRule="auto"/>
        <w:ind w:firstLine="706"/>
        <w:jc w:val="both"/>
        <w:rPr>
          <w:sz w:val="24"/>
          <w:szCs w:val="24"/>
          <w:lang w:val="ru-RU"/>
        </w:rPr>
      </w:pPr>
      <w:r w:rsidRPr="001C4181">
        <w:rPr>
          <w:sz w:val="24"/>
          <w:szCs w:val="24"/>
          <w:lang w:val="ru-RU"/>
        </w:rPr>
        <w:t xml:space="preserve">12. едностранно писмено уведомление от ВЪЗЛОЖИТЕЛЯ, без да дължи обезщетение за пропуснати ползи, когато по време на действието на договора се установи, че: </w:t>
      </w:r>
    </w:p>
    <w:p w:rsidR="003C452B" w:rsidRPr="001C4181" w:rsidRDefault="003C452B" w:rsidP="001C4181">
      <w:pPr>
        <w:widowControl w:val="0"/>
        <w:numPr>
          <w:ilvl w:val="0"/>
          <w:numId w:val="22"/>
        </w:numPr>
        <w:tabs>
          <w:tab w:val="left" w:pos="851"/>
          <w:tab w:val="left" w:pos="1134"/>
        </w:tabs>
        <w:autoSpaceDE w:val="0"/>
        <w:autoSpaceDN w:val="0"/>
        <w:adjustRightInd w:val="0"/>
        <w:spacing w:after="0" w:line="240" w:lineRule="auto"/>
        <w:ind w:firstLine="706"/>
        <w:contextualSpacing/>
        <w:jc w:val="both"/>
        <w:rPr>
          <w:rFonts w:ascii="Times New Roman" w:hAnsi="Times New Roman"/>
          <w:sz w:val="24"/>
          <w:szCs w:val="24"/>
          <w:lang w:val="ru-RU" w:eastAsia="bg-BG"/>
        </w:rPr>
      </w:pPr>
      <w:r w:rsidRPr="001C4181">
        <w:rPr>
          <w:rFonts w:ascii="Times New Roman" w:hAnsi="Times New Roman"/>
          <w:sz w:val="24"/>
          <w:szCs w:val="24"/>
          <w:lang w:eastAsia="bg-BG"/>
        </w:rPr>
        <w:t xml:space="preserve">  ИЗПЪЛНИТЕЛЯТ</w:t>
      </w:r>
      <w:r w:rsidRPr="001C4181">
        <w:rPr>
          <w:rFonts w:ascii="Times New Roman" w:hAnsi="Times New Roman"/>
          <w:sz w:val="24"/>
          <w:szCs w:val="24"/>
          <w:lang w:val="ru-RU" w:eastAsia="bg-BG"/>
        </w:rPr>
        <w:t xml:space="preserve"> или подизпълнителите му вече не отговарят на някое от изискванията на </w:t>
      </w:r>
      <w:r w:rsidRPr="001C4181">
        <w:rPr>
          <w:rFonts w:ascii="Times New Roman" w:hAnsi="Times New Roman"/>
          <w:sz w:val="24"/>
          <w:szCs w:val="24"/>
          <w:lang w:eastAsia="bg-BG"/>
        </w:rPr>
        <w:t>ВЪЗЛОЖИТЕЛЯ</w:t>
      </w:r>
      <w:r w:rsidRPr="001C4181">
        <w:rPr>
          <w:rFonts w:ascii="Times New Roman" w:hAnsi="Times New Roman"/>
          <w:sz w:val="24"/>
          <w:szCs w:val="24"/>
          <w:lang w:val="ru-RU" w:eastAsia="bg-BG"/>
        </w:rPr>
        <w:t xml:space="preserve"> в резултат на настъпила промяна в обстоятелствата;</w:t>
      </w:r>
    </w:p>
    <w:p w:rsidR="003C452B" w:rsidRPr="001C4181" w:rsidRDefault="003C452B" w:rsidP="001C4181">
      <w:pPr>
        <w:widowControl w:val="0"/>
        <w:numPr>
          <w:ilvl w:val="0"/>
          <w:numId w:val="22"/>
        </w:numPr>
        <w:tabs>
          <w:tab w:val="left" w:pos="851"/>
          <w:tab w:val="left" w:pos="993"/>
          <w:tab w:val="left" w:pos="1134"/>
        </w:tabs>
        <w:autoSpaceDE w:val="0"/>
        <w:autoSpaceDN w:val="0"/>
        <w:adjustRightInd w:val="0"/>
        <w:spacing w:after="0" w:line="240" w:lineRule="auto"/>
        <w:ind w:firstLine="706"/>
        <w:contextualSpacing/>
        <w:jc w:val="both"/>
        <w:rPr>
          <w:rFonts w:ascii="Times New Roman" w:hAnsi="Times New Roman"/>
          <w:sz w:val="24"/>
          <w:szCs w:val="24"/>
          <w:lang w:val="ru-RU"/>
        </w:rPr>
      </w:pPr>
      <w:r w:rsidRPr="00162718">
        <w:rPr>
          <w:rFonts w:ascii="Times New Roman" w:hAnsi="Times New Roman"/>
          <w:sz w:val="24"/>
          <w:szCs w:val="24"/>
          <w:lang w:val="ru-RU"/>
        </w:rPr>
        <w:t>ИЗПЪЛНИТЕЛЯТ</w:t>
      </w:r>
      <w:r w:rsidRPr="001C4181">
        <w:rPr>
          <w:rFonts w:ascii="Times New Roman" w:hAnsi="Times New Roman"/>
          <w:sz w:val="24"/>
          <w:szCs w:val="24"/>
          <w:lang w:val="ru-RU"/>
        </w:rPr>
        <w:t xml:space="preserve"> е подписал декларация с невярно съдържание</w:t>
      </w:r>
      <w:r w:rsidRPr="00162718">
        <w:rPr>
          <w:rFonts w:ascii="Times New Roman" w:hAnsi="Times New Roman"/>
          <w:sz w:val="24"/>
          <w:szCs w:val="24"/>
          <w:lang w:val="ru-RU"/>
        </w:rPr>
        <w:t xml:space="preserve"> при провеждането на конкурса за</w:t>
      </w:r>
      <w:r w:rsidRPr="001C4181">
        <w:rPr>
          <w:rFonts w:ascii="Times New Roman" w:hAnsi="Times New Roman"/>
          <w:sz w:val="24"/>
          <w:szCs w:val="24"/>
          <w:lang w:val="ru-RU"/>
        </w:rPr>
        <w:t xml:space="preserve"> възлагане на дейността;</w:t>
      </w:r>
    </w:p>
    <w:p w:rsidR="003C452B" w:rsidRPr="001C4181" w:rsidRDefault="003C452B" w:rsidP="001C4181">
      <w:pPr>
        <w:widowControl w:val="0"/>
        <w:numPr>
          <w:ilvl w:val="0"/>
          <w:numId w:val="22"/>
        </w:numPr>
        <w:tabs>
          <w:tab w:val="left" w:pos="851"/>
          <w:tab w:val="left" w:pos="993"/>
          <w:tab w:val="left" w:pos="1134"/>
        </w:tabs>
        <w:autoSpaceDE w:val="0"/>
        <w:autoSpaceDN w:val="0"/>
        <w:adjustRightInd w:val="0"/>
        <w:spacing w:after="0" w:line="240" w:lineRule="auto"/>
        <w:ind w:firstLine="706"/>
        <w:contextualSpacing/>
        <w:jc w:val="both"/>
        <w:rPr>
          <w:rFonts w:ascii="Times New Roman" w:hAnsi="Times New Roman"/>
          <w:sz w:val="24"/>
          <w:szCs w:val="24"/>
          <w:lang w:val="ru-RU" w:eastAsia="bg-BG"/>
        </w:rPr>
      </w:pPr>
      <w:r w:rsidRPr="001C4181">
        <w:rPr>
          <w:rFonts w:ascii="Times New Roman" w:hAnsi="Times New Roman"/>
          <w:sz w:val="24"/>
          <w:szCs w:val="24"/>
          <w:lang w:val="ru-RU" w:eastAsia="bg-BG"/>
        </w:rPr>
        <w:t>ИЗПЪЛНИТЕЛЯТ е допуснал неотстраними отклонения от определените с договора срокове, технологични и качествени показатели за извършване на съответната дейност, включително такива, допуснати от подизпълнителите;</w:t>
      </w:r>
    </w:p>
    <w:p w:rsidR="003C452B" w:rsidRPr="001C4181" w:rsidRDefault="003C452B" w:rsidP="001C4181">
      <w:pPr>
        <w:widowControl w:val="0"/>
        <w:numPr>
          <w:ilvl w:val="0"/>
          <w:numId w:val="22"/>
        </w:numPr>
        <w:tabs>
          <w:tab w:val="left" w:pos="720"/>
        </w:tabs>
        <w:autoSpaceDE w:val="0"/>
        <w:autoSpaceDN w:val="0"/>
        <w:adjustRightInd w:val="0"/>
        <w:spacing w:after="0" w:line="240" w:lineRule="auto"/>
        <w:ind w:left="-171" w:firstLine="915"/>
        <w:contextualSpacing/>
        <w:jc w:val="both"/>
        <w:rPr>
          <w:rFonts w:ascii="Times New Roman" w:hAnsi="Times New Roman"/>
          <w:sz w:val="24"/>
          <w:szCs w:val="24"/>
          <w:lang w:val="ru-RU" w:eastAsia="bg-BG"/>
        </w:rPr>
      </w:pPr>
      <w:r w:rsidRPr="001C4181">
        <w:rPr>
          <w:rFonts w:ascii="Times New Roman" w:hAnsi="Times New Roman"/>
          <w:sz w:val="24"/>
          <w:szCs w:val="24"/>
          <w:lang w:val="ru-RU" w:eastAsia="bg-BG"/>
        </w:rPr>
        <w:t>Дейността се извършва от подизпълнители, които не отговарят на изискванията на чл.</w:t>
      </w:r>
      <w:r w:rsidRPr="001C4181">
        <w:rPr>
          <w:rFonts w:ascii="Times New Roman" w:hAnsi="Times New Roman"/>
          <w:sz w:val="24"/>
          <w:szCs w:val="24"/>
          <w:lang w:val="en-GB" w:eastAsia="bg-BG"/>
        </w:rPr>
        <w:t> </w:t>
      </w:r>
      <w:r w:rsidRPr="001C4181">
        <w:rPr>
          <w:rFonts w:ascii="Times New Roman" w:hAnsi="Times New Roman"/>
          <w:sz w:val="24"/>
          <w:szCs w:val="24"/>
          <w:lang w:val="ru-RU" w:eastAsia="bg-BG"/>
        </w:rPr>
        <w:t xml:space="preserve">18 от Наредбата; </w:t>
      </w:r>
    </w:p>
    <w:p w:rsidR="003C452B" w:rsidRPr="001C4181" w:rsidRDefault="003C452B" w:rsidP="001C4181">
      <w:pPr>
        <w:numPr>
          <w:ilvl w:val="0"/>
          <w:numId w:val="22"/>
        </w:numPr>
        <w:tabs>
          <w:tab w:val="left" w:pos="744"/>
        </w:tabs>
        <w:spacing w:after="0" w:line="240" w:lineRule="auto"/>
        <w:ind w:left="1128" w:hanging="384"/>
        <w:rPr>
          <w:rFonts w:ascii="Times New Roman" w:eastAsia="PMingLiU" w:hAnsi="Times New Roman"/>
          <w:sz w:val="24"/>
          <w:szCs w:val="24"/>
          <w:lang w:val="ru-RU" w:eastAsia="zh-TW"/>
        </w:rPr>
      </w:pPr>
      <w:r w:rsidRPr="001C4181">
        <w:rPr>
          <w:rFonts w:ascii="Times New Roman" w:eastAsia="PMingLiU" w:hAnsi="Times New Roman"/>
          <w:sz w:val="24"/>
          <w:szCs w:val="24"/>
          <w:lang w:val="ru-RU" w:eastAsia="zh-TW"/>
        </w:rPr>
        <w:t>В случаите по т. 1.2.1 до 1.2.4.;</w:t>
      </w:r>
    </w:p>
    <w:p w:rsidR="003C452B" w:rsidRPr="001C4181" w:rsidRDefault="003C452B" w:rsidP="001C4181">
      <w:pPr>
        <w:widowControl w:val="0"/>
        <w:numPr>
          <w:ilvl w:val="0"/>
          <w:numId w:val="22"/>
        </w:numPr>
        <w:tabs>
          <w:tab w:val="left" w:pos="851"/>
          <w:tab w:val="left" w:pos="993"/>
          <w:tab w:val="left" w:pos="1134"/>
        </w:tabs>
        <w:autoSpaceDE w:val="0"/>
        <w:autoSpaceDN w:val="0"/>
        <w:adjustRightInd w:val="0"/>
        <w:spacing w:after="0" w:line="240" w:lineRule="auto"/>
        <w:ind w:firstLine="706"/>
        <w:contextualSpacing/>
        <w:jc w:val="both"/>
        <w:rPr>
          <w:rFonts w:ascii="Times New Roman" w:hAnsi="Times New Roman"/>
          <w:sz w:val="24"/>
          <w:szCs w:val="24"/>
          <w:lang w:val="ru-RU" w:eastAsia="bg-BG"/>
        </w:rPr>
      </w:pPr>
      <w:r w:rsidRPr="001C4181">
        <w:rPr>
          <w:rFonts w:ascii="Times New Roman" w:hAnsi="Times New Roman"/>
          <w:sz w:val="24"/>
          <w:szCs w:val="24"/>
          <w:lang w:eastAsia="bg-BG"/>
        </w:rPr>
        <w:t>При отказ от страна на ИЗПЪЛНИТЕЛЯ да извърши добива на дървесина, в случаите на т.</w:t>
      </w:r>
      <w:r w:rsidRPr="001C4181">
        <w:rPr>
          <w:rFonts w:ascii="Times New Roman" w:hAnsi="Times New Roman"/>
          <w:sz w:val="24"/>
          <w:szCs w:val="24"/>
          <w:lang w:val="en-US" w:eastAsia="bg-BG"/>
        </w:rPr>
        <w:t> </w:t>
      </w:r>
      <w:r w:rsidRPr="001C4181">
        <w:rPr>
          <w:rFonts w:ascii="Times New Roman" w:hAnsi="Times New Roman"/>
          <w:sz w:val="24"/>
          <w:szCs w:val="24"/>
          <w:lang w:eastAsia="bg-BG"/>
        </w:rPr>
        <w:t>1.</w:t>
      </w:r>
      <w:r w:rsidRPr="001C4181">
        <w:rPr>
          <w:rFonts w:ascii="Times New Roman" w:hAnsi="Times New Roman"/>
          <w:sz w:val="24"/>
          <w:szCs w:val="24"/>
          <w:lang w:val="ru-RU" w:eastAsia="bg-BG"/>
        </w:rPr>
        <w:t>9</w:t>
      </w:r>
      <w:r w:rsidRPr="001C4181">
        <w:rPr>
          <w:rFonts w:ascii="Times New Roman" w:hAnsi="Times New Roman"/>
          <w:sz w:val="24"/>
          <w:szCs w:val="24"/>
          <w:lang w:eastAsia="bg-BG"/>
        </w:rPr>
        <w:t xml:space="preserve"> от договора, след като сечта в насажденията е започнала, като заплати на ИЗПЪЛНИТЕЛЯ само действително извършената дейност.</w:t>
      </w:r>
    </w:p>
    <w:p w:rsidR="003C452B" w:rsidRPr="001C4181" w:rsidRDefault="003C452B" w:rsidP="001C4181">
      <w:pPr>
        <w:tabs>
          <w:tab w:val="left" w:pos="567"/>
          <w:tab w:val="left" w:pos="709"/>
        </w:tabs>
        <w:spacing w:after="0" w:line="240" w:lineRule="auto"/>
        <w:ind w:left="-360" w:firstLine="706"/>
        <w:rPr>
          <w:rFonts w:ascii="Times New Roman" w:hAnsi="Times New Roman"/>
          <w:sz w:val="24"/>
          <w:szCs w:val="24"/>
          <w:lang w:val="ru-RU"/>
        </w:rPr>
      </w:pPr>
      <w:r w:rsidRPr="001C4181">
        <w:rPr>
          <w:sz w:val="24"/>
          <w:szCs w:val="24"/>
          <w:lang w:val="ru-RU"/>
        </w:rPr>
        <w:t xml:space="preserve">       13. с едностранно писмено уведомление от всяка една от страните, те могат да      </w:t>
      </w:r>
    </w:p>
    <w:p w:rsidR="003C452B" w:rsidRPr="001C4181" w:rsidRDefault="003C452B" w:rsidP="001C4181">
      <w:pPr>
        <w:tabs>
          <w:tab w:val="left" w:pos="567"/>
          <w:tab w:val="left" w:pos="709"/>
        </w:tabs>
        <w:spacing w:after="0" w:line="240" w:lineRule="auto"/>
        <w:jc w:val="both"/>
        <w:rPr>
          <w:sz w:val="24"/>
          <w:szCs w:val="24"/>
          <w:lang w:val="ru-RU"/>
        </w:rPr>
      </w:pPr>
      <w:r w:rsidRPr="001C4181">
        <w:rPr>
          <w:sz w:val="24"/>
          <w:szCs w:val="24"/>
          <w:lang w:val="ru-RU"/>
        </w:rPr>
        <w:t>прекратят договора поради обективни причини – форсмажорни обстоятелства по смисъла на § 1, т. 23 от Допълнителните разпоредби на Наредбата, както и реституционни претенции, възникнали след сключването му, в резултат на което неговото изпълнение е обективно невъзможно. В този случай ВЪЗЛОЖИТЕЛЯТ заплаща на ИЗПЪЛНИТЕЛЯ реално добитите количества дървесина, като внесената от ИЗПЪЛНИТЕЛЯ гаранция за изпълнение на договора се освобождава, а страните не си дължат неустойки и престации за пропуснати ползи.</w:t>
      </w:r>
    </w:p>
    <w:p w:rsidR="003C452B" w:rsidRPr="001C4181" w:rsidRDefault="003C452B" w:rsidP="001C4181">
      <w:pPr>
        <w:tabs>
          <w:tab w:val="left" w:pos="567"/>
          <w:tab w:val="left" w:pos="709"/>
        </w:tabs>
        <w:spacing w:after="0" w:line="240" w:lineRule="auto"/>
        <w:ind w:firstLine="706"/>
        <w:jc w:val="both"/>
        <w:rPr>
          <w:sz w:val="24"/>
          <w:szCs w:val="24"/>
          <w:lang w:val="ru-RU"/>
        </w:rPr>
      </w:pPr>
      <w:r w:rsidRPr="001C4181">
        <w:rPr>
          <w:sz w:val="24"/>
          <w:szCs w:val="24"/>
          <w:lang w:val="ru-RU"/>
        </w:rPr>
        <w:t>14. ВЪЗЛОЖИТЕЛЯТ може да прекрати договора с едностранно писмено уведомление, без да дължи обезщетение за пропуснати ползи, в следните случаи:</w:t>
      </w:r>
    </w:p>
    <w:p w:rsidR="003C452B" w:rsidRPr="001C4181" w:rsidRDefault="003C452B" w:rsidP="001C4181">
      <w:pPr>
        <w:tabs>
          <w:tab w:val="left" w:pos="709"/>
          <w:tab w:val="left" w:pos="851"/>
          <w:tab w:val="left" w:pos="1134"/>
        </w:tabs>
        <w:spacing w:after="0" w:line="240" w:lineRule="auto"/>
        <w:ind w:firstLine="706"/>
        <w:jc w:val="both"/>
        <w:rPr>
          <w:sz w:val="24"/>
          <w:szCs w:val="24"/>
          <w:lang w:val="ru-RU"/>
        </w:rPr>
      </w:pPr>
      <w:r w:rsidRPr="001C4181">
        <w:rPr>
          <w:sz w:val="24"/>
          <w:szCs w:val="24"/>
          <w:lang w:val="ru-RU"/>
        </w:rPr>
        <w:t>ИЗПЪЛНИТЕЛЯТ е допуснал отстраними отклонения от определените с договора технологични и качествени показатели за извършване на съответната дейност, включително такива, допуснати от подизпълнителите и които не желае да отстрани за своя сметка.</w:t>
      </w:r>
    </w:p>
    <w:p w:rsidR="003C452B" w:rsidRPr="001C4181" w:rsidRDefault="003C452B" w:rsidP="001C4181">
      <w:pPr>
        <w:tabs>
          <w:tab w:val="left" w:pos="0"/>
          <w:tab w:val="left" w:pos="851"/>
        </w:tabs>
        <w:spacing w:after="0" w:line="240" w:lineRule="auto"/>
        <w:ind w:firstLine="706"/>
        <w:jc w:val="both"/>
        <w:rPr>
          <w:sz w:val="24"/>
          <w:szCs w:val="24"/>
          <w:lang w:val="ru-RU"/>
        </w:rPr>
      </w:pPr>
      <w:r w:rsidRPr="001C4181">
        <w:rPr>
          <w:sz w:val="24"/>
          <w:szCs w:val="24"/>
          <w:lang w:val="ru-RU"/>
        </w:rPr>
        <w:t>15. ИЗПЪЛНИТЕЛЯТ може да прекрати договора с едностранно писмено уведомление, в случай, че ВЪЗЛОЖИТЕЛЯТ виновно не изпълни задължението си  по т. 2.1. и 2.2.;</w:t>
      </w:r>
    </w:p>
    <w:p w:rsidR="003C452B" w:rsidRPr="00162718" w:rsidRDefault="003C452B" w:rsidP="001C4181">
      <w:pPr>
        <w:spacing w:after="0" w:line="240" w:lineRule="auto"/>
        <w:ind w:firstLine="706"/>
        <w:jc w:val="both"/>
        <w:rPr>
          <w:rFonts w:ascii="Times New Roman" w:hAnsi="Times New Roman"/>
          <w:b/>
          <w:sz w:val="24"/>
          <w:szCs w:val="24"/>
          <w:u w:val="single"/>
          <w:lang w:val="ru-RU"/>
        </w:rPr>
      </w:pPr>
      <w:r w:rsidRPr="00162718">
        <w:rPr>
          <w:rFonts w:ascii="Times New Roman" w:hAnsi="Times New Roman"/>
          <w:sz w:val="24"/>
          <w:szCs w:val="24"/>
          <w:lang w:val="ru-RU"/>
        </w:rPr>
        <w:t xml:space="preserve">  </w:t>
      </w:r>
      <w:r w:rsidRPr="001C4181">
        <w:rPr>
          <w:rFonts w:ascii="Times New Roman" w:hAnsi="Times New Roman"/>
          <w:b/>
          <w:sz w:val="24"/>
          <w:szCs w:val="24"/>
          <w:u w:val="single"/>
          <w:lang w:val="en-GB"/>
        </w:rPr>
        <w:t>VIII</w:t>
      </w:r>
      <w:r w:rsidRPr="00162718">
        <w:rPr>
          <w:rFonts w:ascii="Times New Roman" w:hAnsi="Times New Roman"/>
          <w:b/>
          <w:sz w:val="24"/>
          <w:szCs w:val="24"/>
          <w:u w:val="single"/>
          <w:lang w:val="ru-RU"/>
        </w:rPr>
        <w:t>. ДОПЪЛНИТЕЛНИ РАЗПОРЕДБИ</w:t>
      </w:r>
    </w:p>
    <w:p w:rsidR="003C452B" w:rsidRPr="00162718" w:rsidRDefault="003C452B" w:rsidP="001C4181">
      <w:pPr>
        <w:spacing w:after="0" w:line="240" w:lineRule="auto"/>
        <w:ind w:firstLine="706"/>
        <w:jc w:val="both"/>
        <w:rPr>
          <w:rFonts w:ascii="Times New Roman" w:hAnsi="Times New Roman"/>
          <w:sz w:val="24"/>
          <w:szCs w:val="24"/>
          <w:lang w:val="ru-RU"/>
        </w:rPr>
      </w:pPr>
      <w:r w:rsidRPr="001C4181">
        <w:rPr>
          <w:rFonts w:ascii="Times New Roman" w:hAnsi="Times New Roman"/>
          <w:sz w:val="24"/>
          <w:szCs w:val="24"/>
        </w:rPr>
        <w:t xml:space="preserve">  8.1. </w:t>
      </w:r>
      <w:r w:rsidRPr="00162718">
        <w:rPr>
          <w:rFonts w:ascii="Times New Roman" w:hAnsi="Times New Roman"/>
          <w:sz w:val="24"/>
          <w:szCs w:val="24"/>
          <w:lang w:val="ru-RU"/>
        </w:rPr>
        <w:t xml:space="preserve">Всички съобщения и уведомления, включително и за разваляне на договора ще се извършват в писмена форма (чрез телеграф, телекс, препоръчана поща или в деловодството на </w:t>
      </w:r>
      <w:r w:rsidRPr="001C4181">
        <w:rPr>
          <w:rFonts w:ascii="Times New Roman" w:hAnsi="Times New Roman"/>
          <w:sz w:val="24"/>
          <w:szCs w:val="24"/>
        </w:rPr>
        <w:t>ОГТ Община Сунгурларе</w:t>
      </w:r>
      <w:r w:rsidRPr="00162718">
        <w:rPr>
          <w:rFonts w:ascii="Times New Roman" w:hAnsi="Times New Roman"/>
          <w:sz w:val="24"/>
          <w:szCs w:val="24"/>
          <w:lang w:val="ru-RU"/>
        </w:rPr>
        <w:t>)</w:t>
      </w:r>
    </w:p>
    <w:p w:rsidR="003C452B" w:rsidRPr="00162718" w:rsidRDefault="003C452B" w:rsidP="001C4181">
      <w:pPr>
        <w:spacing w:after="0" w:line="240" w:lineRule="auto"/>
        <w:ind w:firstLine="706"/>
        <w:jc w:val="both"/>
        <w:rPr>
          <w:rFonts w:ascii="Times New Roman" w:hAnsi="Times New Roman"/>
          <w:sz w:val="24"/>
          <w:szCs w:val="24"/>
          <w:lang w:val="ru-RU"/>
        </w:rPr>
      </w:pPr>
      <w:r w:rsidRPr="001C4181">
        <w:rPr>
          <w:rFonts w:ascii="Times New Roman" w:hAnsi="Times New Roman"/>
          <w:sz w:val="24"/>
          <w:szCs w:val="24"/>
        </w:rPr>
        <w:t xml:space="preserve">  </w:t>
      </w:r>
      <w:r w:rsidRPr="00162718">
        <w:rPr>
          <w:rFonts w:ascii="Times New Roman" w:hAnsi="Times New Roman"/>
          <w:sz w:val="24"/>
          <w:szCs w:val="24"/>
          <w:lang w:val="ru-RU"/>
        </w:rPr>
        <w:t>8.</w:t>
      </w:r>
      <w:r w:rsidRPr="001C4181">
        <w:rPr>
          <w:rFonts w:ascii="Times New Roman" w:hAnsi="Times New Roman"/>
          <w:sz w:val="24"/>
          <w:szCs w:val="24"/>
        </w:rPr>
        <w:t>2</w:t>
      </w:r>
      <w:r w:rsidRPr="00162718">
        <w:rPr>
          <w:rFonts w:ascii="Times New Roman" w:hAnsi="Times New Roman"/>
          <w:sz w:val="24"/>
          <w:szCs w:val="24"/>
          <w:lang w:val="ru-RU"/>
        </w:rPr>
        <w:t>. Настоящият договор влиза в сила от датата на неговото подписване .</w:t>
      </w:r>
    </w:p>
    <w:p w:rsidR="003C452B" w:rsidRPr="001C4181" w:rsidRDefault="003C452B" w:rsidP="001C4181">
      <w:pPr>
        <w:spacing w:after="0" w:line="240" w:lineRule="auto"/>
        <w:ind w:firstLine="706"/>
        <w:jc w:val="both"/>
        <w:rPr>
          <w:rFonts w:ascii="Times New Roman" w:hAnsi="Times New Roman"/>
          <w:sz w:val="24"/>
          <w:szCs w:val="24"/>
        </w:rPr>
      </w:pPr>
      <w:r w:rsidRPr="001C4181">
        <w:rPr>
          <w:rFonts w:ascii="Times New Roman" w:hAnsi="Times New Roman"/>
          <w:sz w:val="24"/>
          <w:szCs w:val="24"/>
        </w:rPr>
        <w:t xml:space="preserve">  </w:t>
      </w:r>
      <w:r w:rsidRPr="00162718">
        <w:rPr>
          <w:rFonts w:ascii="Times New Roman" w:hAnsi="Times New Roman"/>
          <w:sz w:val="24"/>
          <w:szCs w:val="24"/>
          <w:lang w:val="ru-RU"/>
        </w:rPr>
        <w:t>8.</w:t>
      </w:r>
      <w:r w:rsidRPr="001C4181">
        <w:rPr>
          <w:rFonts w:ascii="Times New Roman" w:hAnsi="Times New Roman"/>
          <w:sz w:val="24"/>
          <w:szCs w:val="24"/>
        </w:rPr>
        <w:t>3</w:t>
      </w:r>
      <w:r w:rsidRPr="00162718">
        <w:rPr>
          <w:rFonts w:ascii="Times New Roman" w:hAnsi="Times New Roman"/>
          <w:sz w:val="24"/>
          <w:szCs w:val="24"/>
          <w:lang w:val="ru-RU"/>
        </w:rPr>
        <w:t>. Възникналите спорове относно приложението и тълкуването на настоящия договор се решават чрез преговори между страните и по взаимно съгласие, а когато такова липсва спорът се решава от съда.</w:t>
      </w:r>
    </w:p>
    <w:p w:rsidR="003C452B" w:rsidRPr="001C4181" w:rsidRDefault="003C452B" w:rsidP="001C4181">
      <w:pPr>
        <w:spacing w:after="0" w:line="240" w:lineRule="auto"/>
        <w:ind w:firstLine="706"/>
        <w:jc w:val="both"/>
        <w:rPr>
          <w:rFonts w:ascii="Times New Roman" w:hAnsi="Times New Roman"/>
          <w:sz w:val="24"/>
          <w:szCs w:val="24"/>
        </w:rPr>
      </w:pPr>
      <w:r w:rsidRPr="001C4181">
        <w:rPr>
          <w:rFonts w:ascii="Times New Roman" w:hAnsi="Times New Roman"/>
          <w:sz w:val="24"/>
          <w:szCs w:val="24"/>
        </w:rPr>
        <w:t xml:space="preserve">  </w:t>
      </w:r>
      <w:r w:rsidRPr="00162718">
        <w:rPr>
          <w:rFonts w:ascii="Times New Roman" w:hAnsi="Times New Roman"/>
          <w:sz w:val="24"/>
          <w:szCs w:val="24"/>
          <w:lang w:val="ru-RU"/>
        </w:rPr>
        <w:t>8.</w:t>
      </w:r>
      <w:r w:rsidRPr="001C4181">
        <w:rPr>
          <w:rFonts w:ascii="Times New Roman" w:hAnsi="Times New Roman"/>
          <w:sz w:val="24"/>
          <w:szCs w:val="24"/>
        </w:rPr>
        <w:t>4</w:t>
      </w:r>
      <w:r w:rsidRPr="00162718">
        <w:rPr>
          <w:rFonts w:ascii="Times New Roman" w:hAnsi="Times New Roman"/>
          <w:sz w:val="24"/>
          <w:szCs w:val="24"/>
          <w:lang w:val="ru-RU"/>
        </w:rPr>
        <w:t>. За неуредените в договора случаи се прилагат разпоредбите на общото българското законодателство.</w:t>
      </w:r>
    </w:p>
    <w:p w:rsidR="003C452B" w:rsidRPr="00162718" w:rsidRDefault="003C452B" w:rsidP="001C4181">
      <w:pPr>
        <w:widowControl w:val="0"/>
        <w:autoSpaceDE w:val="0"/>
        <w:autoSpaceDN w:val="0"/>
        <w:adjustRightInd w:val="0"/>
        <w:spacing w:after="0" w:line="240" w:lineRule="auto"/>
        <w:ind w:firstLine="706"/>
        <w:jc w:val="both"/>
        <w:rPr>
          <w:rFonts w:ascii="Times New Roman" w:hAnsi="Times New Roman"/>
          <w:bCs/>
          <w:sz w:val="24"/>
          <w:szCs w:val="24"/>
          <w:lang w:val="ru-RU"/>
        </w:rPr>
      </w:pPr>
    </w:p>
    <w:p w:rsidR="003C452B" w:rsidRPr="00162718" w:rsidRDefault="003C452B" w:rsidP="001C4181">
      <w:pPr>
        <w:spacing w:after="0" w:line="240" w:lineRule="auto"/>
        <w:ind w:firstLine="706"/>
        <w:jc w:val="both"/>
        <w:rPr>
          <w:rFonts w:ascii="Times New Roman" w:hAnsi="Times New Roman"/>
          <w:b/>
          <w:bCs/>
          <w:sz w:val="24"/>
          <w:szCs w:val="24"/>
          <w:lang w:val="ru-RU"/>
        </w:rPr>
      </w:pPr>
      <w:r w:rsidRPr="00162718">
        <w:rPr>
          <w:rFonts w:ascii="Times New Roman" w:hAnsi="Times New Roman"/>
          <w:sz w:val="24"/>
          <w:szCs w:val="24"/>
          <w:lang w:val="ru-RU"/>
        </w:rPr>
        <w:t xml:space="preserve">Настоящият договор </w:t>
      </w:r>
      <w:r w:rsidRPr="001C4181">
        <w:rPr>
          <w:rFonts w:ascii="Times New Roman" w:hAnsi="Times New Roman"/>
          <w:sz w:val="24"/>
          <w:szCs w:val="24"/>
        </w:rPr>
        <w:t xml:space="preserve">се </w:t>
      </w:r>
      <w:r w:rsidRPr="00162718">
        <w:rPr>
          <w:rFonts w:ascii="Times New Roman" w:hAnsi="Times New Roman"/>
          <w:sz w:val="24"/>
          <w:szCs w:val="24"/>
          <w:lang w:val="ru-RU"/>
        </w:rPr>
        <w:t>състави и се подписва от двете страни в два еднообразни оригинални екземпляра, по един за всяка от страните.</w:t>
      </w:r>
    </w:p>
    <w:p w:rsidR="003C452B" w:rsidRPr="001C4181" w:rsidRDefault="003C452B" w:rsidP="001C4181">
      <w:pPr>
        <w:widowControl w:val="0"/>
        <w:autoSpaceDE w:val="0"/>
        <w:autoSpaceDN w:val="0"/>
        <w:adjustRightInd w:val="0"/>
        <w:spacing w:after="0" w:line="240" w:lineRule="auto"/>
        <w:jc w:val="both"/>
        <w:rPr>
          <w:rFonts w:ascii="Times New Roman" w:hAnsi="Times New Roman"/>
          <w:bCs/>
          <w:sz w:val="24"/>
          <w:szCs w:val="24"/>
        </w:rPr>
      </w:pPr>
    </w:p>
    <w:p w:rsidR="003C452B" w:rsidRPr="001C4181" w:rsidRDefault="003C452B" w:rsidP="001C4181">
      <w:pPr>
        <w:widowControl w:val="0"/>
        <w:autoSpaceDE w:val="0"/>
        <w:autoSpaceDN w:val="0"/>
        <w:adjustRightInd w:val="0"/>
        <w:spacing w:after="0" w:line="240" w:lineRule="auto"/>
        <w:jc w:val="both"/>
        <w:rPr>
          <w:rFonts w:ascii="Times New Roman" w:hAnsi="Times New Roman"/>
          <w:bCs/>
          <w:sz w:val="24"/>
          <w:szCs w:val="24"/>
        </w:rPr>
      </w:pPr>
    </w:p>
    <w:p w:rsidR="003C452B" w:rsidRPr="001C4181" w:rsidRDefault="003C452B" w:rsidP="001C4181">
      <w:pPr>
        <w:widowControl w:val="0"/>
        <w:autoSpaceDE w:val="0"/>
        <w:autoSpaceDN w:val="0"/>
        <w:adjustRightInd w:val="0"/>
        <w:spacing w:after="0" w:line="240" w:lineRule="auto"/>
        <w:jc w:val="both"/>
        <w:rPr>
          <w:rFonts w:ascii="Times New Roman" w:hAnsi="Times New Roman"/>
          <w:bCs/>
          <w:sz w:val="24"/>
          <w:szCs w:val="24"/>
        </w:rPr>
      </w:pPr>
    </w:p>
    <w:p w:rsidR="003C452B" w:rsidRPr="001C4181" w:rsidRDefault="003C452B" w:rsidP="001C4181">
      <w:pPr>
        <w:widowControl w:val="0"/>
        <w:autoSpaceDE w:val="0"/>
        <w:autoSpaceDN w:val="0"/>
        <w:adjustRightInd w:val="0"/>
        <w:spacing w:after="0" w:line="240" w:lineRule="auto"/>
        <w:jc w:val="both"/>
        <w:rPr>
          <w:rFonts w:ascii="Times New Roman" w:hAnsi="Times New Roman"/>
          <w:bCs/>
          <w:sz w:val="24"/>
          <w:szCs w:val="24"/>
        </w:rPr>
      </w:pPr>
    </w:p>
    <w:p w:rsidR="003C452B" w:rsidRPr="001C4181" w:rsidRDefault="003C452B" w:rsidP="001C4181">
      <w:pPr>
        <w:widowControl w:val="0"/>
        <w:autoSpaceDE w:val="0"/>
        <w:autoSpaceDN w:val="0"/>
        <w:adjustRightInd w:val="0"/>
        <w:spacing w:after="0" w:line="240" w:lineRule="auto"/>
        <w:jc w:val="both"/>
        <w:rPr>
          <w:rFonts w:ascii="Times New Roman" w:hAnsi="Times New Roman"/>
          <w:bCs/>
          <w:sz w:val="24"/>
          <w:szCs w:val="24"/>
        </w:rPr>
      </w:pPr>
    </w:p>
    <w:p w:rsidR="003C452B" w:rsidRPr="00162718" w:rsidRDefault="003C452B" w:rsidP="001C4181">
      <w:pPr>
        <w:spacing w:after="0" w:line="240" w:lineRule="auto"/>
        <w:jc w:val="both"/>
        <w:rPr>
          <w:rFonts w:ascii="Times New Roman" w:hAnsi="Times New Roman"/>
          <w:bCs/>
          <w:sz w:val="24"/>
          <w:szCs w:val="24"/>
          <w:lang w:val="ru-RU"/>
        </w:rPr>
      </w:pPr>
      <w:r w:rsidRPr="00162718">
        <w:rPr>
          <w:rFonts w:ascii="Times New Roman" w:hAnsi="Times New Roman"/>
          <w:bCs/>
          <w:sz w:val="24"/>
          <w:szCs w:val="24"/>
          <w:lang w:val="ru-RU"/>
        </w:rPr>
        <w:t>За Възложителя,</w:t>
      </w:r>
      <w:r w:rsidRPr="00162718">
        <w:rPr>
          <w:rFonts w:ascii="Times New Roman" w:hAnsi="Times New Roman"/>
          <w:bCs/>
          <w:sz w:val="24"/>
          <w:szCs w:val="24"/>
          <w:lang w:val="ru-RU"/>
        </w:rPr>
        <w:tab/>
      </w:r>
      <w:r w:rsidRPr="00162718">
        <w:rPr>
          <w:rFonts w:ascii="Times New Roman" w:hAnsi="Times New Roman"/>
          <w:bCs/>
          <w:sz w:val="24"/>
          <w:szCs w:val="24"/>
          <w:lang w:val="ru-RU"/>
        </w:rPr>
        <w:tab/>
      </w:r>
      <w:r w:rsidRPr="00162718">
        <w:rPr>
          <w:rFonts w:ascii="Times New Roman" w:hAnsi="Times New Roman"/>
          <w:bCs/>
          <w:sz w:val="24"/>
          <w:szCs w:val="24"/>
          <w:lang w:val="ru-RU"/>
        </w:rPr>
        <w:tab/>
      </w:r>
      <w:r w:rsidRPr="00162718">
        <w:rPr>
          <w:rFonts w:ascii="Times New Roman" w:hAnsi="Times New Roman"/>
          <w:bCs/>
          <w:sz w:val="24"/>
          <w:szCs w:val="24"/>
          <w:lang w:val="ru-RU"/>
        </w:rPr>
        <w:tab/>
      </w:r>
      <w:r w:rsidRPr="00162718">
        <w:rPr>
          <w:rFonts w:ascii="Times New Roman" w:hAnsi="Times New Roman"/>
          <w:bCs/>
          <w:sz w:val="24"/>
          <w:szCs w:val="24"/>
          <w:lang w:val="ru-RU"/>
        </w:rPr>
        <w:tab/>
      </w:r>
      <w:r w:rsidRPr="00162718">
        <w:rPr>
          <w:rFonts w:ascii="Times New Roman" w:hAnsi="Times New Roman"/>
          <w:bCs/>
          <w:sz w:val="24"/>
          <w:szCs w:val="24"/>
          <w:lang w:val="ru-RU"/>
        </w:rPr>
        <w:tab/>
      </w:r>
      <w:r w:rsidRPr="00162718">
        <w:rPr>
          <w:rFonts w:ascii="Times New Roman" w:hAnsi="Times New Roman"/>
          <w:bCs/>
          <w:sz w:val="24"/>
          <w:szCs w:val="24"/>
          <w:lang w:val="ru-RU"/>
        </w:rPr>
        <w:tab/>
        <w:t>За Изпълнителя,</w:t>
      </w:r>
    </w:p>
    <w:p w:rsidR="003C452B" w:rsidRPr="00162718" w:rsidRDefault="003C452B" w:rsidP="001C4181">
      <w:pPr>
        <w:spacing w:after="0" w:line="240" w:lineRule="auto"/>
        <w:rPr>
          <w:rFonts w:ascii="Times New Roman" w:hAnsi="Times New Roman"/>
          <w:i/>
          <w:sz w:val="24"/>
          <w:szCs w:val="24"/>
          <w:lang w:val="ru-RU"/>
        </w:rPr>
      </w:pPr>
      <w:r w:rsidRPr="001C4181">
        <w:rPr>
          <w:rFonts w:ascii="Times New Roman" w:hAnsi="Times New Roman"/>
          <w:sz w:val="24"/>
          <w:szCs w:val="24"/>
        </w:rPr>
        <w:t>КМЕТ</w:t>
      </w:r>
      <w:r w:rsidRPr="00162718">
        <w:rPr>
          <w:rFonts w:ascii="Times New Roman" w:hAnsi="Times New Roman"/>
          <w:sz w:val="24"/>
          <w:szCs w:val="24"/>
          <w:lang w:val="ru-RU"/>
        </w:rPr>
        <w:t>: ............................................                                                 ................................</w:t>
      </w:r>
    </w:p>
    <w:p w:rsidR="003C452B" w:rsidRPr="001C4181" w:rsidRDefault="003C452B" w:rsidP="001C4181">
      <w:pPr>
        <w:spacing w:after="0" w:line="240" w:lineRule="auto"/>
        <w:ind w:firstLine="1418"/>
        <w:jc w:val="both"/>
        <w:rPr>
          <w:rFonts w:ascii="Times New Roman" w:hAnsi="Times New Roman"/>
          <w:sz w:val="24"/>
          <w:szCs w:val="24"/>
        </w:rPr>
      </w:pPr>
      <w:r w:rsidRPr="00162718">
        <w:rPr>
          <w:rFonts w:ascii="Times New Roman" w:hAnsi="Times New Roman"/>
          <w:sz w:val="24"/>
          <w:szCs w:val="24"/>
          <w:lang w:val="ru-RU"/>
        </w:rPr>
        <w:t xml:space="preserve">(инж. </w:t>
      </w:r>
      <w:r w:rsidRPr="001C4181">
        <w:rPr>
          <w:rFonts w:ascii="Times New Roman" w:hAnsi="Times New Roman"/>
          <w:sz w:val="24"/>
          <w:szCs w:val="24"/>
        </w:rPr>
        <w:t>В. Панделиев</w:t>
      </w:r>
      <w:r w:rsidRPr="00162718">
        <w:rPr>
          <w:rFonts w:ascii="Times New Roman" w:hAnsi="Times New Roman"/>
          <w:sz w:val="24"/>
          <w:szCs w:val="24"/>
          <w:lang w:val="ru-RU"/>
        </w:rPr>
        <w:t>)                                               (</w:t>
      </w:r>
      <w:r w:rsidRPr="001C4181">
        <w:rPr>
          <w:rFonts w:ascii="Times New Roman" w:hAnsi="Times New Roman"/>
          <w:sz w:val="24"/>
          <w:szCs w:val="24"/>
        </w:rPr>
        <w:t>.................................</w:t>
      </w:r>
      <w:r w:rsidRPr="00162718">
        <w:rPr>
          <w:rFonts w:ascii="Times New Roman" w:hAnsi="Times New Roman"/>
          <w:sz w:val="24"/>
          <w:szCs w:val="24"/>
          <w:lang w:val="ru-RU"/>
        </w:rPr>
        <w:t xml:space="preserve">)  </w:t>
      </w:r>
    </w:p>
    <w:p w:rsidR="003C452B" w:rsidRPr="001C4181" w:rsidRDefault="003C452B" w:rsidP="001C4181">
      <w:pPr>
        <w:spacing w:after="0" w:line="240" w:lineRule="auto"/>
        <w:jc w:val="both"/>
        <w:rPr>
          <w:rFonts w:ascii="Times New Roman" w:hAnsi="Times New Roman"/>
          <w:sz w:val="24"/>
          <w:szCs w:val="24"/>
        </w:rPr>
      </w:pPr>
    </w:p>
    <w:p w:rsidR="003C452B" w:rsidRPr="001C4181" w:rsidRDefault="003C452B" w:rsidP="001C4181">
      <w:pPr>
        <w:spacing w:after="0" w:line="240" w:lineRule="auto"/>
        <w:jc w:val="both"/>
        <w:rPr>
          <w:rFonts w:ascii="Times New Roman" w:hAnsi="Times New Roman"/>
          <w:sz w:val="24"/>
          <w:szCs w:val="24"/>
        </w:rPr>
      </w:pPr>
    </w:p>
    <w:p w:rsidR="003C452B" w:rsidRPr="001C4181" w:rsidRDefault="003C452B" w:rsidP="001C4181">
      <w:pPr>
        <w:spacing w:after="0" w:line="240" w:lineRule="auto"/>
        <w:jc w:val="both"/>
        <w:rPr>
          <w:rFonts w:ascii="Times New Roman" w:hAnsi="Times New Roman"/>
          <w:sz w:val="24"/>
          <w:szCs w:val="24"/>
        </w:rPr>
      </w:pPr>
    </w:p>
    <w:p w:rsidR="003C452B" w:rsidRPr="001C4181" w:rsidRDefault="003C452B" w:rsidP="001C4181">
      <w:pPr>
        <w:spacing w:after="0" w:line="240" w:lineRule="auto"/>
        <w:jc w:val="both"/>
        <w:rPr>
          <w:rFonts w:ascii="Times New Roman" w:hAnsi="Times New Roman"/>
          <w:sz w:val="24"/>
          <w:szCs w:val="24"/>
        </w:rPr>
      </w:pPr>
      <w:r w:rsidRPr="00162718">
        <w:rPr>
          <w:rFonts w:ascii="Times New Roman" w:hAnsi="Times New Roman"/>
          <w:sz w:val="24"/>
          <w:szCs w:val="24"/>
          <w:lang w:val="ru-RU"/>
        </w:rPr>
        <w:t xml:space="preserve">Главен счетоводител: .............................     </w:t>
      </w:r>
      <w:r w:rsidRPr="00162718">
        <w:rPr>
          <w:rFonts w:ascii="Times New Roman" w:hAnsi="Times New Roman"/>
          <w:i/>
          <w:sz w:val="24"/>
          <w:szCs w:val="24"/>
          <w:lang w:val="ru-RU"/>
        </w:rPr>
        <w:t xml:space="preserve"> </w:t>
      </w:r>
      <w:r w:rsidRPr="001C4181">
        <w:rPr>
          <w:rFonts w:ascii="Times New Roman" w:hAnsi="Times New Roman"/>
          <w:i/>
          <w:sz w:val="24"/>
          <w:szCs w:val="24"/>
        </w:rPr>
        <w:t xml:space="preserve"> </w:t>
      </w:r>
    </w:p>
    <w:p w:rsidR="003C452B" w:rsidRPr="001C4181" w:rsidRDefault="003C452B" w:rsidP="001C4181">
      <w:pPr>
        <w:spacing w:after="0" w:line="240" w:lineRule="auto"/>
        <w:rPr>
          <w:rFonts w:ascii="Times New Roman" w:hAnsi="Times New Roman"/>
          <w:color w:val="000000"/>
          <w:sz w:val="20"/>
          <w:szCs w:val="20"/>
          <w:lang w:val="ru-RU"/>
        </w:rPr>
      </w:pPr>
    </w:p>
    <w:p w:rsidR="003C452B" w:rsidRPr="001C4181" w:rsidRDefault="003C452B" w:rsidP="001C4181">
      <w:pPr>
        <w:spacing w:after="0" w:line="240" w:lineRule="auto"/>
        <w:rPr>
          <w:rFonts w:ascii="Times New Roman" w:hAnsi="Times New Roman"/>
          <w:color w:val="000000"/>
          <w:sz w:val="20"/>
          <w:szCs w:val="20"/>
          <w:lang w:val="ru-RU"/>
        </w:rPr>
      </w:pPr>
    </w:p>
    <w:p w:rsidR="003C452B" w:rsidRPr="001C4181" w:rsidRDefault="003C452B" w:rsidP="001C4181">
      <w:pPr>
        <w:spacing w:after="0" w:line="240" w:lineRule="auto"/>
        <w:rPr>
          <w:rFonts w:ascii="Times New Roman" w:hAnsi="Times New Roman"/>
          <w:color w:val="000000"/>
          <w:sz w:val="20"/>
          <w:szCs w:val="20"/>
          <w:lang w:val="ru-RU"/>
        </w:rPr>
      </w:pPr>
    </w:p>
    <w:p w:rsidR="003C452B" w:rsidRPr="001C4181" w:rsidRDefault="003C452B" w:rsidP="001C4181">
      <w:pPr>
        <w:spacing w:after="0" w:line="240" w:lineRule="auto"/>
        <w:rPr>
          <w:rFonts w:ascii="Times New Roman" w:hAnsi="Times New Roman"/>
          <w:color w:val="000000"/>
          <w:sz w:val="20"/>
          <w:szCs w:val="20"/>
          <w:lang w:val="ru-RU"/>
        </w:rPr>
      </w:pPr>
    </w:p>
    <w:p w:rsidR="003C452B" w:rsidRPr="001C4181" w:rsidRDefault="003C452B" w:rsidP="001C4181">
      <w:pPr>
        <w:spacing w:after="0" w:line="240" w:lineRule="auto"/>
        <w:rPr>
          <w:rFonts w:ascii="Times New Roman" w:hAnsi="Times New Roman"/>
          <w:color w:val="000000"/>
          <w:sz w:val="20"/>
          <w:szCs w:val="20"/>
          <w:lang w:val="ru-RU"/>
        </w:rPr>
      </w:pPr>
    </w:p>
    <w:p w:rsidR="003C452B" w:rsidRPr="001C4181" w:rsidRDefault="003C452B" w:rsidP="001C4181">
      <w:pPr>
        <w:spacing w:after="0" w:line="240" w:lineRule="auto"/>
        <w:rPr>
          <w:rFonts w:ascii="Times New Roman" w:hAnsi="Times New Roman"/>
          <w:color w:val="000000"/>
          <w:sz w:val="20"/>
          <w:szCs w:val="20"/>
          <w:lang w:val="ru-RU"/>
        </w:rPr>
      </w:pPr>
    </w:p>
    <w:p w:rsidR="003C452B" w:rsidRPr="001C4181" w:rsidRDefault="003C452B" w:rsidP="001C4181">
      <w:pPr>
        <w:spacing w:after="0" w:line="240" w:lineRule="auto"/>
        <w:rPr>
          <w:rFonts w:ascii="Times New Roman" w:hAnsi="Times New Roman"/>
          <w:color w:val="000000"/>
          <w:sz w:val="20"/>
          <w:szCs w:val="20"/>
          <w:lang w:val="ru-RU"/>
        </w:rPr>
      </w:pPr>
    </w:p>
    <w:p w:rsidR="003C452B" w:rsidRPr="001C4181" w:rsidRDefault="003C452B" w:rsidP="001C4181">
      <w:pPr>
        <w:spacing w:after="0" w:line="240" w:lineRule="auto"/>
        <w:rPr>
          <w:rFonts w:ascii="Times New Roman" w:hAnsi="Times New Roman"/>
          <w:color w:val="000000"/>
          <w:sz w:val="20"/>
          <w:szCs w:val="20"/>
          <w:lang w:val="ru-RU"/>
        </w:rPr>
      </w:pPr>
    </w:p>
    <w:p w:rsidR="003C452B" w:rsidRDefault="003C452B" w:rsidP="001C4181">
      <w:pPr>
        <w:spacing w:after="0" w:line="240" w:lineRule="auto"/>
        <w:rPr>
          <w:rFonts w:ascii="Times New Roman" w:hAnsi="Times New Roman"/>
          <w:color w:val="000000"/>
          <w:sz w:val="20"/>
          <w:szCs w:val="20"/>
          <w:lang w:val="ru-RU"/>
        </w:rPr>
      </w:pPr>
    </w:p>
    <w:p w:rsidR="003C452B" w:rsidRDefault="003C452B" w:rsidP="001C4181">
      <w:pPr>
        <w:spacing w:after="0" w:line="240" w:lineRule="auto"/>
        <w:rPr>
          <w:rFonts w:ascii="Times New Roman" w:hAnsi="Times New Roman"/>
          <w:color w:val="000000"/>
          <w:sz w:val="20"/>
          <w:szCs w:val="20"/>
          <w:lang w:val="ru-RU"/>
        </w:rPr>
      </w:pPr>
    </w:p>
    <w:p w:rsidR="003C452B" w:rsidRDefault="003C452B" w:rsidP="001C4181">
      <w:pPr>
        <w:spacing w:after="0" w:line="240" w:lineRule="auto"/>
        <w:rPr>
          <w:rFonts w:ascii="Times New Roman" w:hAnsi="Times New Roman"/>
          <w:color w:val="000000"/>
          <w:sz w:val="20"/>
          <w:szCs w:val="20"/>
          <w:lang w:val="ru-RU"/>
        </w:rPr>
      </w:pPr>
    </w:p>
    <w:p w:rsidR="003C452B" w:rsidRDefault="003C452B" w:rsidP="001C4181">
      <w:pPr>
        <w:spacing w:after="0" w:line="240" w:lineRule="auto"/>
        <w:rPr>
          <w:rFonts w:ascii="Times New Roman" w:hAnsi="Times New Roman"/>
          <w:color w:val="000000"/>
          <w:sz w:val="20"/>
          <w:szCs w:val="20"/>
          <w:lang w:val="ru-RU"/>
        </w:rPr>
      </w:pPr>
    </w:p>
    <w:p w:rsidR="003C452B" w:rsidRDefault="003C452B" w:rsidP="001C4181">
      <w:pPr>
        <w:spacing w:after="0" w:line="240" w:lineRule="auto"/>
        <w:rPr>
          <w:rFonts w:ascii="Times New Roman" w:hAnsi="Times New Roman"/>
          <w:color w:val="000000"/>
          <w:sz w:val="20"/>
          <w:szCs w:val="20"/>
          <w:lang w:val="ru-RU"/>
        </w:rPr>
      </w:pPr>
    </w:p>
    <w:p w:rsidR="003C452B" w:rsidRDefault="003C452B" w:rsidP="001C4181">
      <w:pPr>
        <w:spacing w:after="0" w:line="240" w:lineRule="auto"/>
        <w:rPr>
          <w:rFonts w:ascii="Times New Roman" w:hAnsi="Times New Roman"/>
          <w:color w:val="000000"/>
          <w:sz w:val="20"/>
          <w:szCs w:val="20"/>
          <w:lang w:val="ru-RU"/>
        </w:rPr>
      </w:pPr>
    </w:p>
    <w:p w:rsidR="003C452B" w:rsidRDefault="003C452B" w:rsidP="001C4181">
      <w:pPr>
        <w:spacing w:after="0" w:line="240" w:lineRule="auto"/>
        <w:rPr>
          <w:rFonts w:ascii="Times New Roman" w:hAnsi="Times New Roman"/>
          <w:color w:val="000000"/>
          <w:sz w:val="20"/>
          <w:szCs w:val="20"/>
          <w:lang w:val="ru-RU"/>
        </w:rPr>
      </w:pPr>
    </w:p>
    <w:p w:rsidR="003C452B" w:rsidRDefault="003C452B" w:rsidP="001C4181">
      <w:pPr>
        <w:spacing w:after="0" w:line="240" w:lineRule="auto"/>
        <w:rPr>
          <w:rFonts w:ascii="Times New Roman" w:hAnsi="Times New Roman"/>
          <w:color w:val="000000"/>
          <w:sz w:val="20"/>
          <w:szCs w:val="20"/>
          <w:lang w:val="ru-RU"/>
        </w:rPr>
      </w:pPr>
    </w:p>
    <w:p w:rsidR="003C452B" w:rsidRDefault="003C452B" w:rsidP="001C4181">
      <w:pPr>
        <w:spacing w:after="0" w:line="240" w:lineRule="auto"/>
        <w:rPr>
          <w:rFonts w:ascii="Times New Roman" w:hAnsi="Times New Roman"/>
          <w:color w:val="000000"/>
          <w:sz w:val="20"/>
          <w:szCs w:val="20"/>
          <w:lang w:val="ru-RU"/>
        </w:rPr>
      </w:pPr>
    </w:p>
    <w:p w:rsidR="003C452B" w:rsidRDefault="003C452B" w:rsidP="001C4181">
      <w:pPr>
        <w:spacing w:after="0" w:line="240" w:lineRule="auto"/>
        <w:rPr>
          <w:rFonts w:ascii="Times New Roman" w:hAnsi="Times New Roman"/>
          <w:color w:val="000000"/>
          <w:sz w:val="20"/>
          <w:szCs w:val="20"/>
          <w:lang w:val="ru-RU"/>
        </w:rPr>
      </w:pPr>
    </w:p>
    <w:p w:rsidR="003C452B" w:rsidRDefault="003C452B" w:rsidP="001C4181">
      <w:pPr>
        <w:spacing w:after="0" w:line="240" w:lineRule="auto"/>
        <w:rPr>
          <w:rFonts w:ascii="Times New Roman" w:hAnsi="Times New Roman"/>
          <w:color w:val="000000"/>
          <w:sz w:val="20"/>
          <w:szCs w:val="20"/>
          <w:lang w:val="ru-RU"/>
        </w:rPr>
      </w:pPr>
    </w:p>
    <w:p w:rsidR="003C452B" w:rsidRDefault="003C452B" w:rsidP="001C4181">
      <w:pPr>
        <w:spacing w:after="0" w:line="240" w:lineRule="auto"/>
        <w:rPr>
          <w:rFonts w:ascii="Times New Roman" w:hAnsi="Times New Roman"/>
          <w:color w:val="000000"/>
          <w:sz w:val="20"/>
          <w:szCs w:val="20"/>
          <w:lang w:val="ru-RU"/>
        </w:rPr>
      </w:pPr>
    </w:p>
    <w:p w:rsidR="003C452B" w:rsidRDefault="003C452B" w:rsidP="001C4181">
      <w:pPr>
        <w:spacing w:after="0" w:line="240" w:lineRule="auto"/>
        <w:rPr>
          <w:rFonts w:ascii="Times New Roman" w:hAnsi="Times New Roman"/>
          <w:color w:val="000000"/>
          <w:sz w:val="20"/>
          <w:szCs w:val="20"/>
          <w:lang w:val="ru-RU"/>
        </w:rPr>
      </w:pPr>
    </w:p>
    <w:p w:rsidR="003C452B" w:rsidRDefault="003C452B" w:rsidP="001C4181">
      <w:pPr>
        <w:spacing w:after="0" w:line="240" w:lineRule="auto"/>
        <w:rPr>
          <w:rFonts w:ascii="Times New Roman" w:hAnsi="Times New Roman"/>
          <w:color w:val="000000"/>
          <w:sz w:val="20"/>
          <w:szCs w:val="20"/>
          <w:lang w:val="ru-RU"/>
        </w:rPr>
      </w:pPr>
    </w:p>
    <w:p w:rsidR="003C452B" w:rsidRDefault="003C452B" w:rsidP="001C4181">
      <w:pPr>
        <w:spacing w:after="0" w:line="240" w:lineRule="auto"/>
        <w:rPr>
          <w:rFonts w:ascii="Times New Roman" w:hAnsi="Times New Roman"/>
          <w:color w:val="000000"/>
          <w:sz w:val="20"/>
          <w:szCs w:val="20"/>
          <w:lang w:val="ru-RU"/>
        </w:rPr>
      </w:pPr>
    </w:p>
    <w:p w:rsidR="003C452B" w:rsidRDefault="003C452B" w:rsidP="001C4181">
      <w:pPr>
        <w:spacing w:after="0" w:line="240" w:lineRule="auto"/>
        <w:rPr>
          <w:rFonts w:ascii="Times New Roman" w:hAnsi="Times New Roman"/>
          <w:color w:val="000000"/>
          <w:sz w:val="20"/>
          <w:szCs w:val="20"/>
          <w:lang w:val="ru-RU"/>
        </w:rPr>
      </w:pPr>
    </w:p>
    <w:p w:rsidR="003C452B" w:rsidRDefault="003C452B" w:rsidP="001C4181">
      <w:pPr>
        <w:spacing w:after="0" w:line="240" w:lineRule="auto"/>
        <w:rPr>
          <w:rFonts w:ascii="Times New Roman" w:hAnsi="Times New Roman"/>
          <w:color w:val="000000"/>
          <w:sz w:val="20"/>
          <w:szCs w:val="20"/>
          <w:lang w:val="ru-RU"/>
        </w:rPr>
      </w:pPr>
    </w:p>
    <w:p w:rsidR="003C452B" w:rsidRDefault="003C452B" w:rsidP="001C4181">
      <w:pPr>
        <w:spacing w:after="0" w:line="240" w:lineRule="auto"/>
        <w:rPr>
          <w:rFonts w:ascii="Times New Roman" w:hAnsi="Times New Roman"/>
          <w:color w:val="000000"/>
          <w:sz w:val="20"/>
          <w:szCs w:val="20"/>
          <w:lang w:val="ru-RU"/>
        </w:rPr>
      </w:pPr>
    </w:p>
    <w:p w:rsidR="003C452B" w:rsidRDefault="003C452B" w:rsidP="001C4181">
      <w:pPr>
        <w:spacing w:after="0" w:line="240" w:lineRule="auto"/>
        <w:rPr>
          <w:rFonts w:ascii="Times New Roman" w:hAnsi="Times New Roman"/>
          <w:color w:val="000000"/>
          <w:sz w:val="20"/>
          <w:szCs w:val="20"/>
          <w:lang w:val="ru-RU"/>
        </w:rPr>
      </w:pPr>
    </w:p>
    <w:p w:rsidR="003C452B" w:rsidRDefault="003C452B" w:rsidP="001C4181">
      <w:pPr>
        <w:spacing w:after="0" w:line="240" w:lineRule="auto"/>
        <w:rPr>
          <w:rFonts w:ascii="Times New Roman" w:hAnsi="Times New Roman"/>
          <w:color w:val="000000"/>
          <w:sz w:val="20"/>
          <w:szCs w:val="20"/>
          <w:lang w:val="ru-RU"/>
        </w:rPr>
      </w:pPr>
    </w:p>
    <w:p w:rsidR="003C452B" w:rsidRDefault="003C452B" w:rsidP="001C4181">
      <w:pPr>
        <w:spacing w:after="0" w:line="240" w:lineRule="auto"/>
        <w:rPr>
          <w:rFonts w:ascii="Times New Roman" w:hAnsi="Times New Roman"/>
          <w:color w:val="000000"/>
          <w:sz w:val="20"/>
          <w:szCs w:val="20"/>
          <w:lang w:val="ru-RU"/>
        </w:rPr>
      </w:pPr>
    </w:p>
    <w:p w:rsidR="003C452B" w:rsidRDefault="003C452B" w:rsidP="001C4181">
      <w:pPr>
        <w:spacing w:after="0" w:line="240" w:lineRule="auto"/>
        <w:rPr>
          <w:rFonts w:ascii="Times New Roman" w:hAnsi="Times New Roman"/>
          <w:color w:val="000000"/>
          <w:sz w:val="20"/>
          <w:szCs w:val="20"/>
          <w:lang w:val="ru-RU"/>
        </w:rPr>
      </w:pPr>
    </w:p>
    <w:p w:rsidR="003C452B" w:rsidRDefault="003C452B" w:rsidP="001C4181">
      <w:pPr>
        <w:spacing w:after="0" w:line="240" w:lineRule="auto"/>
        <w:rPr>
          <w:rFonts w:ascii="Times New Roman" w:hAnsi="Times New Roman"/>
          <w:color w:val="000000"/>
          <w:sz w:val="20"/>
          <w:szCs w:val="20"/>
          <w:lang w:val="ru-RU"/>
        </w:rPr>
      </w:pPr>
    </w:p>
    <w:p w:rsidR="003C452B" w:rsidRDefault="003C452B" w:rsidP="001C4181">
      <w:pPr>
        <w:spacing w:after="0" w:line="240" w:lineRule="auto"/>
        <w:rPr>
          <w:rFonts w:ascii="Times New Roman" w:hAnsi="Times New Roman"/>
          <w:color w:val="000000"/>
          <w:sz w:val="20"/>
          <w:szCs w:val="20"/>
          <w:lang w:val="ru-RU"/>
        </w:rPr>
      </w:pPr>
    </w:p>
    <w:p w:rsidR="003C452B" w:rsidRDefault="003C452B" w:rsidP="001C4181">
      <w:pPr>
        <w:spacing w:after="0" w:line="240" w:lineRule="auto"/>
        <w:rPr>
          <w:rFonts w:ascii="Times New Roman" w:hAnsi="Times New Roman"/>
          <w:color w:val="000000"/>
          <w:sz w:val="20"/>
          <w:szCs w:val="20"/>
          <w:lang w:val="ru-RU"/>
        </w:rPr>
      </w:pPr>
    </w:p>
    <w:p w:rsidR="003C452B" w:rsidRDefault="003C452B" w:rsidP="001C4181">
      <w:pPr>
        <w:spacing w:after="0" w:line="240" w:lineRule="auto"/>
        <w:rPr>
          <w:rFonts w:ascii="Times New Roman" w:hAnsi="Times New Roman"/>
          <w:color w:val="000000"/>
          <w:sz w:val="20"/>
          <w:szCs w:val="20"/>
          <w:lang w:val="ru-RU"/>
        </w:rPr>
      </w:pPr>
    </w:p>
    <w:p w:rsidR="003C452B" w:rsidRDefault="003C452B" w:rsidP="001C4181">
      <w:pPr>
        <w:spacing w:after="0" w:line="240" w:lineRule="auto"/>
        <w:rPr>
          <w:rFonts w:ascii="Times New Roman" w:hAnsi="Times New Roman"/>
          <w:color w:val="000000"/>
          <w:sz w:val="20"/>
          <w:szCs w:val="20"/>
          <w:lang w:val="ru-RU"/>
        </w:rPr>
      </w:pPr>
    </w:p>
    <w:p w:rsidR="003C452B" w:rsidRDefault="003C452B" w:rsidP="001C4181">
      <w:pPr>
        <w:spacing w:after="0" w:line="240" w:lineRule="auto"/>
        <w:rPr>
          <w:rFonts w:ascii="Times New Roman" w:hAnsi="Times New Roman"/>
          <w:color w:val="000000"/>
          <w:sz w:val="20"/>
          <w:szCs w:val="20"/>
          <w:lang w:val="ru-RU"/>
        </w:rPr>
      </w:pPr>
    </w:p>
    <w:p w:rsidR="003C452B" w:rsidRDefault="003C452B" w:rsidP="001C4181">
      <w:pPr>
        <w:spacing w:after="0" w:line="240" w:lineRule="auto"/>
        <w:rPr>
          <w:rFonts w:ascii="Times New Roman" w:hAnsi="Times New Roman"/>
          <w:color w:val="000000"/>
          <w:sz w:val="20"/>
          <w:szCs w:val="20"/>
          <w:lang w:val="ru-RU"/>
        </w:rPr>
      </w:pPr>
    </w:p>
    <w:p w:rsidR="003C452B" w:rsidRPr="001C4181" w:rsidRDefault="003C452B" w:rsidP="001C4181">
      <w:pPr>
        <w:spacing w:after="0" w:line="240" w:lineRule="auto"/>
        <w:rPr>
          <w:rFonts w:ascii="Times New Roman" w:hAnsi="Times New Roman"/>
          <w:color w:val="000000"/>
          <w:sz w:val="20"/>
          <w:szCs w:val="20"/>
          <w:lang w:val="ru-RU"/>
        </w:rPr>
      </w:pPr>
    </w:p>
    <w:p w:rsidR="003C452B" w:rsidRPr="00D73ACE" w:rsidRDefault="003C452B" w:rsidP="003A0104">
      <w:pPr>
        <w:spacing w:after="0" w:line="240" w:lineRule="auto"/>
        <w:rPr>
          <w:rFonts w:ascii="Times New Roman" w:hAnsi="Times New Roman"/>
          <w:b/>
          <w:bCs/>
          <w:color w:val="000000"/>
          <w:sz w:val="24"/>
          <w:szCs w:val="24"/>
          <w:lang w:val="ru-RU"/>
        </w:rPr>
      </w:pPr>
    </w:p>
    <w:p w:rsidR="003C452B" w:rsidRPr="001C4181" w:rsidRDefault="003C452B" w:rsidP="001C4181">
      <w:pPr>
        <w:autoSpaceDE w:val="0"/>
        <w:autoSpaceDN w:val="0"/>
        <w:adjustRightInd w:val="0"/>
        <w:spacing w:after="0" w:line="240" w:lineRule="auto"/>
        <w:jc w:val="right"/>
        <w:rPr>
          <w:rFonts w:ascii="Times New Roman" w:hAnsi="Times New Roman"/>
          <w:color w:val="000000"/>
          <w:sz w:val="24"/>
          <w:szCs w:val="24"/>
        </w:rPr>
      </w:pPr>
      <w:r w:rsidRPr="001C4181">
        <w:rPr>
          <w:rFonts w:ascii="Times New Roman" w:hAnsi="Times New Roman"/>
          <w:color w:val="000000"/>
          <w:sz w:val="24"/>
          <w:szCs w:val="24"/>
        </w:rPr>
        <w:t>Образец 1</w:t>
      </w:r>
    </w:p>
    <w:p w:rsidR="003C452B" w:rsidRPr="001C4181" w:rsidRDefault="003C452B" w:rsidP="001C4181">
      <w:pPr>
        <w:autoSpaceDE w:val="0"/>
        <w:autoSpaceDN w:val="0"/>
        <w:adjustRightInd w:val="0"/>
        <w:spacing w:after="0" w:line="240" w:lineRule="auto"/>
        <w:rPr>
          <w:rFonts w:ascii="Times New Roman" w:hAnsi="Times New Roman"/>
          <w:color w:val="000000"/>
          <w:sz w:val="24"/>
          <w:szCs w:val="24"/>
        </w:rPr>
      </w:pPr>
    </w:p>
    <w:p w:rsidR="003C452B" w:rsidRPr="00162718" w:rsidRDefault="003C452B" w:rsidP="001C4181">
      <w:pPr>
        <w:spacing w:after="0" w:line="240" w:lineRule="auto"/>
        <w:jc w:val="center"/>
        <w:rPr>
          <w:rFonts w:ascii="Times New Roman" w:hAnsi="Times New Roman"/>
          <w:b/>
          <w:sz w:val="24"/>
          <w:szCs w:val="24"/>
          <w:lang w:val="ru-RU"/>
        </w:rPr>
      </w:pPr>
      <w:r w:rsidRPr="00162718">
        <w:rPr>
          <w:rFonts w:ascii="Times New Roman" w:hAnsi="Times New Roman"/>
          <w:sz w:val="24"/>
          <w:szCs w:val="24"/>
          <w:lang w:val="ru-RU"/>
        </w:rPr>
        <w:t xml:space="preserve"> </w:t>
      </w:r>
      <w:r w:rsidRPr="00162718">
        <w:rPr>
          <w:rFonts w:ascii="Times New Roman" w:hAnsi="Times New Roman"/>
          <w:b/>
          <w:sz w:val="24"/>
          <w:szCs w:val="24"/>
          <w:lang w:val="ru-RU"/>
        </w:rPr>
        <w:t>Д Е К Л А Р А Ц И Я</w:t>
      </w:r>
    </w:p>
    <w:p w:rsidR="003C452B" w:rsidRPr="001C4181" w:rsidRDefault="003C452B" w:rsidP="001C4181">
      <w:pPr>
        <w:spacing w:after="0" w:line="240" w:lineRule="auto"/>
        <w:jc w:val="center"/>
        <w:rPr>
          <w:rFonts w:ascii="Times New Roman" w:hAnsi="Times New Roman"/>
          <w:b/>
          <w:sz w:val="28"/>
          <w:szCs w:val="24"/>
        </w:rPr>
      </w:pPr>
    </w:p>
    <w:p w:rsidR="003C452B" w:rsidRPr="00162718" w:rsidRDefault="003C452B" w:rsidP="001C4181">
      <w:pPr>
        <w:spacing w:after="0" w:line="240" w:lineRule="auto"/>
        <w:jc w:val="center"/>
        <w:rPr>
          <w:rFonts w:ascii="Times New Roman" w:hAnsi="Times New Roman"/>
          <w:sz w:val="28"/>
          <w:szCs w:val="24"/>
          <w:lang w:val="ru-RU"/>
        </w:rPr>
      </w:pPr>
    </w:p>
    <w:p w:rsidR="003C452B" w:rsidRPr="00162718" w:rsidRDefault="003C452B" w:rsidP="001C4181">
      <w:pPr>
        <w:spacing w:after="0" w:line="360" w:lineRule="auto"/>
        <w:rPr>
          <w:rFonts w:ascii="Times New Roman" w:hAnsi="Times New Roman"/>
          <w:color w:val="000000"/>
          <w:sz w:val="24"/>
          <w:szCs w:val="24"/>
          <w:lang w:val="ru-RU"/>
        </w:rPr>
      </w:pPr>
      <w:r w:rsidRPr="00162718">
        <w:rPr>
          <w:rFonts w:ascii="Times New Roman" w:hAnsi="Times New Roman"/>
          <w:color w:val="000000"/>
          <w:sz w:val="24"/>
          <w:szCs w:val="24"/>
          <w:lang w:val="ru-RU"/>
        </w:rPr>
        <w:t>Долуподписаният:.......................................................................................................................</w:t>
      </w:r>
    </w:p>
    <w:p w:rsidR="003C452B" w:rsidRPr="00162718" w:rsidRDefault="003C452B" w:rsidP="001C4181">
      <w:pPr>
        <w:spacing w:after="0" w:line="360" w:lineRule="auto"/>
        <w:rPr>
          <w:rFonts w:ascii="Times New Roman" w:hAnsi="Times New Roman"/>
          <w:color w:val="000000"/>
          <w:sz w:val="24"/>
          <w:szCs w:val="24"/>
          <w:lang w:val="ru-RU"/>
        </w:rPr>
      </w:pPr>
      <w:r w:rsidRPr="00162718">
        <w:rPr>
          <w:rFonts w:ascii="Times New Roman" w:hAnsi="Times New Roman"/>
          <w:color w:val="000000"/>
          <w:sz w:val="24"/>
          <w:szCs w:val="24"/>
          <w:lang w:val="ru-RU"/>
        </w:rPr>
        <w:t>с ЕГН ......................................., с постоянен адрес ..................................................................</w:t>
      </w:r>
    </w:p>
    <w:p w:rsidR="003C452B" w:rsidRPr="00162718" w:rsidRDefault="003C452B" w:rsidP="001C4181">
      <w:pPr>
        <w:spacing w:after="0" w:line="360" w:lineRule="auto"/>
        <w:rPr>
          <w:rFonts w:ascii="Times New Roman" w:hAnsi="Times New Roman"/>
          <w:color w:val="000000"/>
          <w:sz w:val="24"/>
          <w:szCs w:val="24"/>
          <w:lang w:val="ru-RU"/>
        </w:rPr>
      </w:pPr>
      <w:r w:rsidRPr="00162718">
        <w:rPr>
          <w:rFonts w:ascii="Times New Roman" w:hAnsi="Times New Roman"/>
          <w:color w:val="000000"/>
          <w:sz w:val="24"/>
          <w:szCs w:val="24"/>
          <w:lang w:val="ru-RU"/>
        </w:rPr>
        <w:t>......................................................................................................................................................,</w:t>
      </w:r>
    </w:p>
    <w:p w:rsidR="003C452B" w:rsidRPr="00162718" w:rsidRDefault="003C452B" w:rsidP="001C4181">
      <w:pPr>
        <w:spacing w:after="0" w:line="360" w:lineRule="auto"/>
        <w:rPr>
          <w:rFonts w:ascii="Times New Roman" w:hAnsi="Times New Roman"/>
          <w:color w:val="000000"/>
          <w:sz w:val="24"/>
          <w:szCs w:val="24"/>
          <w:lang w:val="ru-RU"/>
        </w:rPr>
      </w:pPr>
      <w:r w:rsidRPr="00162718">
        <w:rPr>
          <w:rFonts w:ascii="Times New Roman" w:hAnsi="Times New Roman"/>
          <w:color w:val="000000"/>
          <w:sz w:val="24"/>
          <w:szCs w:val="24"/>
          <w:lang w:val="ru-RU"/>
        </w:rPr>
        <w:t>В качеството си на ............................................, на ..................................................................,</w:t>
      </w:r>
    </w:p>
    <w:p w:rsidR="003C452B" w:rsidRPr="00162718" w:rsidRDefault="003C452B" w:rsidP="001C4181">
      <w:pPr>
        <w:spacing w:after="0" w:line="360" w:lineRule="auto"/>
        <w:rPr>
          <w:rFonts w:ascii="Times New Roman" w:hAnsi="Times New Roman"/>
          <w:color w:val="000000"/>
          <w:sz w:val="24"/>
          <w:szCs w:val="24"/>
          <w:lang w:val="ru-RU"/>
        </w:rPr>
      </w:pPr>
      <w:r w:rsidRPr="00162718">
        <w:rPr>
          <w:rFonts w:ascii="Times New Roman" w:hAnsi="Times New Roman"/>
          <w:color w:val="000000"/>
          <w:sz w:val="24"/>
          <w:szCs w:val="24"/>
          <w:lang w:val="ru-RU"/>
        </w:rPr>
        <w:t>С ЕИК ........................, със седалище и адрес на управление:.................................................</w:t>
      </w:r>
    </w:p>
    <w:p w:rsidR="003C452B" w:rsidRPr="00162718" w:rsidRDefault="003C452B" w:rsidP="001C4181">
      <w:pPr>
        <w:spacing w:after="0" w:line="360" w:lineRule="auto"/>
        <w:rPr>
          <w:rFonts w:ascii="Times New Roman" w:hAnsi="Times New Roman"/>
          <w:color w:val="000000"/>
          <w:sz w:val="24"/>
          <w:szCs w:val="24"/>
          <w:lang w:val="ru-RU"/>
        </w:rPr>
      </w:pPr>
      <w:r w:rsidRPr="00162718">
        <w:rPr>
          <w:rFonts w:ascii="Times New Roman" w:hAnsi="Times New Roman"/>
          <w:color w:val="000000"/>
          <w:sz w:val="24"/>
          <w:szCs w:val="24"/>
          <w:lang w:val="ru-RU"/>
        </w:rPr>
        <w:t>..................................................................................тел. факс....................................................,</w:t>
      </w:r>
    </w:p>
    <w:p w:rsidR="003C452B" w:rsidRPr="00162718" w:rsidRDefault="003C452B" w:rsidP="001C4181">
      <w:pPr>
        <w:spacing w:after="0" w:line="240" w:lineRule="auto"/>
        <w:jc w:val="center"/>
        <w:rPr>
          <w:rFonts w:ascii="Times New Roman" w:hAnsi="Times New Roman"/>
          <w:sz w:val="28"/>
          <w:szCs w:val="24"/>
          <w:lang w:val="ru-RU"/>
        </w:rPr>
      </w:pPr>
    </w:p>
    <w:p w:rsidR="003C452B" w:rsidRPr="00162718" w:rsidRDefault="003C452B" w:rsidP="001C4181">
      <w:pPr>
        <w:spacing w:after="0" w:line="240" w:lineRule="auto"/>
        <w:jc w:val="center"/>
        <w:rPr>
          <w:rFonts w:ascii="Times New Roman" w:hAnsi="Times New Roman"/>
          <w:b/>
          <w:sz w:val="24"/>
          <w:szCs w:val="24"/>
          <w:lang w:val="ru-RU"/>
        </w:rPr>
      </w:pPr>
      <w:r w:rsidRPr="00162718">
        <w:rPr>
          <w:rFonts w:ascii="Times New Roman" w:hAnsi="Times New Roman"/>
          <w:b/>
          <w:sz w:val="24"/>
          <w:szCs w:val="24"/>
          <w:lang w:val="ru-RU"/>
        </w:rPr>
        <w:t>ДЕКЛАРИРАМ:</w:t>
      </w:r>
    </w:p>
    <w:p w:rsidR="003C452B" w:rsidRPr="00162718" w:rsidRDefault="003C452B" w:rsidP="001C4181">
      <w:pPr>
        <w:spacing w:after="0" w:line="240" w:lineRule="auto"/>
        <w:jc w:val="center"/>
        <w:rPr>
          <w:rFonts w:ascii="Times New Roman" w:hAnsi="Times New Roman"/>
          <w:b/>
          <w:sz w:val="24"/>
          <w:szCs w:val="24"/>
          <w:lang w:val="ru-RU"/>
        </w:rPr>
      </w:pPr>
    </w:p>
    <w:p w:rsidR="003C452B" w:rsidRPr="00162718" w:rsidRDefault="003C452B" w:rsidP="001C4181">
      <w:pPr>
        <w:spacing w:after="0" w:line="240" w:lineRule="auto"/>
        <w:rPr>
          <w:rFonts w:ascii="Times New Roman" w:hAnsi="Times New Roman"/>
          <w:sz w:val="24"/>
          <w:szCs w:val="24"/>
          <w:lang w:val="ru-RU"/>
        </w:rPr>
      </w:pPr>
    </w:p>
    <w:p w:rsidR="003C452B" w:rsidRPr="00162718" w:rsidRDefault="003C452B" w:rsidP="001C4181">
      <w:pPr>
        <w:spacing w:after="0" w:line="240" w:lineRule="auto"/>
        <w:jc w:val="both"/>
        <w:rPr>
          <w:rFonts w:ascii="Times New Roman" w:hAnsi="Times New Roman"/>
          <w:sz w:val="24"/>
          <w:szCs w:val="24"/>
          <w:lang w:val="ru-RU"/>
        </w:rPr>
      </w:pPr>
      <w:r w:rsidRPr="00162718">
        <w:rPr>
          <w:rFonts w:ascii="Times New Roman" w:hAnsi="Times New Roman"/>
          <w:sz w:val="24"/>
          <w:szCs w:val="24"/>
          <w:lang w:val="ru-RU"/>
        </w:rPr>
        <w:tab/>
        <w:t xml:space="preserve">1. Не съм свързано лице по смисъла на § 1, т. 15 от Допълнителните разпоредби на Закона за противодействие на корупцията и за отнемане на незаконно придобито имущество /ДВ, бр. 7 от 19.01.2018 г., в сила от 23.01.2018 г./ </w:t>
      </w:r>
      <w:r w:rsidRPr="001C4181">
        <w:rPr>
          <w:rFonts w:ascii="Times New Roman" w:hAnsi="Times New Roman"/>
          <w:sz w:val="24"/>
          <w:szCs w:val="24"/>
        </w:rPr>
        <w:t>с Кмета на Община Сунгурларе и Директора на Дирекция ОГТ Община Сунгурларе</w:t>
      </w:r>
      <w:r w:rsidRPr="00162718">
        <w:rPr>
          <w:rFonts w:ascii="Times New Roman" w:hAnsi="Times New Roman"/>
          <w:sz w:val="24"/>
          <w:szCs w:val="24"/>
          <w:lang w:val="ru-RU"/>
        </w:rPr>
        <w:t xml:space="preserve">. </w:t>
      </w:r>
    </w:p>
    <w:p w:rsidR="003C452B" w:rsidRPr="00162718" w:rsidRDefault="003C452B" w:rsidP="001C4181">
      <w:pPr>
        <w:spacing w:after="0" w:line="240" w:lineRule="auto"/>
        <w:ind w:firstLine="720"/>
        <w:jc w:val="both"/>
        <w:rPr>
          <w:rFonts w:ascii="Times New Roman" w:hAnsi="Times New Roman"/>
          <w:i/>
          <w:sz w:val="24"/>
          <w:szCs w:val="24"/>
          <w:lang w:val="ru-RU"/>
        </w:rPr>
      </w:pPr>
      <w:r w:rsidRPr="00162718">
        <w:rPr>
          <w:rFonts w:ascii="Times New Roman" w:hAnsi="Times New Roman"/>
          <w:sz w:val="24"/>
          <w:szCs w:val="24"/>
          <w:lang w:val="ru-RU"/>
        </w:rPr>
        <w:t>2. Не съм сключил договор с лице по чл. 68 от Закона за противодействие на корупцията и за отнемане на незаконно придобито имущество /ДВ, бр. 7 от 19.01.2018 г., в сила от 23.01.2018 г./.</w:t>
      </w:r>
    </w:p>
    <w:p w:rsidR="003C452B" w:rsidRPr="00162718" w:rsidRDefault="003C452B" w:rsidP="001C4181">
      <w:pPr>
        <w:spacing w:after="0" w:line="240" w:lineRule="auto"/>
        <w:jc w:val="both"/>
        <w:rPr>
          <w:rFonts w:ascii="Times New Roman" w:hAnsi="Times New Roman"/>
          <w:sz w:val="24"/>
          <w:szCs w:val="24"/>
          <w:lang w:val="ru-RU"/>
        </w:rPr>
      </w:pPr>
    </w:p>
    <w:p w:rsidR="003C452B" w:rsidRPr="00162718" w:rsidRDefault="003C452B" w:rsidP="001C4181">
      <w:pPr>
        <w:spacing w:after="0" w:line="240" w:lineRule="auto"/>
        <w:jc w:val="both"/>
        <w:rPr>
          <w:rFonts w:ascii="Times New Roman" w:hAnsi="Times New Roman"/>
          <w:sz w:val="24"/>
          <w:szCs w:val="24"/>
          <w:lang w:val="ru-RU"/>
        </w:rPr>
      </w:pPr>
      <w:r w:rsidRPr="00162718">
        <w:rPr>
          <w:rFonts w:ascii="Times New Roman" w:hAnsi="Times New Roman"/>
          <w:sz w:val="24"/>
          <w:szCs w:val="24"/>
          <w:lang w:val="ru-RU"/>
        </w:rPr>
        <w:tab/>
        <w:t>Известна ми е предвидената в чл. 313 от Наказателния кодекс отговорност за вписване на неверни данни в настоящата декларация .</w:t>
      </w:r>
    </w:p>
    <w:p w:rsidR="003C452B" w:rsidRPr="00162718" w:rsidRDefault="003C452B" w:rsidP="001C4181">
      <w:pPr>
        <w:spacing w:after="0" w:line="240" w:lineRule="auto"/>
        <w:rPr>
          <w:rFonts w:ascii="Times New Roman" w:hAnsi="Times New Roman"/>
          <w:sz w:val="24"/>
          <w:szCs w:val="24"/>
          <w:lang w:val="ru-RU"/>
        </w:rPr>
      </w:pPr>
    </w:p>
    <w:p w:rsidR="003C452B" w:rsidRPr="00162718" w:rsidRDefault="003C452B" w:rsidP="001C4181">
      <w:pPr>
        <w:tabs>
          <w:tab w:val="left" w:pos="5040"/>
        </w:tabs>
        <w:spacing w:before="120" w:after="0" w:line="240" w:lineRule="auto"/>
        <w:jc w:val="both"/>
        <w:rPr>
          <w:rFonts w:ascii="Times New Roman" w:hAnsi="Times New Roman"/>
          <w:sz w:val="24"/>
          <w:szCs w:val="24"/>
          <w:lang w:val="ru-RU"/>
        </w:rPr>
      </w:pPr>
    </w:p>
    <w:p w:rsidR="003C452B" w:rsidRPr="00162718" w:rsidRDefault="003C452B" w:rsidP="001C4181">
      <w:pPr>
        <w:tabs>
          <w:tab w:val="left" w:pos="5040"/>
        </w:tabs>
        <w:spacing w:before="120" w:after="0" w:line="240" w:lineRule="auto"/>
        <w:jc w:val="both"/>
        <w:rPr>
          <w:rFonts w:ascii="Times New Roman" w:hAnsi="Times New Roman"/>
          <w:sz w:val="24"/>
          <w:szCs w:val="24"/>
          <w:lang w:val="ru-RU"/>
        </w:rPr>
      </w:pPr>
    </w:p>
    <w:p w:rsidR="003C452B" w:rsidRPr="00162718" w:rsidRDefault="003C452B" w:rsidP="001C4181">
      <w:pPr>
        <w:tabs>
          <w:tab w:val="left" w:pos="5040"/>
        </w:tabs>
        <w:spacing w:before="120" w:after="0" w:line="240" w:lineRule="auto"/>
        <w:jc w:val="both"/>
        <w:rPr>
          <w:rFonts w:ascii="Times New Roman" w:hAnsi="Times New Roman"/>
          <w:sz w:val="24"/>
          <w:szCs w:val="24"/>
          <w:lang w:val="ru-RU"/>
        </w:rPr>
      </w:pPr>
    </w:p>
    <w:p w:rsidR="003C452B" w:rsidRPr="00162718" w:rsidRDefault="003C452B" w:rsidP="001C4181">
      <w:pPr>
        <w:tabs>
          <w:tab w:val="left" w:pos="5040"/>
        </w:tabs>
        <w:spacing w:before="120" w:after="0" w:line="240" w:lineRule="auto"/>
        <w:jc w:val="both"/>
        <w:rPr>
          <w:rFonts w:ascii="Times New Roman" w:hAnsi="Times New Roman"/>
          <w:sz w:val="24"/>
          <w:szCs w:val="24"/>
          <w:lang w:val="ru-RU"/>
        </w:rPr>
      </w:pPr>
      <w:r w:rsidRPr="00162718">
        <w:rPr>
          <w:rFonts w:ascii="Times New Roman" w:hAnsi="Times New Roman"/>
          <w:sz w:val="24"/>
          <w:szCs w:val="24"/>
          <w:lang w:val="ru-RU"/>
        </w:rPr>
        <w:t>Дата : ......................... г.</w:t>
      </w:r>
      <w:r w:rsidRPr="00162718">
        <w:rPr>
          <w:rFonts w:ascii="Times New Roman" w:hAnsi="Times New Roman"/>
          <w:sz w:val="24"/>
          <w:szCs w:val="24"/>
          <w:lang w:val="ru-RU"/>
        </w:rPr>
        <w:tab/>
        <w:t>Декларатор : ...............................</w:t>
      </w:r>
    </w:p>
    <w:p w:rsidR="003C452B" w:rsidRPr="00162718" w:rsidRDefault="003C452B" w:rsidP="001C4181">
      <w:pPr>
        <w:tabs>
          <w:tab w:val="left" w:pos="6379"/>
        </w:tabs>
        <w:spacing w:after="0" w:line="240" w:lineRule="auto"/>
        <w:jc w:val="both"/>
        <w:rPr>
          <w:rFonts w:ascii="Times New Roman" w:hAnsi="Times New Roman"/>
          <w:sz w:val="24"/>
          <w:szCs w:val="24"/>
          <w:lang w:val="ru-RU"/>
        </w:rPr>
      </w:pPr>
    </w:p>
    <w:p w:rsidR="003C452B" w:rsidRPr="00162718" w:rsidRDefault="003C452B" w:rsidP="001C4181">
      <w:pPr>
        <w:tabs>
          <w:tab w:val="left" w:pos="6379"/>
        </w:tabs>
        <w:spacing w:after="0" w:line="240" w:lineRule="auto"/>
        <w:jc w:val="both"/>
        <w:rPr>
          <w:rFonts w:ascii="Times New Roman" w:hAnsi="Times New Roman"/>
          <w:sz w:val="24"/>
          <w:szCs w:val="24"/>
          <w:lang w:val="ru-RU"/>
        </w:rPr>
      </w:pPr>
      <w:r w:rsidRPr="00162718">
        <w:rPr>
          <w:rFonts w:ascii="Times New Roman" w:hAnsi="Times New Roman"/>
          <w:sz w:val="24"/>
          <w:szCs w:val="24"/>
          <w:lang w:val="ru-RU"/>
        </w:rPr>
        <w:t>гр. ..................................</w:t>
      </w:r>
      <w:r w:rsidRPr="00162718">
        <w:rPr>
          <w:rFonts w:ascii="Times New Roman" w:hAnsi="Times New Roman"/>
          <w:sz w:val="24"/>
          <w:szCs w:val="24"/>
          <w:lang w:val="ru-RU"/>
        </w:rPr>
        <w:tab/>
      </w:r>
      <w:r w:rsidRPr="00162718">
        <w:rPr>
          <w:rFonts w:ascii="Times New Roman" w:hAnsi="Times New Roman"/>
          <w:i/>
          <w:sz w:val="24"/>
          <w:szCs w:val="24"/>
          <w:lang w:val="ru-RU"/>
        </w:rPr>
        <w:t>( подпис и печат )</w:t>
      </w:r>
    </w:p>
    <w:p w:rsidR="003C452B" w:rsidRPr="00162718" w:rsidRDefault="003C452B" w:rsidP="001C4181">
      <w:pPr>
        <w:spacing w:after="0" w:line="240" w:lineRule="auto"/>
        <w:ind w:left="7080" w:firstLine="708"/>
        <w:jc w:val="center"/>
        <w:rPr>
          <w:rFonts w:ascii="Times New Roman" w:hAnsi="Times New Roman"/>
          <w:b/>
          <w:sz w:val="24"/>
          <w:szCs w:val="24"/>
          <w:lang w:val="ru-RU"/>
        </w:rPr>
      </w:pPr>
    </w:p>
    <w:p w:rsidR="003C452B" w:rsidRPr="00162718" w:rsidRDefault="003C452B" w:rsidP="001C4181">
      <w:pPr>
        <w:spacing w:after="0" w:line="240" w:lineRule="auto"/>
        <w:ind w:left="7080" w:firstLine="708"/>
        <w:jc w:val="center"/>
        <w:rPr>
          <w:rFonts w:ascii="Times New Roman" w:hAnsi="Times New Roman"/>
          <w:b/>
          <w:sz w:val="24"/>
          <w:szCs w:val="24"/>
          <w:lang w:val="ru-RU"/>
        </w:rPr>
      </w:pPr>
    </w:p>
    <w:p w:rsidR="003C452B" w:rsidRPr="00162718" w:rsidRDefault="003C452B" w:rsidP="001C4181">
      <w:pPr>
        <w:spacing w:after="0" w:line="240" w:lineRule="auto"/>
        <w:ind w:left="7080" w:firstLine="708"/>
        <w:jc w:val="center"/>
        <w:rPr>
          <w:rFonts w:ascii="Times New Roman" w:hAnsi="Times New Roman"/>
          <w:b/>
          <w:sz w:val="24"/>
          <w:szCs w:val="24"/>
          <w:lang w:val="ru-RU"/>
        </w:rPr>
      </w:pPr>
    </w:p>
    <w:p w:rsidR="003C452B" w:rsidRPr="00162718" w:rsidRDefault="003C452B" w:rsidP="001C4181">
      <w:pPr>
        <w:spacing w:after="0" w:line="240" w:lineRule="auto"/>
        <w:ind w:left="7080" w:firstLine="708"/>
        <w:jc w:val="center"/>
        <w:rPr>
          <w:rFonts w:ascii="Times New Roman" w:hAnsi="Times New Roman"/>
          <w:b/>
          <w:sz w:val="24"/>
          <w:szCs w:val="24"/>
          <w:lang w:val="ru-RU"/>
        </w:rPr>
      </w:pPr>
    </w:p>
    <w:p w:rsidR="003C452B" w:rsidRPr="00162718" w:rsidRDefault="003C452B" w:rsidP="001C4181">
      <w:pPr>
        <w:spacing w:after="0" w:line="240" w:lineRule="auto"/>
        <w:ind w:left="7080" w:firstLine="708"/>
        <w:jc w:val="center"/>
        <w:rPr>
          <w:rFonts w:ascii="Times New Roman" w:hAnsi="Times New Roman"/>
          <w:b/>
          <w:sz w:val="24"/>
          <w:szCs w:val="24"/>
          <w:lang w:val="ru-RU"/>
        </w:rPr>
      </w:pPr>
    </w:p>
    <w:p w:rsidR="003C452B" w:rsidRPr="00162718" w:rsidRDefault="003C452B" w:rsidP="001C4181">
      <w:pPr>
        <w:spacing w:after="0" w:line="240" w:lineRule="auto"/>
        <w:ind w:left="7080" w:firstLine="708"/>
        <w:jc w:val="center"/>
        <w:rPr>
          <w:rFonts w:ascii="Times New Roman" w:hAnsi="Times New Roman"/>
          <w:b/>
          <w:sz w:val="24"/>
          <w:szCs w:val="24"/>
          <w:lang w:val="ru-RU"/>
        </w:rPr>
      </w:pPr>
    </w:p>
    <w:p w:rsidR="003C452B" w:rsidRPr="00162718" w:rsidRDefault="003C452B" w:rsidP="001C4181">
      <w:pPr>
        <w:spacing w:after="0" w:line="240" w:lineRule="auto"/>
        <w:ind w:left="7080" w:firstLine="708"/>
        <w:jc w:val="center"/>
        <w:rPr>
          <w:rFonts w:ascii="Times New Roman" w:hAnsi="Times New Roman"/>
          <w:b/>
          <w:sz w:val="24"/>
          <w:szCs w:val="24"/>
          <w:lang w:val="ru-RU"/>
        </w:rPr>
      </w:pPr>
    </w:p>
    <w:p w:rsidR="003C452B" w:rsidRPr="00162718" w:rsidRDefault="003C452B" w:rsidP="001C4181">
      <w:pPr>
        <w:spacing w:after="0" w:line="240" w:lineRule="auto"/>
        <w:ind w:left="7080" w:firstLine="708"/>
        <w:jc w:val="center"/>
        <w:rPr>
          <w:rFonts w:ascii="Times New Roman" w:hAnsi="Times New Roman"/>
          <w:b/>
          <w:sz w:val="24"/>
          <w:szCs w:val="24"/>
          <w:lang w:val="ru-RU"/>
        </w:rPr>
      </w:pPr>
    </w:p>
    <w:p w:rsidR="003C452B" w:rsidRDefault="003C452B" w:rsidP="003A0104">
      <w:pPr>
        <w:keepNext/>
        <w:spacing w:before="240" w:after="60" w:line="240" w:lineRule="auto"/>
        <w:outlineLvl w:val="0"/>
        <w:rPr>
          <w:rFonts w:ascii="Times New Roman" w:hAnsi="Times New Roman"/>
          <w:color w:val="000000"/>
          <w:kern w:val="32"/>
          <w:sz w:val="24"/>
          <w:szCs w:val="24"/>
          <w:lang w:val="ru-RU"/>
        </w:rPr>
      </w:pPr>
    </w:p>
    <w:p w:rsidR="003C452B" w:rsidRPr="00D73ACE" w:rsidRDefault="003C452B" w:rsidP="003A0104">
      <w:pPr>
        <w:keepNext/>
        <w:spacing w:before="240" w:after="60" w:line="240" w:lineRule="auto"/>
        <w:outlineLvl w:val="0"/>
        <w:rPr>
          <w:rFonts w:ascii="Times New Roman" w:hAnsi="Times New Roman"/>
          <w:color w:val="000000"/>
          <w:kern w:val="32"/>
          <w:sz w:val="24"/>
          <w:szCs w:val="24"/>
          <w:lang w:val="ru-RU"/>
        </w:rPr>
      </w:pPr>
    </w:p>
    <w:p w:rsidR="003C452B" w:rsidRPr="00162718" w:rsidRDefault="003C452B" w:rsidP="001C4181">
      <w:pPr>
        <w:keepNext/>
        <w:spacing w:before="240" w:after="60" w:line="240" w:lineRule="auto"/>
        <w:ind w:firstLine="709"/>
        <w:jc w:val="right"/>
        <w:outlineLvl w:val="0"/>
        <w:rPr>
          <w:rFonts w:ascii="Times New Roman" w:hAnsi="Times New Roman"/>
          <w:color w:val="000000"/>
          <w:kern w:val="32"/>
          <w:sz w:val="24"/>
          <w:szCs w:val="24"/>
          <w:lang w:val="ru-RU"/>
        </w:rPr>
      </w:pPr>
      <w:r w:rsidRPr="00162718">
        <w:rPr>
          <w:rFonts w:ascii="Times New Roman" w:hAnsi="Times New Roman"/>
          <w:color w:val="000000"/>
          <w:kern w:val="32"/>
          <w:sz w:val="24"/>
          <w:szCs w:val="24"/>
          <w:lang w:val="ru-RU"/>
        </w:rPr>
        <w:t>Образец 2</w:t>
      </w:r>
    </w:p>
    <w:p w:rsidR="003C452B" w:rsidRPr="00162718" w:rsidRDefault="003C452B" w:rsidP="001C4181">
      <w:pPr>
        <w:keepNext/>
        <w:spacing w:before="240" w:after="60" w:line="240" w:lineRule="auto"/>
        <w:ind w:firstLine="709"/>
        <w:jc w:val="center"/>
        <w:outlineLvl w:val="0"/>
        <w:rPr>
          <w:rFonts w:ascii="Times New Roman" w:hAnsi="Times New Roman"/>
          <w:b/>
          <w:color w:val="000000"/>
          <w:kern w:val="32"/>
          <w:sz w:val="24"/>
          <w:szCs w:val="24"/>
          <w:lang w:val="ru-RU"/>
        </w:rPr>
      </w:pPr>
    </w:p>
    <w:p w:rsidR="003C452B" w:rsidRPr="00162718" w:rsidRDefault="003C452B" w:rsidP="001C4181">
      <w:pPr>
        <w:keepNext/>
        <w:spacing w:before="240" w:after="60" w:line="240" w:lineRule="auto"/>
        <w:ind w:firstLine="709"/>
        <w:jc w:val="center"/>
        <w:outlineLvl w:val="0"/>
        <w:rPr>
          <w:rFonts w:ascii="Times New Roman" w:hAnsi="Times New Roman"/>
          <w:b/>
          <w:color w:val="000000"/>
          <w:kern w:val="32"/>
          <w:sz w:val="24"/>
          <w:szCs w:val="24"/>
          <w:lang w:val="ru-RU"/>
        </w:rPr>
      </w:pPr>
      <w:r w:rsidRPr="00162718">
        <w:rPr>
          <w:rFonts w:ascii="Times New Roman" w:hAnsi="Times New Roman"/>
          <w:b/>
          <w:color w:val="000000"/>
          <w:kern w:val="32"/>
          <w:sz w:val="24"/>
          <w:szCs w:val="24"/>
          <w:lang w:val="ru-RU"/>
        </w:rPr>
        <w:t>ДЕКЛАРАЦИЯ</w:t>
      </w:r>
    </w:p>
    <w:p w:rsidR="003C452B" w:rsidRPr="00162718" w:rsidRDefault="003C452B" w:rsidP="001C4181">
      <w:pPr>
        <w:spacing w:after="0" w:line="240" w:lineRule="auto"/>
        <w:rPr>
          <w:rFonts w:ascii="Times New Roman" w:hAnsi="Times New Roman"/>
          <w:color w:val="000000"/>
          <w:sz w:val="24"/>
          <w:szCs w:val="24"/>
          <w:lang w:val="ru-RU"/>
        </w:rPr>
      </w:pPr>
    </w:p>
    <w:p w:rsidR="003C452B" w:rsidRPr="001C4181" w:rsidRDefault="003C452B" w:rsidP="001C4181">
      <w:pPr>
        <w:spacing w:after="0" w:line="240" w:lineRule="auto"/>
        <w:ind w:firstLine="709"/>
        <w:rPr>
          <w:rFonts w:ascii="Times New Roman" w:hAnsi="Times New Roman"/>
          <w:color w:val="000000"/>
          <w:sz w:val="24"/>
          <w:szCs w:val="24"/>
        </w:rPr>
      </w:pPr>
    </w:p>
    <w:p w:rsidR="003C452B" w:rsidRPr="00162718" w:rsidRDefault="003C452B" w:rsidP="001C4181">
      <w:pPr>
        <w:spacing w:after="0" w:line="240" w:lineRule="auto"/>
        <w:ind w:firstLine="709"/>
        <w:rPr>
          <w:rFonts w:ascii="Times New Roman" w:hAnsi="Times New Roman"/>
          <w:color w:val="000000"/>
          <w:sz w:val="24"/>
          <w:szCs w:val="24"/>
          <w:lang w:val="ru-RU"/>
        </w:rPr>
      </w:pPr>
    </w:p>
    <w:p w:rsidR="003C452B" w:rsidRPr="00162718" w:rsidRDefault="003C452B" w:rsidP="001C4181">
      <w:pPr>
        <w:spacing w:after="0" w:line="360" w:lineRule="auto"/>
        <w:rPr>
          <w:rFonts w:ascii="Times New Roman" w:hAnsi="Times New Roman"/>
          <w:color w:val="000000"/>
          <w:sz w:val="24"/>
          <w:szCs w:val="24"/>
          <w:lang w:val="ru-RU"/>
        </w:rPr>
      </w:pPr>
      <w:r w:rsidRPr="00162718">
        <w:rPr>
          <w:rFonts w:ascii="Times New Roman" w:hAnsi="Times New Roman"/>
          <w:color w:val="000000"/>
          <w:sz w:val="24"/>
          <w:szCs w:val="24"/>
          <w:lang w:val="ru-RU"/>
        </w:rPr>
        <w:t>Долуподписаният:.......................................................................................................................</w:t>
      </w:r>
    </w:p>
    <w:p w:rsidR="003C452B" w:rsidRPr="00162718" w:rsidRDefault="003C452B" w:rsidP="001C4181">
      <w:pPr>
        <w:spacing w:after="0" w:line="360" w:lineRule="auto"/>
        <w:rPr>
          <w:rFonts w:ascii="Times New Roman" w:hAnsi="Times New Roman"/>
          <w:color w:val="000000"/>
          <w:sz w:val="24"/>
          <w:szCs w:val="24"/>
          <w:lang w:val="ru-RU"/>
        </w:rPr>
      </w:pPr>
      <w:r w:rsidRPr="00162718">
        <w:rPr>
          <w:rFonts w:ascii="Times New Roman" w:hAnsi="Times New Roman"/>
          <w:color w:val="000000"/>
          <w:sz w:val="24"/>
          <w:szCs w:val="24"/>
          <w:lang w:val="ru-RU"/>
        </w:rPr>
        <w:t>с ЕГН ......................................., с постоянен адрес ..................................................................</w:t>
      </w:r>
    </w:p>
    <w:p w:rsidR="003C452B" w:rsidRPr="00162718" w:rsidRDefault="003C452B" w:rsidP="001C4181">
      <w:pPr>
        <w:spacing w:after="0" w:line="360" w:lineRule="auto"/>
        <w:rPr>
          <w:rFonts w:ascii="Times New Roman" w:hAnsi="Times New Roman"/>
          <w:color w:val="000000"/>
          <w:sz w:val="24"/>
          <w:szCs w:val="24"/>
          <w:lang w:val="ru-RU"/>
        </w:rPr>
      </w:pPr>
      <w:r w:rsidRPr="00162718">
        <w:rPr>
          <w:rFonts w:ascii="Times New Roman" w:hAnsi="Times New Roman"/>
          <w:color w:val="000000"/>
          <w:sz w:val="24"/>
          <w:szCs w:val="24"/>
          <w:lang w:val="ru-RU"/>
        </w:rPr>
        <w:t>......................................................................................................................................................,</w:t>
      </w:r>
    </w:p>
    <w:p w:rsidR="003C452B" w:rsidRPr="00162718" w:rsidRDefault="003C452B" w:rsidP="001C4181">
      <w:pPr>
        <w:spacing w:after="0" w:line="360" w:lineRule="auto"/>
        <w:rPr>
          <w:rFonts w:ascii="Times New Roman" w:hAnsi="Times New Roman"/>
          <w:color w:val="000000"/>
          <w:sz w:val="24"/>
          <w:szCs w:val="24"/>
          <w:lang w:val="ru-RU"/>
        </w:rPr>
      </w:pPr>
      <w:r w:rsidRPr="00162718">
        <w:rPr>
          <w:rFonts w:ascii="Times New Roman" w:hAnsi="Times New Roman"/>
          <w:color w:val="000000"/>
          <w:sz w:val="24"/>
          <w:szCs w:val="24"/>
          <w:lang w:val="ru-RU"/>
        </w:rPr>
        <w:t>В качеството си на ............................................, на ..................................................................,</w:t>
      </w:r>
    </w:p>
    <w:p w:rsidR="003C452B" w:rsidRPr="00162718" w:rsidRDefault="003C452B" w:rsidP="001C4181">
      <w:pPr>
        <w:spacing w:after="0" w:line="360" w:lineRule="auto"/>
        <w:rPr>
          <w:rFonts w:ascii="Times New Roman" w:hAnsi="Times New Roman"/>
          <w:color w:val="000000"/>
          <w:sz w:val="24"/>
          <w:szCs w:val="24"/>
          <w:lang w:val="ru-RU"/>
        </w:rPr>
      </w:pPr>
      <w:r w:rsidRPr="00162718">
        <w:rPr>
          <w:rFonts w:ascii="Times New Roman" w:hAnsi="Times New Roman"/>
          <w:color w:val="000000"/>
          <w:sz w:val="24"/>
          <w:szCs w:val="24"/>
          <w:lang w:val="ru-RU"/>
        </w:rPr>
        <w:t>С ЕИК ........................, със седалище и адрес на управление:.................................................</w:t>
      </w:r>
    </w:p>
    <w:p w:rsidR="003C452B" w:rsidRPr="00162718" w:rsidRDefault="003C452B" w:rsidP="001C4181">
      <w:pPr>
        <w:spacing w:after="0" w:line="360" w:lineRule="auto"/>
        <w:rPr>
          <w:rFonts w:ascii="Times New Roman" w:hAnsi="Times New Roman"/>
          <w:color w:val="000000"/>
          <w:sz w:val="24"/>
          <w:szCs w:val="24"/>
          <w:lang w:val="ru-RU"/>
        </w:rPr>
      </w:pPr>
      <w:r w:rsidRPr="00162718">
        <w:rPr>
          <w:rFonts w:ascii="Times New Roman" w:hAnsi="Times New Roman"/>
          <w:color w:val="000000"/>
          <w:sz w:val="24"/>
          <w:szCs w:val="24"/>
          <w:lang w:val="ru-RU"/>
        </w:rPr>
        <w:t>..................................................................................тел. факс....................................................,</w:t>
      </w:r>
    </w:p>
    <w:p w:rsidR="003C452B" w:rsidRPr="00162718" w:rsidRDefault="003C452B" w:rsidP="001C4181">
      <w:pPr>
        <w:spacing w:after="0" w:line="240" w:lineRule="auto"/>
        <w:ind w:firstLine="709"/>
        <w:rPr>
          <w:rFonts w:ascii="Times New Roman" w:hAnsi="Times New Roman"/>
          <w:color w:val="000000"/>
          <w:sz w:val="24"/>
          <w:szCs w:val="24"/>
          <w:u w:val="single"/>
          <w:lang w:val="ru-RU"/>
        </w:rPr>
      </w:pPr>
    </w:p>
    <w:p w:rsidR="003C452B" w:rsidRPr="00162718" w:rsidRDefault="003C452B" w:rsidP="001C4181">
      <w:pPr>
        <w:spacing w:after="0" w:line="240" w:lineRule="auto"/>
        <w:ind w:firstLine="709"/>
        <w:rPr>
          <w:rFonts w:ascii="Times New Roman" w:hAnsi="Times New Roman"/>
          <w:color w:val="000000"/>
          <w:sz w:val="24"/>
          <w:szCs w:val="24"/>
          <w:u w:val="single"/>
          <w:lang w:val="ru-RU"/>
        </w:rPr>
      </w:pPr>
    </w:p>
    <w:p w:rsidR="003C452B" w:rsidRPr="00162718" w:rsidRDefault="003C452B" w:rsidP="001C4181">
      <w:pPr>
        <w:spacing w:after="0" w:line="240" w:lineRule="auto"/>
        <w:ind w:firstLine="709"/>
        <w:rPr>
          <w:rFonts w:ascii="Times New Roman" w:hAnsi="Times New Roman"/>
          <w:color w:val="000000"/>
          <w:sz w:val="24"/>
          <w:szCs w:val="24"/>
          <w:u w:val="single"/>
          <w:lang w:val="ru-RU"/>
        </w:rPr>
      </w:pPr>
    </w:p>
    <w:p w:rsidR="003C452B" w:rsidRPr="00162718" w:rsidRDefault="003C452B" w:rsidP="001C4181">
      <w:pPr>
        <w:spacing w:after="0" w:line="240" w:lineRule="auto"/>
        <w:ind w:firstLine="709"/>
        <w:jc w:val="center"/>
        <w:rPr>
          <w:rFonts w:ascii="Times New Roman" w:hAnsi="Times New Roman"/>
          <w:b/>
          <w:bCs/>
          <w:color w:val="000000"/>
          <w:sz w:val="24"/>
          <w:szCs w:val="24"/>
          <w:u w:val="single"/>
          <w:lang w:val="ru-RU"/>
        </w:rPr>
      </w:pPr>
      <w:r w:rsidRPr="00162718">
        <w:rPr>
          <w:rFonts w:ascii="Times New Roman" w:hAnsi="Times New Roman"/>
          <w:b/>
          <w:bCs/>
          <w:color w:val="000000"/>
          <w:sz w:val="24"/>
          <w:szCs w:val="24"/>
          <w:u w:val="single"/>
          <w:lang w:val="ru-RU"/>
        </w:rPr>
        <w:t>ДЕКЛАРИРАМ:</w:t>
      </w:r>
    </w:p>
    <w:p w:rsidR="003C452B" w:rsidRPr="00162718" w:rsidRDefault="003C452B" w:rsidP="001C4181">
      <w:pPr>
        <w:spacing w:after="0" w:line="240" w:lineRule="auto"/>
        <w:ind w:firstLine="709"/>
        <w:rPr>
          <w:rFonts w:ascii="Times New Roman" w:hAnsi="Times New Roman"/>
          <w:color w:val="000000"/>
          <w:sz w:val="24"/>
          <w:szCs w:val="24"/>
          <w:u w:val="single"/>
          <w:lang w:val="ru-RU"/>
        </w:rPr>
      </w:pPr>
    </w:p>
    <w:p w:rsidR="003C452B" w:rsidRPr="00162718" w:rsidRDefault="003C452B" w:rsidP="001C4181">
      <w:pPr>
        <w:spacing w:after="0" w:line="240" w:lineRule="auto"/>
        <w:rPr>
          <w:rFonts w:ascii="Times New Roman" w:hAnsi="Times New Roman"/>
          <w:color w:val="000000"/>
          <w:sz w:val="24"/>
          <w:szCs w:val="24"/>
          <w:lang w:val="ru-RU"/>
        </w:rPr>
      </w:pPr>
      <w:r w:rsidRPr="00162718">
        <w:rPr>
          <w:rFonts w:ascii="Times New Roman" w:hAnsi="Times New Roman"/>
          <w:color w:val="000000"/>
          <w:sz w:val="24"/>
          <w:szCs w:val="24"/>
          <w:lang w:val="ru-RU"/>
        </w:rPr>
        <w:t>1. Не съм осъден с влязла в сила присъда, освен ако съм реабилитиран, за престъпление по чл. 194 - 217, 219 - 260, 301 - 307, 321 и 321а от Наказателния кодекс;</w:t>
      </w:r>
    </w:p>
    <w:p w:rsidR="003C452B" w:rsidRPr="001C4181" w:rsidRDefault="003C452B" w:rsidP="001C4181">
      <w:pPr>
        <w:numPr>
          <w:ilvl w:val="1"/>
          <w:numId w:val="24"/>
        </w:numPr>
        <w:spacing w:after="0" w:line="240" w:lineRule="auto"/>
        <w:contextualSpacing/>
        <w:rPr>
          <w:rFonts w:ascii="Times New Roman" w:hAnsi="Times New Roman"/>
          <w:color w:val="000000"/>
          <w:sz w:val="24"/>
          <w:szCs w:val="24"/>
          <w:lang w:eastAsia="bg-BG"/>
        </w:rPr>
      </w:pPr>
      <w:r w:rsidRPr="001C4181">
        <w:rPr>
          <w:rFonts w:ascii="Times New Roman" w:hAnsi="Times New Roman"/>
          <w:color w:val="000000"/>
          <w:sz w:val="24"/>
          <w:szCs w:val="24"/>
          <w:lang w:eastAsia="bg-BG"/>
        </w:rPr>
        <w:t>престъпление против собствеността по чл. 194 – 217 от НК;</w:t>
      </w:r>
    </w:p>
    <w:p w:rsidR="003C452B" w:rsidRPr="001C4181" w:rsidRDefault="003C452B" w:rsidP="001C4181">
      <w:pPr>
        <w:numPr>
          <w:ilvl w:val="1"/>
          <w:numId w:val="24"/>
        </w:numPr>
        <w:spacing w:after="0" w:line="240" w:lineRule="auto"/>
        <w:contextualSpacing/>
        <w:rPr>
          <w:rFonts w:ascii="Times New Roman" w:hAnsi="Times New Roman"/>
          <w:color w:val="000000"/>
          <w:sz w:val="24"/>
          <w:szCs w:val="24"/>
          <w:lang w:eastAsia="bg-BG"/>
        </w:rPr>
      </w:pPr>
      <w:r w:rsidRPr="001C4181">
        <w:rPr>
          <w:rFonts w:ascii="Times New Roman" w:hAnsi="Times New Roman"/>
          <w:color w:val="000000"/>
          <w:sz w:val="24"/>
          <w:szCs w:val="24"/>
          <w:lang w:eastAsia="bg-BG"/>
        </w:rPr>
        <w:t>престъпление против стопанството и против финансовата, данъчната и осигурителната системи по чл. 219-260 от НК;</w:t>
      </w:r>
    </w:p>
    <w:p w:rsidR="003C452B" w:rsidRPr="001C4181" w:rsidRDefault="003C452B" w:rsidP="001C4181">
      <w:pPr>
        <w:numPr>
          <w:ilvl w:val="1"/>
          <w:numId w:val="24"/>
        </w:numPr>
        <w:spacing w:after="0" w:line="240" w:lineRule="auto"/>
        <w:contextualSpacing/>
        <w:rPr>
          <w:rFonts w:ascii="Times New Roman" w:hAnsi="Times New Roman"/>
          <w:color w:val="000000"/>
          <w:sz w:val="24"/>
          <w:szCs w:val="24"/>
          <w:lang w:eastAsia="bg-BG"/>
        </w:rPr>
      </w:pPr>
      <w:r w:rsidRPr="001C4181">
        <w:rPr>
          <w:rFonts w:ascii="Times New Roman" w:hAnsi="Times New Roman"/>
          <w:color w:val="000000"/>
          <w:sz w:val="24"/>
          <w:szCs w:val="24"/>
          <w:lang w:eastAsia="bg-BG"/>
        </w:rPr>
        <w:t>за подкуп по чл. 301 – чл. 307 от НК</w:t>
      </w:r>
    </w:p>
    <w:p w:rsidR="003C452B" w:rsidRPr="001C4181" w:rsidRDefault="003C452B" w:rsidP="001C4181">
      <w:pPr>
        <w:numPr>
          <w:ilvl w:val="1"/>
          <w:numId w:val="24"/>
        </w:numPr>
        <w:spacing w:after="0" w:line="240" w:lineRule="auto"/>
        <w:contextualSpacing/>
        <w:rPr>
          <w:rFonts w:ascii="Times New Roman" w:hAnsi="Times New Roman"/>
          <w:color w:val="000000"/>
          <w:sz w:val="24"/>
          <w:szCs w:val="24"/>
          <w:lang w:eastAsia="bg-BG"/>
        </w:rPr>
      </w:pPr>
      <w:r w:rsidRPr="001C4181">
        <w:rPr>
          <w:rFonts w:ascii="Times New Roman" w:hAnsi="Times New Roman"/>
          <w:color w:val="000000"/>
          <w:sz w:val="24"/>
          <w:szCs w:val="24"/>
          <w:lang w:eastAsia="bg-BG"/>
        </w:rPr>
        <w:t>за участие в организирана престъпна група по чл. 321 – 321 а от НК;</w:t>
      </w:r>
    </w:p>
    <w:p w:rsidR="003C452B" w:rsidRPr="00162718" w:rsidRDefault="003C452B" w:rsidP="001C4181">
      <w:pPr>
        <w:spacing w:after="0" w:line="240" w:lineRule="auto"/>
        <w:rPr>
          <w:rFonts w:ascii="Times New Roman" w:hAnsi="Times New Roman"/>
          <w:color w:val="000000"/>
          <w:sz w:val="24"/>
          <w:szCs w:val="24"/>
          <w:lang w:val="ru-RU"/>
        </w:rPr>
      </w:pPr>
    </w:p>
    <w:p w:rsidR="003C452B" w:rsidRPr="00162718" w:rsidRDefault="003C452B" w:rsidP="001C4181">
      <w:pPr>
        <w:spacing w:after="0" w:line="240" w:lineRule="auto"/>
        <w:rPr>
          <w:rFonts w:ascii="Times New Roman" w:hAnsi="Times New Roman"/>
          <w:color w:val="000000"/>
          <w:sz w:val="24"/>
          <w:szCs w:val="24"/>
          <w:lang w:val="ru-RU"/>
        </w:rPr>
      </w:pPr>
      <w:r w:rsidRPr="00162718">
        <w:rPr>
          <w:rFonts w:ascii="Times New Roman" w:hAnsi="Times New Roman"/>
          <w:color w:val="000000"/>
          <w:sz w:val="24"/>
          <w:szCs w:val="24"/>
          <w:lang w:val="ru-RU"/>
        </w:rPr>
        <w:t>2. Не съм лишен от правото да упражнявам търговска дейност.</w:t>
      </w:r>
    </w:p>
    <w:p w:rsidR="003C452B" w:rsidRPr="00162718" w:rsidRDefault="003C452B" w:rsidP="001C4181">
      <w:pPr>
        <w:spacing w:after="0" w:line="240" w:lineRule="auto"/>
        <w:ind w:firstLine="709"/>
        <w:rPr>
          <w:rFonts w:ascii="Times New Roman" w:hAnsi="Times New Roman"/>
          <w:color w:val="000000"/>
          <w:sz w:val="24"/>
          <w:szCs w:val="24"/>
          <w:lang w:val="ru-RU"/>
        </w:rPr>
      </w:pPr>
    </w:p>
    <w:p w:rsidR="003C452B" w:rsidRPr="00162718" w:rsidRDefault="003C452B" w:rsidP="001C4181">
      <w:pPr>
        <w:spacing w:after="0" w:line="240" w:lineRule="auto"/>
        <w:ind w:firstLine="709"/>
        <w:rPr>
          <w:rFonts w:ascii="Times New Roman" w:hAnsi="Times New Roman"/>
          <w:color w:val="000000"/>
          <w:sz w:val="24"/>
          <w:szCs w:val="24"/>
          <w:lang w:val="ru-RU"/>
        </w:rPr>
      </w:pPr>
    </w:p>
    <w:p w:rsidR="003C452B" w:rsidRPr="00162718" w:rsidRDefault="003C452B" w:rsidP="001C4181">
      <w:pPr>
        <w:spacing w:after="0" w:line="240" w:lineRule="auto"/>
        <w:ind w:firstLine="709"/>
        <w:rPr>
          <w:rFonts w:ascii="Times New Roman" w:hAnsi="Times New Roman"/>
          <w:color w:val="000000"/>
          <w:sz w:val="24"/>
          <w:szCs w:val="24"/>
          <w:lang w:val="ru-RU"/>
        </w:rPr>
      </w:pPr>
      <w:r w:rsidRPr="00162718">
        <w:rPr>
          <w:rFonts w:ascii="Times New Roman" w:hAnsi="Times New Roman"/>
          <w:color w:val="000000"/>
          <w:sz w:val="24"/>
          <w:szCs w:val="24"/>
          <w:lang w:val="ru-RU"/>
        </w:rPr>
        <w:t>Известна ми е наказателната отговорност по чл. 313  от НК за деклариране на неверни данни.</w:t>
      </w:r>
    </w:p>
    <w:p w:rsidR="003C452B" w:rsidRPr="00162718" w:rsidRDefault="003C452B" w:rsidP="001C4181">
      <w:pPr>
        <w:spacing w:after="0" w:line="240" w:lineRule="auto"/>
        <w:ind w:firstLine="709"/>
        <w:rPr>
          <w:rFonts w:ascii="Times New Roman" w:hAnsi="Times New Roman"/>
          <w:color w:val="000000"/>
          <w:sz w:val="24"/>
          <w:szCs w:val="24"/>
          <w:lang w:val="ru-RU"/>
        </w:rPr>
      </w:pPr>
      <w:r w:rsidRPr="00162718">
        <w:rPr>
          <w:rFonts w:ascii="Times New Roman" w:hAnsi="Times New Roman"/>
          <w:color w:val="000000"/>
          <w:sz w:val="24"/>
          <w:szCs w:val="24"/>
          <w:lang w:val="ru-RU"/>
        </w:rPr>
        <w:tab/>
      </w:r>
    </w:p>
    <w:p w:rsidR="003C452B" w:rsidRPr="00162718" w:rsidRDefault="003C452B" w:rsidP="001C4181">
      <w:pPr>
        <w:spacing w:after="0" w:line="240" w:lineRule="auto"/>
        <w:ind w:firstLine="709"/>
        <w:rPr>
          <w:rFonts w:ascii="Times New Roman" w:hAnsi="Times New Roman"/>
          <w:color w:val="000000"/>
          <w:sz w:val="24"/>
          <w:szCs w:val="24"/>
          <w:lang w:val="ru-RU"/>
        </w:rPr>
      </w:pPr>
    </w:p>
    <w:p w:rsidR="003C452B" w:rsidRPr="00162718" w:rsidRDefault="003C452B" w:rsidP="001C4181">
      <w:pPr>
        <w:spacing w:after="0" w:line="240" w:lineRule="auto"/>
        <w:ind w:firstLine="709"/>
        <w:rPr>
          <w:rFonts w:ascii="Times New Roman" w:hAnsi="Times New Roman"/>
          <w:color w:val="000000"/>
          <w:sz w:val="24"/>
          <w:szCs w:val="24"/>
          <w:lang w:val="ru-RU"/>
        </w:rPr>
      </w:pPr>
    </w:p>
    <w:p w:rsidR="003C452B" w:rsidRPr="00162718" w:rsidRDefault="003C452B" w:rsidP="001C4181">
      <w:pPr>
        <w:spacing w:after="0" w:line="240" w:lineRule="auto"/>
        <w:ind w:firstLine="709"/>
        <w:rPr>
          <w:rFonts w:ascii="Times New Roman" w:hAnsi="Times New Roman"/>
          <w:color w:val="000000"/>
          <w:sz w:val="24"/>
          <w:szCs w:val="24"/>
          <w:lang w:val="ru-RU"/>
        </w:rPr>
      </w:pPr>
    </w:p>
    <w:p w:rsidR="003C452B" w:rsidRPr="00162718" w:rsidRDefault="003C452B" w:rsidP="001C4181">
      <w:pPr>
        <w:spacing w:after="0" w:line="240" w:lineRule="auto"/>
        <w:ind w:firstLine="709"/>
        <w:rPr>
          <w:rFonts w:ascii="Times New Roman" w:hAnsi="Times New Roman"/>
          <w:color w:val="000000"/>
          <w:sz w:val="24"/>
          <w:szCs w:val="24"/>
          <w:lang w:val="ru-RU"/>
        </w:rPr>
      </w:pPr>
    </w:p>
    <w:p w:rsidR="003C452B" w:rsidRPr="00162718" w:rsidRDefault="003C452B" w:rsidP="001C4181">
      <w:pPr>
        <w:spacing w:after="0" w:line="240" w:lineRule="auto"/>
        <w:ind w:firstLine="709"/>
        <w:rPr>
          <w:rFonts w:ascii="Times New Roman" w:hAnsi="Times New Roman"/>
          <w:color w:val="000000"/>
          <w:sz w:val="24"/>
          <w:szCs w:val="24"/>
          <w:lang w:val="ru-RU"/>
        </w:rPr>
      </w:pPr>
    </w:p>
    <w:p w:rsidR="003C452B" w:rsidRPr="00162718" w:rsidRDefault="003C452B" w:rsidP="001C4181">
      <w:pPr>
        <w:spacing w:after="0" w:line="240" w:lineRule="auto"/>
        <w:ind w:firstLine="709"/>
        <w:rPr>
          <w:rFonts w:ascii="Times New Roman" w:hAnsi="Times New Roman"/>
          <w:color w:val="000000"/>
          <w:sz w:val="24"/>
          <w:szCs w:val="24"/>
          <w:lang w:val="ru-RU"/>
        </w:rPr>
      </w:pPr>
      <w:r w:rsidRPr="00162718">
        <w:rPr>
          <w:rFonts w:ascii="Times New Roman" w:hAnsi="Times New Roman"/>
          <w:color w:val="000000"/>
          <w:sz w:val="24"/>
          <w:szCs w:val="24"/>
          <w:lang w:val="ru-RU"/>
        </w:rPr>
        <w:t>гр....................................                        ДЕКЛАРАТОР:.........................................</w:t>
      </w:r>
    </w:p>
    <w:p w:rsidR="003C452B" w:rsidRPr="00162718" w:rsidRDefault="003C452B" w:rsidP="001C4181">
      <w:pPr>
        <w:spacing w:after="0" w:line="240" w:lineRule="auto"/>
        <w:rPr>
          <w:rFonts w:ascii="Times New Roman" w:hAnsi="Times New Roman"/>
          <w:color w:val="000000"/>
          <w:sz w:val="24"/>
          <w:szCs w:val="24"/>
          <w:lang w:val="ru-RU"/>
        </w:rPr>
      </w:pPr>
      <w:r w:rsidRPr="00162718">
        <w:rPr>
          <w:rFonts w:ascii="Times New Roman" w:hAnsi="Times New Roman"/>
          <w:color w:val="000000"/>
          <w:sz w:val="24"/>
          <w:szCs w:val="24"/>
          <w:lang w:val="ru-RU"/>
        </w:rPr>
        <w:t xml:space="preserve">           </w:t>
      </w:r>
    </w:p>
    <w:p w:rsidR="003C452B" w:rsidRPr="00162718" w:rsidRDefault="003C452B" w:rsidP="001C4181">
      <w:pPr>
        <w:spacing w:after="0" w:line="240" w:lineRule="auto"/>
        <w:rPr>
          <w:rFonts w:ascii="Times New Roman" w:hAnsi="Times New Roman"/>
          <w:color w:val="000000"/>
          <w:sz w:val="24"/>
          <w:szCs w:val="24"/>
          <w:lang w:val="ru-RU"/>
        </w:rPr>
      </w:pPr>
      <w:r w:rsidRPr="00162718">
        <w:rPr>
          <w:rFonts w:ascii="Times New Roman" w:hAnsi="Times New Roman"/>
          <w:color w:val="000000"/>
          <w:sz w:val="24"/>
          <w:szCs w:val="24"/>
          <w:lang w:val="ru-RU"/>
        </w:rPr>
        <w:t xml:space="preserve">           Дата:............................                                           /.................................................../</w:t>
      </w:r>
    </w:p>
    <w:p w:rsidR="003C452B" w:rsidRPr="00162718" w:rsidRDefault="003C452B" w:rsidP="001C4181">
      <w:pPr>
        <w:spacing w:after="0" w:line="240" w:lineRule="auto"/>
        <w:ind w:firstLine="709"/>
        <w:jc w:val="both"/>
        <w:rPr>
          <w:rFonts w:ascii="Times New Roman" w:hAnsi="Times New Roman"/>
          <w:color w:val="000000"/>
          <w:sz w:val="24"/>
          <w:szCs w:val="24"/>
          <w:lang w:val="ru-RU"/>
        </w:rPr>
      </w:pPr>
    </w:p>
    <w:p w:rsidR="003C452B" w:rsidRPr="00162718" w:rsidRDefault="003C452B" w:rsidP="001C4181">
      <w:pPr>
        <w:spacing w:after="0" w:line="240" w:lineRule="auto"/>
        <w:ind w:firstLine="709"/>
        <w:jc w:val="both"/>
        <w:rPr>
          <w:rFonts w:ascii="Times New Roman" w:hAnsi="Times New Roman"/>
          <w:color w:val="000000"/>
          <w:sz w:val="24"/>
          <w:szCs w:val="24"/>
          <w:lang w:val="ru-RU"/>
        </w:rPr>
      </w:pPr>
    </w:p>
    <w:p w:rsidR="003C452B" w:rsidRPr="00162718" w:rsidRDefault="003C452B" w:rsidP="001C4181">
      <w:pPr>
        <w:keepNext/>
        <w:spacing w:before="240" w:after="60" w:line="240" w:lineRule="auto"/>
        <w:ind w:firstLine="709"/>
        <w:jc w:val="right"/>
        <w:outlineLvl w:val="0"/>
        <w:rPr>
          <w:rFonts w:ascii="Times New Roman" w:hAnsi="Times New Roman"/>
          <w:color w:val="000000"/>
          <w:kern w:val="32"/>
          <w:sz w:val="24"/>
          <w:szCs w:val="24"/>
          <w:lang w:val="ru-RU"/>
        </w:rPr>
      </w:pPr>
      <w:r w:rsidRPr="00162718">
        <w:rPr>
          <w:rFonts w:ascii="Times New Roman" w:hAnsi="Times New Roman"/>
          <w:color w:val="000000"/>
          <w:kern w:val="32"/>
          <w:sz w:val="24"/>
          <w:szCs w:val="24"/>
          <w:lang w:val="ru-RU"/>
        </w:rPr>
        <w:t>Образец 3</w:t>
      </w:r>
    </w:p>
    <w:p w:rsidR="003C452B" w:rsidRPr="00162718" w:rsidRDefault="003C452B" w:rsidP="001C4181">
      <w:pPr>
        <w:keepNext/>
        <w:spacing w:before="240" w:after="60" w:line="240" w:lineRule="auto"/>
        <w:ind w:firstLine="709"/>
        <w:jc w:val="center"/>
        <w:outlineLvl w:val="0"/>
        <w:rPr>
          <w:rFonts w:ascii="Times New Roman" w:hAnsi="Times New Roman"/>
          <w:b/>
          <w:color w:val="000000"/>
          <w:kern w:val="32"/>
          <w:sz w:val="24"/>
          <w:szCs w:val="24"/>
          <w:lang w:val="ru-RU"/>
        </w:rPr>
      </w:pPr>
    </w:p>
    <w:p w:rsidR="003C452B" w:rsidRPr="00162718" w:rsidRDefault="003C452B" w:rsidP="001C4181">
      <w:pPr>
        <w:keepNext/>
        <w:spacing w:before="240" w:after="60" w:line="240" w:lineRule="auto"/>
        <w:ind w:firstLine="709"/>
        <w:jc w:val="center"/>
        <w:outlineLvl w:val="0"/>
        <w:rPr>
          <w:rFonts w:ascii="Times New Roman" w:hAnsi="Times New Roman"/>
          <w:b/>
          <w:color w:val="000000"/>
          <w:kern w:val="32"/>
          <w:sz w:val="24"/>
          <w:szCs w:val="24"/>
          <w:lang w:val="ru-RU"/>
        </w:rPr>
      </w:pPr>
      <w:r w:rsidRPr="00162718">
        <w:rPr>
          <w:rFonts w:ascii="Times New Roman" w:hAnsi="Times New Roman"/>
          <w:b/>
          <w:color w:val="000000"/>
          <w:kern w:val="32"/>
          <w:sz w:val="24"/>
          <w:szCs w:val="24"/>
          <w:lang w:val="ru-RU"/>
        </w:rPr>
        <w:t>ДЕКЛАРАЦИЯ</w:t>
      </w:r>
    </w:p>
    <w:p w:rsidR="003C452B" w:rsidRPr="00162718" w:rsidRDefault="003C452B" w:rsidP="001C4181">
      <w:pPr>
        <w:spacing w:after="0" w:line="240" w:lineRule="auto"/>
        <w:ind w:firstLine="709"/>
        <w:rPr>
          <w:rFonts w:ascii="Times New Roman" w:hAnsi="Times New Roman"/>
          <w:color w:val="000000"/>
          <w:sz w:val="24"/>
          <w:szCs w:val="24"/>
          <w:lang w:val="ru-RU"/>
        </w:rPr>
      </w:pPr>
    </w:p>
    <w:p w:rsidR="003C452B" w:rsidRPr="00162718" w:rsidRDefault="003C452B" w:rsidP="001C4181">
      <w:pPr>
        <w:spacing w:after="0" w:line="360" w:lineRule="auto"/>
        <w:rPr>
          <w:rFonts w:ascii="Times New Roman" w:hAnsi="Times New Roman"/>
          <w:color w:val="000000"/>
          <w:sz w:val="24"/>
          <w:szCs w:val="24"/>
          <w:lang w:val="ru-RU"/>
        </w:rPr>
      </w:pPr>
      <w:r w:rsidRPr="00162718">
        <w:rPr>
          <w:rFonts w:ascii="Times New Roman" w:hAnsi="Times New Roman"/>
          <w:color w:val="000000"/>
          <w:sz w:val="24"/>
          <w:szCs w:val="24"/>
          <w:lang w:val="ru-RU"/>
        </w:rPr>
        <w:t>Долуподписаният:.......................................................................................................................</w:t>
      </w:r>
    </w:p>
    <w:p w:rsidR="003C452B" w:rsidRPr="00162718" w:rsidRDefault="003C452B" w:rsidP="001C4181">
      <w:pPr>
        <w:spacing w:after="0" w:line="360" w:lineRule="auto"/>
        <w:rPr>
          <w:rFonts w:ascii="Times New Roman" w:hAnsi="Times New Roman"/>
          <w:color w:val="000000"/>
          <w:sz w:val="24"/>
          <w:szCs w:val="24"/>
          <w:lang w:val="ru-RU"/>
        </w:rPr>
      </w:pPr>
      <w:r w:rsidRPr="00162718">
        <w:rPr>
          <w:rFonts w:ascii="Times New Roman" w:hAnsi="Times New Roman"/>
          <w:color w:val="000000"/>
          <w:sz w:val="24"/>
          <w:szCs w:val="24"/>
          <w:lang w:val="ru-RU"/>
        </w:rPr>
        <w:t>с ЕГН ......................................., с постоянен адрес ..................................................................</w:t>
      </w:r>
    </w:p>
    <w:p w:rsidR="003C452B" w:rsidRPr="00162718" w:rsidRDefault="003C452B" w:rsidP="001C4181">
      <w:pPr>
        <w:spacing w:after="0" w:line="360" w:lineRule="auto"/>
        <w:rPr>
          <w:rFonts w:ascii="Times New Roman" w:hAnsi="Times New Roman"/>
          <w:color w:val="000000"/>
          <w:sz w:val="24"/>
          <w:szCs w:val="24"/>
          <w:lang w:val="ru-RU"/>
        </w:rPr>
      </w:pPr>
      <w:r w:rsidRPr="00162718">
        <w:rPr>
          <w:rFonts w:ascii="Times New Roman" w:hAnsi="Times New Roman"/>
          <w:color w:val="000000"/>
          <w:sz w:val="24"/>
          <w:szCs w:val="24"/>
          <w:lang w:val="ru-RU"/>
        </w:rPr>
        <w:t>......................................................................................................................................................,</w:t>
      </w:r>
    </w:p>
    <w:p w:rsidR="003C452B" w:rsidRPr="00162718" w:rsidRDefault="003C452B" w:rsidP="001C4181">
      <w:pPr>
        <w:spacing w:after="0" w:line="360" w:lineRule="auto"/>
        <w:rPr>
          <w:rFonts w:ascii="Times New Roman" w:hAnsi="Times New Roman"/>
          <w:color w:val="000000"/>
          <w:sz w:val="24"/>
          <w:szCs w:val="24"/>
          <w:lang w:val="ru-RU"/>
        </w:rPr>
      </w:pPr>
      <w:r w:rsidRPr="00162718">
        <w:rPr>
          <w:rFonts w:ascii="Times New Roman" w:hAnsi="Times New Roman"/>
          <w:color w:val="000000"/>
          <w:sz w:val="24"/>
          <w:szCs w:val="24"/>
          <w:lang w:val="ru-RU"/>
        </w:rPr>
        <w:t>В качеството си на ............................................, на ..................................................................,</w:t>
      </w:r>
    </w:p>
    <w:p w:rsidR="003C452B" w:rsidRPr="00162718" w:rsidRDefault="003C452B" w:rsidP="001C4181">
      <w:pPr>
        <w:spacing w:after="0" w:line="360" w:lineRule="auto"/>
        <w:rPr>
          <w:rFonts w:ascii="Times New Roman" w:hAnsi="Times New Roman"/>
          <w:color w:val="000000"/>
          <w:sz w:val="24"/>
          <w:szCs w:val="24"/>
          <w:lang w:val="ru-RU"/>
        </w:rPr>
      </w:pPr>
      <w:r w:rsidRPr="00162718">
        <w:rPr>
          <w:rFonts w:ascii="Times New Roman" w:hAnsi="Times New Roman"/>
          <w:color w:val="000000"/>
          <w:sz w:val="24"/>
          <w:szCs w:val="24"/>
          <w:lang w:val="ru-RU"/>
        </w:rPr>
        <w:t>С ЕИК ........................, със седалище и адрес на управление:.................................................</w:t>
      </w:r>
    </w:p>
    <w:p w:rsidR="003C452B" w:rsidRPr="00162718" w:rsidRDefault="003C452B" w:rsidP="001C4181">
      <w:pPr>
        <w:spacing w:after="0" w:line="360" w:lineRule="auto"/>
        <w:rPr>
          <w:rFonts w:ascii="Times New Roman" w:hAnsi="Times New Roman"/>
          <w:color w:val="000000"/>
          <w:sz w:val="24"/>
          <w:szCs w:val="24"/>
          <w:lang w:val="ru-RU"/>
        </w:rPr>
      </w:pPr>
      <w:r w:rsidRPr="00162718">
        <w:rPr>
          <w:rFonts w:ascii="Times New Roman" w:hAnsi="Times New Roman"/>
          <w:color w:val="000000"/>
          <w:sz w:val="24"/>
          <w:szCs w:val="24"/>
          <w:lang w:val="ru-RU"/>
        </w:rPr>
        <w:t>..................................................................................тел. факс....................................................</w:t>
      </w:r>
    </w:p>
    <w:p w:rsidR="003C452B" w:rsidRPr="001C4181" w:rsidRDefault="003C452B" w:rsidP="001C4181">
      <w:pPr>
        <w:spacing w:after="0" w:line="240" w:lineRule="auto"/>
        <w:ind w:firstLine="709"/>
        <w:rPr>
          <w:rFonts w:ascii="Times New Roman" w:hAnsi="Times New Roman"/>
          <w:color w:val="000000"/>
          <w:sz w:val="24"/>
          <w:szCs w:val="24"/>
          <w:u w:val="single"/>
        </w:rPr>
      </w:pPr>
    </w:p>
    <w:p w:rsidR="003C452B" w:rsidRPr="00162718" w:rsidRDefault="003C452B" w:rsidP="001C4181">
      <w:pPr>
        <w:spacing w:after="0" w:line="240" w:lineRule="auto"/>
        <w:ind w:firstLine="709"/>
        <w:rPr>
          <w:rFonts w:ascii="Times New Roman" w:hAnsi="Times New Roman"/>
          <w:color w:val="000000"/>
          <w:sz w:val="24"/>
          <w:szCs w:val="24"/>
          <w:u w:val="single"/>
          <w:lang w:val="ru-RU"/>
        </w:rPr>
      </w:pPr>
    </w:p>
    <w:p w:rsidR="003C452B" w:rsidRPr="00162718" w:rsidRDefault="003C452B" w:rsidP="001C4181">
      <w:pPr>
        <w:spacing w:after="0" w:line="240" w:lineRule="auto"/>
        <w:ind w:firstLine="709"/>
        <w:jc w:val="center"/>
        <w:rPr>
          <w:rFonts w:ascii="Times New Roman" w:hAnsi="Times New Roman"/>
          <w:b/>
          <w:bCs/>
          <w:color w:val="000000"/>
          <w:sz w:val="24"/>
          <w:szCs w:val="24"/>
          <w:u w:val="single"/>
          <w:lang w:val="ru-RU"/>
        </w:rPr>
      </w:pPr>
      <w:r w:rsidRPr="00162718">
        <w:rPr>
          <w:rFonts w:ascii="Times New Roman" w:hAnsi="Times New Roman"/>
          <w:b/>
          <w:bCs/>
          <w:color w:val="000000"/>
          <w:sz w:val="24"/>
          <w:szCs w:val="24"/>
          <w:u w:val="single"/>
          <w:lang w:val="ru-RU"/>
        </w:rPr>
        <w:t>ДЕКЛАРИРАМ:</w:t>
      </w:r>
    </w:p>
    <w:p w:rsidR="003C452B" w:rsidRPr="00162718" w:rsidRDefault="003C452B" w:rsidP="001C4181">
      <w:pPr>
        <w:spacing w:after="0" w:line="240" w:lineRule="auto"/>
        <w:ind w:firstLine="709"/>
        <w:rPr>
          <w:rFonts w:ascii="Times New Roman" w:hAnsi="Times New Roman"/>
          <w:color w:val="000000"/>
          <w:sz w:val="24"/>
          <w:szCs w:val="24"/>
          <w:u w:val="single"/>
          <w:lang w:val="ru-RU"/>
        </w:rPr>
      </w:pPr>
    </w:p>
    <w:p w:rsidR="003C452B" w:rsidRPr="00162718" w:rsidRDefault="003C452B" w:rsidP="001C4181">
      <w:pPr>
        <w:spacing w:after="0" w:line="240" w:lineRule="auto"/>
        <w:ind w:firstLine="709"/>
        <w:rPr>
          <w:rFonts w:ascii="Times New Roman" w:hAnsi="Times New Roman"/>
          <w:color w:val="000000"/>
          <w:sz w:val="24"/>
          <w:szCs w:val="24"/>
          <w:lang w:val="ru-RU"/>
        </w:rPr>
      </w:pPr>
    </w:p>
    <w:p w:rsidR="003C452B" w:rsidRPr="00162718" w:rsidRDefault="003C452B" w:rsidP="001C4181">
      <w:pPr>
        <w:spacing w:after="0" w:line="240" w:lineRule="auto"/>
        <w:ind w:firstLine="709"/>
        <w:rPr>
          <w:rFonts w:ascii="Times New Roman" w:hAnsi="Times New Roman"/>
          <w:color w:val="000000"/>
          <w:sz w:val="24"/>
          <w:szCs w:val="24"/>
          <w:lang w:val="ru-RU"/>
        </w:rPr>
      </w:pPr>
      <w:r w:rsidRPr="00162718">
        <w:rPr>
          <w:rFonts w:ascii="Times New Roman" w:hAnsi="Times New Roman"/>
          <w:color w:val="000000"/>
          <w:sz w:val="24"/>
          <w:szCs w:val="24"/>
          <w:lang w:val="ru-RU"/>
        </w:rPr>
        <w:t>1. не съм обявен в несъстоятелност и не съм в производство по несъстоятелност;</w:t>
      </w:r>
    </w:p>
    <w:p w:rsidR="003C452B" w:rsidRPr="00162718" w:rsidRDefault="003C452B" w:rsidP="001C4181">
      <w:pPr>
        <w:spacing w:after="0" w:line="240" w:lineRule="auto"/>
        <w:ind w:firstLine="709"/>
        <w:rPr>
          <w:rFonts w:ascii="Times New Roman" w:hAnsi="Times New Roman"/>
          <w:color w:val="000000"/>
          <w:sz w:val="24"/>
          <w:szCs w:val="24"/>
          <w:lang w:val="ru-RU"/>
        </w:rPr>
      </w:pPr>
      <w:r w:rsidRPr="00162718">
        <w:rPr>
          <w:rFonts w:ascii="Times New Roman" w:hAnsi="Times New Roman"/>
          <w:color w:val="000000"/>
          <w:sz w:val="24"/>
          <w:szCs w:val="24"/>
          <w:lang w:val="ru-RU"/>
        </w:rPr>
        <w:t>2.  не съм в производство по ликвидация;</w:t>
      </w:r>
    </w:p>
    <w:p w:rsidR="003C452B" w:rsidRPr="00162718" w:rsidRDefault="003C452B" w:rsidP="001C4181">
      <w:pPr>
        <w:spacing w:after="0" w:line="240" w:lineRule="auto"/>
        <w:ind w:firstLine="709"/>
        <w:jc w:val="both"/>
        <w:rPr>
          <w:rFonts w:ascii="Times New Roman" w:hAnsi="Times New Roman"/>
          <w:color w:val="000000"/>
          <w:sz w:val="24"/>
          <w:szCs w:val="24"/>
          <w:lang w:val="ru-RU"/>
        </w:rPr>
      </w:pPr>
      <w:r w:rsidRPr="00162718">
        <w:rPr>
          <w:rFonts w:ascii="Times New Roman" w:hAnsi="Times New Roman"/>
          <w:color w:val="000000"/>
          <w:sz w:val="24"/>
          <w:szCs w:val="24"/>
          <w:lang w:val="ru-RU"/>
        </w:rPr>
        <w:t xml:space="preserve">3. Представляваният от мен участник няма парични задължения към </w:t>
      </w:r>
      <w:r w:rsidRPr="001C4181">
        <w:rPr>
          <w:rFonts w:ascii="Times New Roman" w:hAnsi="Times New Roman"/>
          <w:color w:val="000000"/>
          <w:sz w:val="24"/>
          <w:szCs w:val="24"/>
        </w:rPr>
        <w:t>Община Сунгурларе</w:t>
      </w:r>
      <w:r w:rsidRPr="00162718">
        <w:rPr>
          <w:rFonts w:ascii="Times New Roman" w:hAnsi="Times New Roman"/>
          <w:color w:val="000000"/>
          <w:sz w:val="24"/>
          <w:szCs w:val="24"/>
          <w:lang w:val="ru-RU"/>
        </w:rPr>
        <w:t>, установени с влязъл в сила акт на компетентен орган.</w:t>
      </w:r>
    </w:p>
    <w:p w:rsidR="003C452B" w:rsidRPr="00162718" w:rsidRDefault="003C452B" w:rsidP="001C4181">
      <w:pPr>
        <w:spacing w:after="0" w:line="240" w:lineRule="auto"/>
        <w:ind w:firstLine="709"/>
        <w:rPr>
          <w:rFonts w:ascii="Times New Roman" w:hAnsi="Times New Roman"/>
          <w:color w:val="000000"/>
          <w:sz w:val="24"/>
          <w:szCs w:val="24"/>
          <w:lang w:val="ru-RU"/>
        </w:rPr>
      </w:pPr>
    </w:p>
    <w:p w:rsidR="003C452B" w:rsidRPr="00162718" w:rsidRDefault="003C452B" w:rsidP="001C4181">
      <w:pPr>
        <w:spacing w:after="0" w:line="240" w:lineRule="auto"/>
        <w:ind w:firstLine="709"/>
        <w:rPr>
          <w:rFonts w:ascii="Times New Roman" w:hAnsi="Times New Roman"/>
          <w:color w:val="000000"/>
          <w:sz w:val="24"/>
          <w:szCs w:val="24"/>
          <w:lang w:val="ru-RU"/>
        </w:rPr>
      </w:pPr>
    </w:p>
    <w:p w:rsidR="003C452B" w:rsidRPr="00162718" w:rsidRDefault="003C452B" w:rsidP="001C4181">
      <w:pPr>
        <w:spacing w:after="0" w:line="240" w:lineRule="auto"/>
        <w:ind w:firstLine="709"/>
        <w:rPr>
          <w:rFonts w:ascii="Times New Roman" w:hAnsi="Times New Roman"/>
          <w:color w:val="000000"/>
          <w:sz w:val="24"/>
          <w:szCs w:val="24"/>
          <w:lang w:val="ru-RU"/>
        </w:rPr>
      </w:pPr>
    </w:p>
    <w:p w:rsidR="003C452B" w:rsidRPr="00162718" w:rsidRDefault="003C452B" w:rsidP="001C4181">
      <w:pPr>
        <w:spacing w:after="0" w:line="240" w:lineRule="auto"/>
        <w:ind w:firstLine="709"/>
        <w:rPr>
          <w:rFonts w:ascii="Times New Roman" w:hAnsi="Times New Roman"/>
          <w:color w:val="000000"/>
          <w:sz w:val="24"/>
          <w:szCs w:val="24"/>
          <w:lang w:val="ru-RU"/>
        </w:rPr>
      </w:pPr>
      <w:r w:rsidRPr="00162718">
        <w:rPr>
          <w:rFonts w:ascii="Times New Roman" w:hAnsi="Times New Roman"/>
          <w:color w:val="000000"/>
          <w:sz w:val="24"/>
          <w:szCs w:val="24"/>
          <w:lang w:val="ru-RU"/>
        </w:rPr>
        <w:t>Известна ми е наказателната отговорност по чл. 313  от НК за деклариране на неверни данни.</w:t>
      </w:r>
    </w:p>
    <w:p w:rsidR="003C452B" w:rsidRPr="00162718" w:rsidRDefault="003C452B" w:rsidP="001C4181">
      <w:pPr>
        <w:spacing w:after="0" w:line="240" w:lineRule="auto"/>
        <w:ind w:firstLine="709"/>
        <w:rPr>
          <w:rFonts w:ascii="Times New Roman" w:hAnsi="Times New Roman"/>
          <w:color w:val="000000"/>
          <w:sz w:val="24"/>
          <w:szCs w:val="24"/>
          <w:lang w:val="ru-RU"/>
        </w:rPr>
      </w:pPr>
      <w:r w:rsidRPr="00162718">
        <w:rPr>
          <w:rFonts w:ascii="Times New Roman" w:hAnsi="Times New Roman"/>
          <w:color w:val="000000"/>
          <w:sz w:val="24"/>
          <w:szCs w:val="24"/>
          <w:lang w:val="ru-RU"/>
        </w:rPr>
        <w:tab/>
      </w:r>
    </w:p>
    <w:p w:rsidR="003C452B" w:rsidRPr="00162718" w:rsidRDefault="003C452B" w:rsidP="001C4181">
      <w:pPr>
        <w:spacing w:after="0" w:line="240" w:lineRule="auto"/>
        <w:ind w:firstLine="709"/>
        <w:rPr>
          <w:rFonts w:ascii="Times New Roman" w:hAnsi="Times New Roman"/>
          <w:color w:val="000000"/>
          <w:sz w:val="24"/>
          <w:szCs w:val="24"/>
          <w:lang w:val="ru-RU"/>
        </w:rPr>
      </w:pPr>
    </w:p>
    <w:p w:rsidR="003C452B" w:rsidRPr="00162718" w:rsidRDefault="003C452B" w:rsidP="001C4181">
      <w:pPr>
        <w:spacing w:after="0" w:line="240" w:lineRule="auto"/>
        <w:ind w:firstLine="709"/>
        <w:rPr>
          <w:rFonts w:ascii="Times New Roman" w:hAnsi="Times New Roman"/>
          <w:color w:val="000000"/>
          <w:sz w:val="24"/>
          <w:szCs w:val="24"/>
          <w:lang w:val="ru-RU"/>
        </w:rPr>
      </w:pPr>
    </w:p>
    <w:p w:rsidR="003C452B" w:rsidRPr="00162718" w:rsidRDefault="003C452B" w:rsidP="001C4181">
      <w:pPr>
        <w:spacing w:after="0" w:line="240" w:lineRule="auto"/>
        <w:ind w:firstLine="709"/>
        <w:rPr>
          <w:rFonts w:ascii="Times New Roman" w:hAnsi="Times New Roman"/>
          <w:color w:val="000000"/>
          <w:sz w:val="24"/>
          <w:szCs w:val="24"/>
          <w:lang w:val="ru-RU"/>
        </w:rPr>
      </w:pPr>
    </w:p>
    <w:p w:rsidR="003C452B" w:rsidRPr="00162718" w:rsidRDefault="003C452B" w:rsidP="001C4181">
      <w:pPr>
        <w:spacing w:after="0" w:line="240" w:lineRule="auto"/>
        <w:ind w:firstLine="709"/>
        <w:rPr>
          <w:rFonts w:ascii="Times New Roman" w:hAnsi="Times New Roman"/>
          <w:color w:val="000000"/>
          <w:sz w:val="24"/>
          <w:szCs w:val="24"/>
          <w:lang w:val="ru-RU"/>
        </w:rPr>
      </w:pPr>
    </w:p>
    <w:p w:rsidR="003C452B" w:rsidRPr="00162718" w:rsidRDefault="003C452B" w:rsidP="001C4181">
      <w:pPr>
        <w:spacing w:after="0" w:line="240" w:lineRule="auto"/>
        <w:ind w:firstLine="709"/>
        <w:rPr>
          <w:rFonts w:ascii="Times New Roman" w:hAnsi="Times New Roman"/>
          <w:color w:val="000000"/>
          <w:sz w:val="24"/>
          <w:szCs w:val="24"/>
          <w:lang w:val="ru-RU"/>
        </w:rPr>
      </w:pPr>
    </w:p>
    <w:p w:rsidR="003C452B" w:rsidRPr="00162718" w:rsidRDefault="003C452B" w:rsidP="001C4181">
      <w:pPr>
        <w:spacing w:after="0" w:line="240" w:lineRule="auto"/>
        <w:ind w:firstLine="709"/>
        <w:rPr>
          <w:rFonts w:ascii="Times New Roman" w:hAnsi="Times New Roman"/>
          <w:color w:val="000000"/>
          <w:sz w:val="24"/>
          <w:szCs w:val="24"/>
          <w:lang w:val="ru-RU"/>
        </w:rPr>
      </w:pPr>
      <w:r w:rsidRPr="00162718">
        <w:rPr>
          <w:rFonts w:ascii="Times New Roman" w:hAnsi="Times New Roman"/>
          <w:color w:val="000000"/>
          <w:sz w:val="24"/>
          <w:szCs w:val="24"/>
          <w:lang w:val="ru-RU"/>
        </w:rPr>
        <w:t>гр....................................                                 ДЕКЛАРАТОР:.......................................</w:t>
      </w:r>
    </w:p>
    <w:p w:rsidR="003C452B" w:rsidRPr="00162718" w:rsidRDefault="003C452B" w:rsidP="001C4181">
      <w:pPr>
        <w:spacing w:after="0" w:line="240" w:lineRule="auto"/>
        <w:rPr>
          <w:rFonts w:ascii="Times New Roman" w:hAnsi="Times New Roman"/>
          <w:color w:val="000000"/>
          <w:sz w:val="24"/>
          <w:szCs w:val="24"/>
          <w:lang w:val="ru-RU"/>
        </w:rPr>
      </w:pPr>
      <w:r w:rsidRPr="00162718">
        <w:rPr>
          <w:rFonts w:ascii="Times New Roman" w:hAnsi="Times New Roman"/>
          <w:color w:val="000000"/>
          <w:sz w:val="24"/>
          <w:szCs w:val="24"/>
          <w:lang w:val="ru-RU"/>
        </w:rPr>
        <w:t xml:space="preserve">          </w:t>
      </w:r>
    </w:p>
    <w:p w:rsidR="003C452B" w:rsidRPr="00162718" w:rsidRDefault="003C452B" w:rsidP="001C4181">
      <w:pPr>
        <w:spacing w:after="0" w:line="240" w:lineRule="auto"/>
        <w:rPr>
          <w:rFonts w:ascii="Times New Roman" w:hAnsi="Times New Roman"/>
          <w:color w:val="000000"/>
          <w:sz w:val="24"/>
          <w:szCs w:val="24"/>
          <w:lang w:val="ru-RU"/>
        </w:rPr>
      </w:pPr>
      <w:r w:rsidRPr="00162718">
        <w:rPr>
          <w:rFonts w:ascii="Times New Roman" w:hAnsi="Times New Roman"/>
          <w:color w:val="000000"/>
          <w:sz w:val="24"/>
          <w:szCs w:val="24"/>
          <w:lang w:val="ru-RU"/>
        </w:rPr>
        <w:t xml:space="preserve">           Дата:............................                                                 /.................................................../</w:t>
      </w:r>
    </w:p>
    <w:p w:rsidR="003C452B" w:rsidRPr="00162718" w:rsidRDefault="003C452B" w:rsidP="001C4181">
      <w:pPr>
        <w:spacing w:after="0" w:line="240" w:lineRule="auto"/>
        <w:ind w:firstLine="709"/>
        <w:jc w:val="both"/>
        <w:rPr>
          <w:rFonts w:ascii="Times New Roman" w:hAnsi="Times New Roman"/>
          <w:color w:val="000000"/>
          <w:sz w:val="24"/>
          <w:szCs w:val="24"/>
          <w:lang w:val="ru-RU"/>
        </w:rPr>
      </w:pPr>
    </w:p>
    <w:p w:rsidR="003C452B" w:rsidRPr="00162718" w:rsidRDefault="003C452B" w:rsidP="001C4181">
      <w:pPr>
        <w:spacing w:after="0" w:line="240" w:lineRule="auto"/>
        <w:ind w:firstLine="709"/>
        <w:jc w:val="both"/>
        <w:rPr>
          <w:rFonts w:ascii="Times New Roman" w:hAnsi="Times New Roman"/>
          <w:color w:val="000000"/>
          <w:sz w:val="24"/>
          <w:szCs w:val="24"/>
          <w:lang w:val="ru-RU"/>
        </w:rPr>
      </w:pPr>
    </w:p>
    <w:p w:rsidR="003C452B" w:rsidRPr="001C4181" w:rsidRDefault="003C452B" w:rsidP="001C4181">
      <w:pPr>
        <w:autoSpaceDE w:val="0"/>
        <w:autoSpaceDN w:val="0"/>
        <w:adjustRightInd w:val="0"/>
        <w:spacing w:after="0" w:line="240" w:lineRule="auto"/>
        <w:rPr>
          <w:rFonts w:ascii="Times New Roman" w:hAnsi="Times New Roman"/>
          <w:color w:val="000000"/>
          <w:sz w:val="24"/>
          <w:szCs w:val="24"/>
        </w:rPr>
      </w:pPr>
    </w:p>
    <w:p w:rsidR="003C452B" w:rsidRPr="001C4181" w:rsidRDefault="003C452B" w:rsidP="001C4181">
      <w:pPr>
        <w:autoSpaceDE w:val="0"/>
        <w:autoSpaceDN w:val="0"/>
        <w:adjustRightInd w:val="0"/>
        <w:spacing w:after="0" w:line="240" w:lineRule="auto"/>
        <w:rPr>
          <w:rFonts w:ascii="Times New Roman" w:hAnsi="Times New Roman"/>
          <w:color w:val="000000"/>
          <w:sz w:val="24"/>
          <w:szCs w:val="24"/>
        </w:rPr>
      </w:pPr>
    </w:p>
    <w:p w:rsidR="003C452B" w:rsidRPr="001C4181" w:rsidRDefault="003C452B" w:rsidP="001C4181">
      <w:pPr>
        <w:autoSpaceDE w:val="0"/>
        <w:autoSpaceDN w:val="0"/>
        <w:adjustRightInd w:val="0"/>
        <w:spacing w:after="0" w:line="240" w:lineRule="auto"/>
        <w:rPr>
          <w:rFonts w:ascii="Times New Roman" w:hAnsi="Times New Roman"/>
          <w:color w:val="000000"/>
          <w:sz w:val="24"/>
          <w:szCs w:val="24"/>
        </w:rPr>
      </w:pPr>
    </w:p>
    <w:p w:rsidR="003C452B" w:rsidRPr="001C4181" w:rsidRDefault="003C452B" w:rsidP="001C4181">
      <w:pPr>
        <w:spacing w:after="0" w:line="240" w:lineRule="auto"/>
        <w:ind w:firstLine="709"/>
        <w:jc w:val="both"/>
        <w:rPr>
          <w:rFonts w:ascii="Times New Roman" w:hAnsi="Times New Roman"/>
          <w:color w:val="000000"/>
          <w:sz w:val="24"/>
          <w:szCs w:val="24"/>
        </w:rPr>
      </w:pPr>
    </w:p>
    <w:p w:rsidR="003C452B" w:rsidRDefault="003C452B" w:rsidP="001C4181">
      <w:pPr>
        <w:spacing w:after="0" w:line="240" w:lineRule="auto"/>
        <w:ind w:firstLine="709"/>
        <w:jc w:val="center"/>
        <w:rPr>
          <w:rFonts w:ascii="HebarU" w:hAnsi="HebarU"/>
          <w:color w:val="000000"/>
          <w:sz w:val="24"/>
          <w:szCs w:val="24"/>
          <w:u w:val="single"/>
          <w:lang w:val="ru-RU"/>
        </w:rPr>
      </w:pPr>
    </w:p>
    <w:p w:rsidR="003C452B" w:rsidRPr="003A0104" w:rsidRDefault="003C452B" w:rsidP="001C4181">
      <w:pPr>
        <w:spacing w:after="0" w:line="240" w:lineRule="auto"/>
        <w:ind w:firstLine="709"/>
        <w:jc w:val="center"/>
        <w:rPr>
          <w:rFonts w:ascii="HebarU" w:hAnsi="HebarU"/>
          <w:color w:val="000000"/>
          <w:sz w:val="24"/>
          <w:szCs w:val="24"/>
          <w:u w:val="single"/>
          <w:lang w:val="ru-RU"/>
        </w:rPr>
      </w:pPr>
    </w:p>
    <w:p w:rsidR="003C452B" w:rsidRPr="001C4181" w:rsidRDefault="003C452B" w:rsidP="001C4181">
      <w:pPr>
        <w:spacing w:after="0" w:line="240" w:lineRule="auto"/>
        <w:ind w:firstLine="709"/>
        <w:jc w:val="center"/>
        <w:rPr>
          <w:rFonts w:ascii="HebarU" w:hAnsi="HebarU"/>
          <w:color w:val="000000"/>
          <w:sz w:val="24"/>
          <w:szCs w:val="24"/>
          <w:u w:val="single"/>
        </w:rPr>
      </w:pPr>
    </w:p>
    <w:p w:rsidR="003C452B" w:rsidRPr="001C4181" w:rsidRDefault="003C452B" w:rsidP="001C4181">
      <w:pPr>
        <w:spacing w:after="0" w:line="240" w:lineRule="auto"/>
        <w:ind w:firstLine="709"/>
        <w:jc w:val="center"/>
        <w:rPr>
          <w:rFonts w:ascii="HebarU" w:hAnsi="HebarU"/>
          <w:color w:val="000000"/>
          <w:sz w:val="24"/>
          <w:szCs w:val="24"/>
          <w:u w:val="single"/>
        </w:rPr>
      </w:pPr>
    </w:p>
    <w:p w:rsidR="003C452B" w:rsidRPr="001C4181" w:rsidRDefault="003C452B" w:rsidP="001C4181">
      <w:pPr>
        <w:spacing w:after="0" w:line="240" w:lineRule="auto"/>
        <w:ind w:firstLine="709"/>
        <w:jc w:val="center"/>
        <w:rPr>
          <w:rFonts w:ascii="HebarU" w:hAnsi="HebarU"/>
          <w:color w:val="000000"/>
          <w:sz w:val="24"/>
          <w:szCs w:val="24"/>
          <w:u w:val="single"/>
        </w:rPr>
      </w:pPr>
    </w:p>
    <w:p w:rsidR="003C452B" w:rsidRPr="001C4181" w:rsidRDefault="003C452B" w:rsidP="001C4181">
      <w:pPr>
        <w:spacing w:after="0" w:line="240" w:lineRule="auto"/>
        <w:ind w:firstLine="709"/>
        <w:jc w:val="center"/>
        <w:rPr>
          <w:rFonts w:ascii="Times New Roman" w:hAnsi="Times New Roman"/>
          <w:b/>
          <w:color w:val="000000"/>
          <w:sz w:val="28"/>
          <w:szCs w:val="28"/>
          <w:u w:val="single"/>
          <w:lang w:val="ru-RU"/>
        </w:rPr>
      </w:pPr>
      <w:r w:rsidRPr="001C4181">
        <w:rPr>
          <w:rFonts w:ascii="Times New Roman" w:hAnsi="Times New Roman"/>
          <w:b/>
          <w:color w:val="000000"/>
          <w:sz w:val="28"/>
          <w:szCs w:val="28"/>
          <w:u w:val="single"/>
          <w:lang w:val="ru-RU"/>
        </w:rPr>
        <w:t>ОФЕРТА</w:t>
      </w:r>
    </w:p>
    <w:p w:rsidR="003C452B" w:rsidRPr="001C4181" w:rsidRDefault="003C452B" w:rsidP="001C4181">
      <w:pPr>
        <w:spacing w:after="0" w:line="240" w:lineRule="auto"/>
        <w:ind w:firstLine="709"/>
        <w:jc w:val="center"/>
        <w:rPr>
          <w:rFonts w:ascii="Times New Roman" w:hAnsi="Times New Roman"/>
          <w:color w:val="000000"/>
          <w:sz w:val="24"/>
          <w:szCs w:val="24"/>
          <w:u w:val="single"/>
          <w:lang w:val="ru-RU"/>
        </w:rPr>
      </w:pPr>
    </w:p>
    <w:p w:rsidR="003C452B" w:rsidRPr="001C4181" w:rsidRDefault="003C452B" w:rsidP="001C4181">
      <w:pPr>
        <w:spacing w:after="0" w:line="240" w:lineRule="auto"/>
        <w:ind w:firstLine="709"/>
        <w:jc w:val="center"/>
        <w:rPr>
          <w:rFonts w:ascii="Times New Roman" w:hAnsi="Times New Roman"/>
          <w:color w:val="000000"/>
          <w:sz w:val="24"/>
          <w:szCs w:val="24"/>
          <w:u w:val="single"/>
          <w:lang w:val="ru-RU"/>
        </w:rPr>
      </w:pPr>
    </w:p>
    <w:p w:rsidR="003C452B" w:rsidRPr="001C4181" w:rsidRDefault="003C452B" w:rsidP="001C4181">
      <w:pPr>
        <w:widowControl w:val="0"/>
        <w:autoSpaceDE w:val="0"/>
        <w:autoSpaceDN w:val="0"/>
        <w:adjustRightInd w:val="0"/>
        <w:spacing w:after="0" w:line="240" w:lineRule="auto"/>
        <w:ind w:firstLine="709"/>
        <w:jc w:val="center"/>
        <w:rPr>
          <w:rFonts w:ascii="Times New Roman" w:hAnsi="Times New Roman"/>
          <w:b/>
          <w:color w:val="000000"/>
          <w:sz w:val="24"/>
          <w:szCs w:val="24"/>
          <w:u w:val="single"/>
          <w:lang w:val="ru-RU"/>
        </w:rPr>
      </w:pPr>
    </w:p>
    <w:p w:rsidR="003C452B" w:rsidRPr="001C4181" w:rsidRDefault="003C452B" w:rsidP="001C4181">
      <w:pPr>
        <w:widowControl w:val="0"/>
        <w:autoSpaceDE w:val="0"/>
        <w:autoSpaceDN w:val="0"/>
        <w:adjustRightInd w:val="0"/>
        <w:spacing w:after="0" w:line="240" w:lineRule="auto"/>
        <w:ind w:firstLine="709"/>
        <w:rPr>
          <w:rFonts w:ascii="Times New Roman" w:hAnsi="Times New Roman"/>
          <w:b/>
          <w:color w:val="000000"/>
          <w:sz w:val="24"/>
          <w:szCs w:val="24"/>
          <w:lang w:val="ru-RU"/>
        </w:rPr>
      </w:pPr>
      <w:r w:rsidRPr="001C4181">
        <w:rPr>
          <w:rFonts w:ascii="Times New Roman" w:hAnsi="Times New Roman"/>
          <w:b/>
          <w:color w:val="000000"/>
          <w:sz w:val="24"/>
          <w:szCs w:val="24"/>
          <w:lang w:val="ru-RU"/>
        </w:rPr>
        <w:t>Днес, на ...................................... 2018</w:t>
      </w:r>
      <w:r w:rsidRPr="001C4181">
        <w:rPr>
          <w:rFonts w:ascii="Times New Roman" w:hAnsi="Times New Roman"/>
          <w:b/>
          <w:color w:val="000000"/>
          <w:sz w:val="24"/>
          <w:szCs w:val="24"/>
        </w:rPr>
        <w:t xml:space="preserve"> </w:t>
      </w:r>
      <w:r w:rsidRPr="001C4181">
        <w:rPr>
          <w:rFonts w:ascii="Times New Roman" w:hAnsi="Times New Roman"/>
          <w:b/>
          <w:color w:val="000000"/>
          <w:sz w:val="24"/>
          <w:szCs w:val="24"/>
          <w:lang w:val="ru-RU"/>
        </w:rPr>
        <w:t>г.</w:t>
      </w:r>
    </w:p>
    <w:p w:rsidR="003C452B" w:rsidRPr="001C4181" w:rsidRDefault="003C452B" w:rsidP="001C4181">
      <w:pPr>
        <w:widowControl w:val="0"/>
        <w:autoSpaceDE w:val="0"/>
        <w:autoSpaceDN w:val="0"/>
        <w:adjustRightInd w:val="0"/>
        <w:spacing w:after="0" w:line="240" w:lineRule="auto"/>
        <w:ind w:firstLine="709"/>
        <w:jc w:val="center"/>
        <w:rPr>
          <w:rFonts w:ascii="Times New Roman" w:hAnsi="Times New Roman"/>
          <w:b/>
          <w:color w:val="000000"/>
          <w:sz w:val="24"/>
          <w:szCs w:val="24"/>
          <w:u w:val="single"/>
        </w:rPr>
      </w:pPr>
    </w:p>
    <w:p w:rsidR="003C452B" w:rsidRPr="001C4181" w:rsidRDefault="003C452B" w:rsidP="001C4181">
      <w:pPr>
        <w:widowControl w:val="0"/>
        <w:autoSpaceDE w:val="0"/>
        <w:autoSpaceDN w:val="0"/>
        <w:adjustRightInd w:val="0"/>
        <w:spacing w:after="0" w:line="240" w:lineRule="auto"/>
        <w:ind w:firstLine="709"/>
        <w:rPr>
          <w:rFonts w:ascii="Times New Roman" w:hAnsi="Times New Roman"/>
          <w:b/>
          <w:color w:val="000000"/>
          <w:sz w:val="24"/>
          <w:szCs w:val="24"/>
          <w:lang w:val="ru-RU"/>
        </w:rPr>
      </w:pPr>
      <w:r w:rsidRPr="001C4181">
        <w:rPr>
          <w:rFonts w:ascii="Times New Roman" w:hAnsi="Times New Roman"/>
          <w:b/>
          <w:color w:val="000000"/>
          <w:sz w:val="24"/>
          <w:szCs w:val="24"/>
          <w:lang w:val="ru-RU"/>
        </w:rPr>
        <w:t>І. Пълно наименование, седалище, адрес на управление, ЕИК на предложителя:</w:t>
      </w:r>
    </w:p>
    <w:p w:rsidR="003C452B" w:rsidRPr="001C4181" w:rsidRDefault="003C452B" w:rsidP="001C4181">
      <w:pPr>
        <w:widowControl w:val="0"/>
        <w:autoSpaceDE w:val="0"/>
        <w:autoSpaceDN w:val="0"/>
        <w:adjustRightInd w:val="0"/>
        <w:spacing w:after="0" w:line="240" w:lineRule="auto"/>
        <w:ind w:firstLine="709"/>
        <w:rPr>
          <w:rFonts w:ascii="Times New Roman" w:hAnsi="Times New Roman"/>
          <w:b/>
          <w:color w:val="000000"/>
          <w:sz w:val="24"/>
          <w:szCs w:val="24"/>
          <w:u w:val="single"/>
          <w:lang w:val="ru-RU"/>
        </w:rPr>
      </w:pPr>
    </w:p>
    <w:p w:rsidR="003C452B" w:rsidRPr="001C4181" w:rsidRDefault="003C452B" w:rsidP="001C4181">
      <w:pPr>
        <w:spacing w:after="120" w:line="360" w:lineRule="auto"/>
        <w:ind w:firstLine="706"/>
        <w:rPr>
          <w:b/>
          <w:color w:val="000000"/>
          <w:sz w:val="24"/>
          <w:szCs w:val="24"/>
          <w:lang w:val="ru-RU"/>
        </w:rPr>
      </w:pPr>
      <w:r w:rsidRPr="001C4181">
        <w:rPr>
          <w:color w:val="000000"/>
          <w:sz w:val="24"/>
          <w:szCs w:val="24"/>
          <w:lang w:val="ru-RU"/>
        </w:rPr>
        <w:t>…………..….…………………………………………………………………………………………………………………………………………………………………………………...……………………………………………………………………………………………………...………………………………………………………………………………………………………...............</w:t>
      </w:r>
      <w:r w:rsidRPr="001C4181">
        <w:rPr>
          <w:color w:val="000000"/>
          <w:sz w:val="24"/>
          <w:szCs w:val="24"/>
        </w:rPr>
        <w:t>...</w:t>
      </w:r>
      <w:r w:rsidRPr="001C4181">
        <w:rPr>
          <w:b/>
          <w:color w:val="000000"/>
          <w:sz w:val="24"/>
          <w:szCs w:val="24"/>
          <w:lang w:val="ru-RU"/>
        </w:rPr>
        <w:t xml:space="preserve"> </w:t>
      </w:r>
    </w:p>
    <w:p w:rsidR="003C452B" w:rsidRPr="001C4181" w:rsidRDefault="003C452B" w:rsidP="001C4181">
      <w:pPr>
        <w:spacing w:after="120" w:line="240" w:lineRule="auto"/>
        <w:ind w:firstLine="709"/>
        <w:rPr>
          <w:b/>
          <w:color w:val="000000"/>
          <w:sz w:val="24"/>
          <w:szCs w:val="24"/>
        </w:rPr>
      </w:pPr>
      <w:r w:rsidRPr="001C4181">
        <w:rPr>
          <w:b/>
          <w:color w:val="000000"/>
          <w:sz w:val="24"/>
          <w:szCs w:val="24"/>
          <w:lang w:val="ru-RU"/>
        </w:rPr>
        <w:t xml:space="preserve">представляван/о от </w:t>
      </w:r>
    </w:p>
    <w:p w:rsidR="003C452B" w:rsidRPr="001C4181" w:rsidRDefault="003C452B" w:rsidP="001C4181">
      <w:pPr>
        <w:widowControl w:val="0"/>
        <w:autoSpaceDE w:val="0"/>
        <w:autoSpaceDN w:val="0"/>
        <w:adjustRightInd w:val="0"/>
        <w:spacing w:after="0" w:line="360" w:lineRule="auto"/>
        <w:rPr>
          <w:rFonts w:ascii="Times New Roman" w:hAnsi="Times New Roman"/>
          <w:color w:val="000000"/>
          <w:sz w:val="24"/>
          <w:szCs w:val="24"/>
          <w:lang w:val="ru-RU"/>
        </w:rPr>
      </w:pPr>
      <w:r w:rsidRPr="001C4181">
        <w:rPr>
          <w:rFonts w:ascii="Times New Roman" w:hAnsi="Times New Roman"/>
          <w:color w:val="000000"/>
          <w:sz w:val="24"/>
          <w:szCs w:val="24"/>
          <w:lang w:val="ru-RU"/>
        </w:rPr>
        <w:t>………………………………………………………………………………………….......………...</w:t>
      </w:r>
    </w:p>
    <w:p w:rsidR="003C452B" w:rsidRPr="001C4181" w:rsidRDefault="003C452B" w:rsidP="001C4181">
      <w:pPr>
        <w:widowControl w:val="0"/>
        <w:autoSpaceDE w:val="0"/>
        <w:autoSpaceDN w:val="0"/>
        <w:adjustRightInd w:val="0"/>
        <w:spacing w:after="0" w:line="360" w:lineRule="auto"/>
        <w:rPr>
          <w:rFonts w:ascii="Times New Roman" w:hAnsi="Times New Roman"/>
          <w:color w:val="000000"/>
          <w:sz w:val="24"/>
          <w:szCs w:val="24"/>
          <w:lang w:val="ru-RU"/>
        </w:rPr>
      </w:pPr>
      <w:r w:rsidRPr="001C4181">
        <w:rPr>
          <w:rFonts w:ascii="Times New Roman" w:hAnsi="Times New Roman"/>
          <w:b/>
          <w:color w:val="000000"/>
          <w:sz w:val="24"/>
          <w:szCs w:val="24"/>
          <w:lang w:val="ru-RU"/>
        </w:rPr>
        <w:t>с ЕГН</w:t>
      </w:r>
      <w:r w:rsidRPr="001C4181">
        <w:rPr>
          <w:rFonts w:ascii="Times New Roman" w:hAnsi="Times New Roman"/>
          <w:color w:val="000000"/>
          <w:sz w:val="24"/>
          <w:szCs w:val="24"/>
          <w:lang w:val="ru-RU"/>
        </w:rPr>
        <w:t>……………………........</w:t>
      </w:r>
      <w:r w:rsidRPr="001C4181">
        <w:rPr>
          <w:rFonts w:ascii="Times New Roman" w:hAnsi="Times New Roman"/>
          <w:b/>
          <w:color w:val="000000"/>
          <w:sz w:val="24"/>
          <w:szCs w:val="24"/>
          <w:lang w:val="ru-RU"/>
        </w:rPr>
        <w:t>, с адрес:</w:t>
      </w:r>
      <w:r w:rsidRPr="001C4181">
        <w:rPr>
          <w:rFonts w:ascii="Times New Roman" w:hAnsi="Times New Roman"/>
          <w:color w:val="000000"/>
          <w:sz w:val="24"/>
          <w:szCs w:val="24"/>
          <w:lang w:val="ru-RU"/>
        </w:rPr>
        <w:t xml:space="preserve"> ……………………………..................…………………</w:t>
      </w:r>
    </w:p>
    <w:p w:rsidR="003C452B" w:rsidRPr="001C4181" w:rsidRDefault="003C452B" w:rsidP="001C4181">
      <w:pPr>
        <w:widowControl w:val="0"/>
        <w:autoSpaceDE w:val="0"/>
        <w:autoSpaceDN w:val="0"/>
        <w:adjustRightInd w:val="0"/>
        <w:spacing w:after="0" w:line="360" w:lineRule="auto"/>
        <w:rPr>
          <w:rFonts w:ascii="Times New Roman" w:hAnsi="Times New Roman"/>
          <w:b/>
          <w:color w:val="000000"/>
          <w:sz w:val="24"/>
          <w:szCs w:val="24"/>
          <w:lang w:val="ru-RU"/>
        </w:rPr>
      </w:pPr>
      <w:r w:rsidRPr="001C4181">
        <w:rPr>
          <w:rFonts w:ascii="Times New Roman" w:hAnsi="Times New Roman"/>
          <w:b/>
          <w:color w:val="000000"/>
          <w:sz w:val="24"/>
          <w:szCs w:val="24"/>
          <w:lang w:val="ru-RU"/>
        </w:rPr>
        <w:t>в качеството си на:</w:t>
      </w:r>
      <w:r w:rsidRPr="001C4181">
        <w:rPr>
          <w:rFonts w:ascii="Times New Roman" w:hAnsi="Times New Roman"/>
          <w:color w:val="000000"/>
          <w:sz w:val="24"/>
          <w:szCs w:val="24"/>
          <w:lang w:val="ru-RU"/>
        </w:rPr>
        <w:t xml:space="preserve"> ………………………………………………</w:t>
      </w:r>
    </w:p>
    <w:p w:rsidR="003C452B" w:rsidRPr="003A0104" w:rsidRDefault="003C452B" w:rsidP="001C4181">
      <w:pPr>
        <w:widowControl w:val="0"/>
        <w:autoSpaceDE w:val="0"/>
        <w:autoSpaceDN w:val="0"/>
        <w:adjustRightInd w:val="0"/>
        <w:spacing w:after="0" w:line="240" w:lineRule="auto"/>
        <w:ind w:firstLine="709"/>
        <w:rPr>
          <w:rFonts w:ascii="Times New Roman" w:hAnsi="Times New Roman"/>
          <w:b/>
          <w:color w:val="000000"/>
          <w:sz w:val="24"/>
          <w:szCs w:val="24"/>
          <w:u w:val="single"/>
          <w:lang w:val="ru-RU"/>
        </w:rPr>
      </w:pPr>
    </w:p>
    <w:p w:rsidR="003C452B" w:rsidRPr="001C4181" w:rsidRDefault="003C452B" w:rsidP="001C4181">
      <w:pPr>
        <w:widowControl w:val="0"/>
        <w:autoSpaceDE w:val="0"/>
        <w:autoSpaceDN w:val="0"/>
        <w:adjustRightInd w:val="0"/>
        <w:spacing w:after="0" w:line="240" w:lineRule="auto"/>
        <w:ind w:firstLine="709"/>
        <w:rPr>
          <w:rFonts w:ascii="Times New Roman" w:hAnsi="Times New Roman"/>
          <w:b/>
          <w:color w:val="000000"/>
          <w:sz w:val="24"/>
          <w:szCs w:val="24"/>
          <w:u w:val="single"/>
        </w:rPr>
      </w:pPr>
    </w:p>
    <w:p w:rsidR="003C452B" w:rsidRPr="001C4181" w:rsidRDefault="003C452B" w:rsidP="001C4181">
      <w:pPr>
        <w:widowControl w:val="0"/>
        <w:autoSpaceDE w:val="0"/>
        <w:autoSpaceDN w:val="0"/>
        <w:adjustRightInd w:val="0"/>
        <w:spacing w:after="0" w:line="240" w:lineRule="auto"/>
        <w:ind w:firstLine="709"/>
        <w:jc w:val="center"/>
        <w:rPr>
          <w:rFonts w:ascii="Times New Roman" w:hAnsi="Times New Roman"/>
          <w:b/>
          <w:color w:val="000000"/>
          <w:sz w:val="24"/>
          <w:szCs w:val="24"/>
          <w:u w:val="single"/>
        </w:rPr>
      </w:pPr>
      <w:r w:rsidRPr="001C4181">
        <w:rPr>
          <w:rFonts w:ascii="Times New Roman" w:hAnsi="Times New Roman"/>
          <w:b/>
          <w:color w:val="000000"/>
          <w:sz w:val="24"/>
          <w:szCs w:val="24"/>
          <w:u w:val="single"/>
          <w:lang w:val="ru-RU"/>
        </w:rPr>
        <w:t>Правя следната оферта:</w:t>
      </w:r>
    </w:p>
    <w:p w:rsidR="003C452B" w:rsidRPr="001C4181" w:rsidRDefault="003C452B" w:rsidP="001C4181">
      <w:pPr>
        <w:widowControl w:val="0"/>
        <w:autoSpaceDE w:val="0"/>
        <w:autoSpaceDN w:val="0"/>
        <w:adjustRightInd w:val="0"/>
        <w:spacing w:after="0" w:line="240" w:lineRule="auto"/>
        <w:ind w:firstLine="709"/>
        <w:jc w:val="center"/>
        <w:rPr>
          <w:rFonts w:ascii="Times New Roman" w:hAnsi="Times New Roman"/>
          <w:b/>
          <w:color w:val="000000"/>
          <w:sz w:val="24"/>
          <w:szCs w:val="24"/>
          <w:u w:val="single"/>
        </w:rPr>
      </w:pPr>
    </w:p>
    <w:p w:rsidR="003C452B" w:rsidRPr="001C4181" w:rsidRDefault="003C452B" w:rsidP="001C4181">
      <w:pPr>
        <w:widowControl w:val="0"/>
        <w:autoSpaceDE w:val="0"/>
        <w:autoSpaceDN w:val="0"/>
        <w:adjustRightInd w:val="0"/>
        <w:spacing w:after="0" w:line="240" w:lineRule="auto"/>
        <w:ind w:firstLine="709"/>
        <w:jc w:val="center"/>
        <w:rPr>
          <w:rFonts w:ascii="Times New Roman" w:hAnsi="Times New Roman"/>
          <w:b/>
          <w:color w:val="000000"/>
          <w:sz w:val="24"/>
          <w:szCs w:val="24"/>
          <w:u w:val="single"/>
        </w:rPr>
      </w:pPr>
    </w:p>
    <w:p w:rsidR="003C452B" w:rsidRPr="001C4181" w:rsidRDefault="003C452B" w:rsidP="001C4181">
      <w:pPr>
        <w:widowControl w:val="0"/>
        <w:autoSpaceDE w:val="0"/>
        <w:autoSpaceDN w:val="0"/>
        <w:adjustRightInd w:val="0"/>
        <w:spacing w:after="0" w:line="240" w:lineRule="auto"/>
        <w:ind w:firstLine="709"/>
        <w:jc w:val="center"/>
        <w:rPr>
          <w:rFonts w:ascii="Times New Roman" w:hAnsi="Times New Roman"/>
          <w:b/>
          <w:color w:val="000000"/>
          <w:sz w:val="24"/>
          <w:szCs w:val="24"/>
          <w:u w:val="single"/>
        </w:rPr>
      </w:pPr>
    </w:p>
    <w:p w:rsidR="003C452B" w:rsidRPr="001C4181" w:rsidRDefault="003C452B" w:rsidP="001C4181">
      <w:pPr>
        <w:widowControl w:val="0"/>
        <w:autoSpaceDE w:val="0"/>
        <w:autoSpaceDN w:val="0"/>
        <w:adjustRightInd w:val="0"/>
        <w:spacing w:after="0" w:line="240" w:lineRule="auto"/>
        <w:ind w:firstLine="709"/>
        <w:rPr>
          <w:rFonts w:ascii="Times New Roman" w:hAnsi="Times New Roman"/>
          <w:b/>
          <w:color w:val="000000"/>
          <w:sz w:val="24"/>
          <w:szCs w:val="24"/>
          <w:u w:val="single"/>
          <w:lang w:val="ru-RU"/>
        </w:rPr>
      </w:pPr>
    </w:p>
    <w:p w:rsidR="003C452B" w:rsidRPr="001C4181" w:rsidRDefault="003C452B" w:rsidP="001C4181">
      <w:pPr>
        <w:widowControl w:val="0"/>
        <w:autoSpaceDE w:val="0"/>
        <w:autoSpaceDN w:val="0"/>
        <w:adjustRightInd w:val="0"/>
        <w:spacing w:after="0" w:line="240" w:lineRule="auto"/>
        <w:ind w:firstLine="709"/>
        <w:rPr>
          <w:rFonts w:ascii="Times New Roman" w:hAnsi="Times New Roman"/>
          <w:b/>
          <w:color w:val="000000"/>
          <w:sz w:val="24"/>
          <w:szCs w:val="24"/>
        </w:rPr>
      </w:pPr>
      <w:r w:rsidRPr="001C4181">
        <w:rPr>
          <w:rFonts w:ascii="Times New Roman" w:hAnsi="Times New Roman"/>
          <w:b/>
          <w:color w:val="000000"/>
          <w:sz w:val="24"/>
          <w:szCs w:val="24"/>
          <w:lang w:val="ru-RU"/>
        </w:rPr>
        <w:t>ІІ.  За  Обект №</w:t>
      </w:r>
      <w:r w:rsidRPr="001C4181">
        <w:rPr>
          <w:rFonts w:ascii="Times New Roman" w:hAnsi="Times New Roman"/>
          <w:b/>
          <w:color w:val="000000"/>
          <w:sz w:val="24"/>
          <w:szCs w:val="24"/>
        </w:rPr>
        <w:t>.................</w:t>
      </w:r>
      <w:r w:rsidRPr="001C4181">
        <w:rPr>
          <w:rFonts w:ascii="Times New Roman" w:hAnsi="Times New Roman"/>
          <w:b/>
          <w:color w:val="000000"/>
          <w:sz w:val="24"/>
          <w:szCs w:val="24"/>
          <w:lang w:val="ru-RU"/>
        </w:rPr>
        <w:t>, отд.</w:t>
      </w:r>
      <w:r w:rsidRPr="001C4181">
        <w:rPr>
          <w:rFonts w:ascii="Times New Roman" w:hAnsi="Times New Roman"/>
          <w:b/>
          <w:color w:val="000000"/>
          <w:sz w:val="24"/>
          <w:szCs w:val="24"/>
        </w:rPr>
        <w:t>....................................................................................</w:t>
      </w:r>
    </w:p>
    <w:p w:rsidR="003C452B" w:rsidRPr="001C4181" w:rsidRDefault="003C452B" w:rsidP="001C4181">
      <w:pPr>
        <w:widowControl w:val="0"/>
        <w:autoSpaceDE w:val="0"/>
        <w:autoSpaceDN w:val="0"/>
        <w:adjustRightInd w:val="0"/>
        <w:spacing w:after="0" w:line="240" w:lineRule="auto"/>
        <w:ind w:firstLine="709"/>
        <w:rPr>
          <w:rFonts w:ascii="Times New Roman" w:hAnsi="Times New Roman"/>
          <w:b/>
          <w:color w:val="000000"/>
          <w:sz w:val="24"/>
          <w:szCs w:val="24"/>
          <w:lang w:val="ru-RU"/>
        </w:rPr>
      </w:pPr>
      <w:r w:rsidRPr="001C4181">
        <w:rPr>
          <w:rFonts w:ascii="Times New Roman" w:hAnsi="Times New Roman"/>
          <w:color w:val="000000"/>
          <w:sz w:val="24"/>
          <w:szCs w:val="24"/>
        </w:rPr>
        <w:t xml:space="preserve"> </w:t>
      </w:r>
      <w:r w:rsidRPr="001C4181">
        <w:rPr>
          <w:rFonts w:ascii="Times New Roman" w:hAnsi="Times New Roman"/>
          <w:color w:val="000000"/>
          <w:sz w:val="24"/>
          <w:szCs w:val="24"/>
          <w:lang w:val="ru-RU"/>
        </w:rPr>
        <w:t xml:space="preserve"> </w:t>
      </w:r>
    </w:p>
    <w:p w:rsidR="003C452B" w:rsidRPr="001C4181" w:rsidRDefault="003C452B" w:rsidP="001C4181">
      <w:pPr>
        <w:widowControl w:val="0"/>
        <w:autoSpaceDE w:val="0"/>
        <w:autoSpaceDN w:val="0"/>
        <w:adjustRightInd w:val="0"/>
        <w:spacing w:after="0" w:line="240" w:lineRule="auto"/>
        <w:ind w:firstLine="709"/>
        <w:jc w:val="both"/>
        <w:rPr>
          <w:rFonts w:ascii="Times New Roman" w:hAnsi="Times New Roman"/>
          <w:b/>
          <w:color w:val="000000"/>
          <w:sz w:val="24"/>
          <w:szCs w:val="24"/>
          <w:lang w:val="ru-RU"/>
        </w:rPr>
      </w:pPr>
      <w:r w:rsidRPr="001C4181">
        <w:rPr>
          <w:rFonts w:ascii="Times New Roman" w:hAnsi="Times New Roman"/>
          <w:b/>
          <w:color w:val="000000"/>
          <w:sz w:val="24"/>
          <w:szCs w:val="24"/>
          <w:lang w:val="ru-RU"/>
        </w:rPr>
        <w:t>При начална цена за Обекта :</w:t>
      </w:r>
    </w:p>
    <w:p w:rsidR="003C452B" w:rsidRPr="001C4181" w:rsidRDefault="003C452B" w:rsidP="001C4181">
      <w:pPr>
        <w:widowControl w:val="0"/>
        <w:autoSpaceDE w:val="0"/>
        <w:autoSpaceDN w:val="0"/>
        <w:adjustRightInd w:val="0"/>
        <w:spacing w:after="0" w:line="240" w:lineRule="auto"/>
        <w:ind w:firstLine="709"/>
        <w:jc w:val="both"/>
        <w:rPr>
          <w:rFonts w:ascii="Times New Roman" w:hAnsi="Times New Roman"/>
          <w:b/>
          <w:color w:val="000000"/>
          <w:sz w:val="24"/>
          <w:szCs w:val="24"/>
          <w:lang w:val="ru-RU"/>
        </w:rPr>
      </w:pPr>
    </w:p>
    <w:p w:rsidR="003C452B" w:rsidRPr="001C4181" w:rsidRDefault="003C452B" w:rsidP="001C4181">
      <w:pPr>
        <w:widowControl w:val="0"/>
        <w:autoSpaceDE w:val="0"/>
        <w:autoSpaceDN w:val="0"/>
        <w:adjustRightInd w:val="0"/>
        <w:spacing w:after="0" w:line="240" w:lineRule="auto"/>
        <w:ind w:firstLine="709"/>
        <w:jc w:val="both"/>
        <w:rPr>
          <w:rFonts w:ascii="Times New Roman" w:hAnsi="Times New Roman"/>
          <w:b/>
          <w:color w:val="000000"/>
          <w:sz w:val="24"/>
          <w:szCs w:val="24"/>
          <w:lang w:val="ru-RU"/>
        </w:rPr>
      </w:pPr>
      <w:r w:rsidRPr="001C4181">
        <w:rPr>
          <w:rFonts w:ascii="Times New Roman" w:hAnsi="Times New Roman"/>
          <w:b/>
          <w:color w:val="000000"/>
          <w:sz w:val="24"/>
          <w:szCs w:val="24"/>
        </w:rPr>
        <w:t xml:space="preserve"> ........................................( ........................................................................)</w:t>
      </w:r>
      <w:r w:rsidRPr="001C4181">
        <w:rPr>
          <w:rFonts w:ascii="Times New Roman" w:hAnsi="Times New Roman"/>
          <w:b/>
          <w:color w:val="000000"/>
          <w:sz w:val="24"/>
          <w:szCs w:val="24"/>
          <w:lang w:val="ru-RU"/>
        </w:rPr>
        <w:t xml:space="preserve"> лв. без ДДС</w:t>
      </w:r>
    </w:p>
    <w:p w:rsidR="003C452B" w:rsidRPr="001C4181" w:rsidRDefault="003C452B" w:rsidP="001C4181">
      <w:pPr>
        <w:widowControl w:val="0"/>
        <w:autoSpaceDE w:val="0"/>
        <w:autoSpaceDN w:val="0"/>
        <w:adjustRightInd w:val="0"/>
        <w:spacing w:after="0" w:line="240" w:lineRule="auto"/>
        <w:ind w:firstLine="709"/>
        <w:jc w:val="both"/>
        <w:rPr>
          <w:rFonts w:ascii="Times New Roman" w:hAnsi="Times New Roman"/>
          <w:b/>
          <w:color w:val="000000"/>
          <w:sz w:val="24"/>
          <w:szCs w:val="24"/>
          <w:u w:val="single"/>
        </w:rPr>
      </w:pPr>
    </w:p>
    <w:p w:rsidR="003C452B" w:rsidRPr="001C4181" w:rsidRDefault="003C452B" w:rsidP="001C4181">
      <w:pPr>
        <w:widowControl w:val="0"/>
        <w:autoSpaceDE w:val="0"/>
        <w:autoSpaceDN w:val="0"/>
        <w:adjustRightInd w:val="0"/>
        <w:spacing w:after="0" w:line="240" w:lineRule="auto"/>
        <w:ind w:firstLine="709"/>
        <w:rPr>
          <w:rFonts w:ascii="Times New Roman" w:hAnsi="Times New Roman"/>
          <w:b/>
          <w:color w:val="000000"/>
          <w:sz w:val="24"/>
          <w:szCs w:val="24"/>
          <w:lang w:val="ru-RU"/>
        </w:rPr>
      </w:pPr>
      <w:r w:rsidRPr="001C4181">
        <w:rPr>
          <w:rFonts w:ascii="Times New Roman" w:hAnsi="Times New Roman"/>
          <w:b/>
          <w:color w:val="000000"/>
          <w:sz w:val="24"/>
          <w:szCs w:val="24"/>
          <w:lang w:val="ru-RU"/>
        </w:rPr>
        <w:t>Предлагам цена:</w:t>
      </w:r>
    </w:p>
    <w:p w:rsidR="003C452B" w:rsidRPr="001C4181" w:rsidRDefault="003C452B" w:rsidP="001C4181">
      <w:pPr>
        <w:widowControl w:val="0"/>
        <w:autoSpaceDE w:val="0"/>
        <w:autoSpaceDN w:val="0"/>
        <w:adjustRightInd w:val="0"/>
        <w:spacing w:after="0" w:line="240" w:lineRule="auto"/>
        <w:ind w:firstLine="709"/>
        <w:rPr>
          <w:rFonts w:ascii="Times New Roman" w:hAnsi="Times New Roman"/>
          <w:b/>
          <w:color w:val="000000"/>
          <w:sz w:val="24"/>
          <w:szCs w:val="24"/>
          <w:lang w:val="ru-RU"/>
        </w:rPr>
      </w:pPr>
    </w:p>
    <w:p w:rsidR="003C452B" w:rsidRPr="001C4181" w:rsidRDefault="003C452B" w:rsidP="001C4181">
      <w:pPr>
        <w:widowControl w:val="0"/>
        <w:autoSpaceDE w:val="0"/>
        <w:autoSpaceDN w:val="0"/>
        <w:adjustRightInd w:val="0"/>
        <w:spacing w:after="0" w:line="240" w:lineRule="auto"/>
        <w:ind w:firstLine="709"/>
        <w:jc w:val="both"/>
        <w:rPr>
          <w:rFonts w:ascii="Times New Roman" w:hAnsi="Times New Roman"/>
          <w:b/>
          <w:color w:val="000000"/>
          <w:sz w:val="24"/>
          <w:szCs w:val="24"/>
          <w:lang w:val="ru-RU"/>
        </w:rPr>
      </w:pPr>
      <w:r w:rsidRPr="001C4181">
        <w:rPr>
          <w:rFonts w:ascii="Times New Roman" w:hAnsi="Times New Roman"/>
          <w:b/>
          <w:color w:val="000000"/>
          <w:sz w:val="24"/>
          <w:szCs w:val="24"/>
        </w:rPr>
        <w:t>........................................( ........................................................................)</w:t>
      </w:r>
      <w:r w:rsidRPr="001C4181">
        <w:rPr>
          <w:rFonts w:ascii="Times New Roman" w:hAnsi="Times New Roman"/>
          <w:b/>
          <w:color w:val="000000"/>
          <w:sz w:val="24"/>
          <w:szCs w:val="24"/>
          <w:lang w:val="ru-RU"/>
        </w:rPr>
        <w:t xml:space="preserve"> лв. без ДДС</w:t>
      </w:r>
    </w:p>
    <w:p w:rsidR="003C452B" w:rsidRPr="001C4181" w:rsidRDefault="003C452B" w:rsidP="001C4181">
      <w:pPr>
        <w:widowControl w:val="0"/>
        <w:autoSpaceDE w:val="0"/>
        <w:autoSpaceDN w:val="0"/>
        <w:adjustRightInd w:val="0"/>
        <w:spacing w:after="0" w:line="240" w:lineRule="auto"/>
        <w:ind w:firstLine="709"/>
        <w:rPr>
          <w:rFonts w:ascii="Times New Roman" w:hAnsi="Times New Roman"/>
          <w:b/>
          <w:color w:val="000000"/>
          <w:sz w:val="24"/>
          <w:szCs w:val="24"/>
          <w:lang w:val="ru-RU"/>
        </w:rPr>
      </w:pPr>
      <w:r w:rsidRPr="001C4181">
        <w:rPr>
          <w:rFonts w:ascii="Times New Roman" w:hAnsi="Times New Roman"/>
          <w:b/>
          <w:color w:val="000000"/>
          <w:sz w:val="24"/>
          <w:szCs w:val="24"/>
          <w:lang w:val="ru-RU"/>
        </w:rPr>
        <w:tab/>
      </w:r>
      <w:r w:rsidRPr="001C4181">
        <w:rPr>
          <w:rFonts w:ascii="Times New Roman" w:hAnsi="Times New Roman"/>
          <w:b/>
          <w:color w:val="000000"/>
          <w:sz w:val="24"/>
          <w:szCs w:val="24"/>
          <w:lang w:val="ru-RU"/>
        </w:rPr>
        <w:tab/>
      </w:r>
      <w:r w:rsidRPr="001C4181">
        <w:rPr>
          <w:rFonts w:ascii="Times New Roman" w:hAnsi="Times New Roman"/>
          <w:b/>
          <w:color w:val="000000"/>
          <w:sz w:val="24"/>
          <w:szCs w:val="24"/>
          <w:lang w:val="ru-RU"/>
        </w:rPr>
        <w:tab/>
      </w:r>
      <w:r w:rsidRPr="001C4181">
        <w:rPr>
          <w:rFonts w:ascii="Times New Roman" w:hAnsi="Times New Roman"/>
          <w:b/>
          <w:color w:val="000000"/>
          <w:sz w:val="24"/>
          <w:szCs w:val="24"/>
          <w:lang w:val="ru-RU"/>
        </w:rPr>
        <w:tab/>
      </w:r>
      <w:r w:rsidRPr="001C4181">
        <w:rPr>
          <w:rFonts w:ascii="Times New Roman" w:hAnsi="Times New Roman"/>
          <w:b/>
          <w:color w:val="000000"/>
          <w:sz w:val="24"/>
          <w:szCs w:val="24"/>
          <w:lang w:val="ru-RU"/>
        </w:rPr>
        <w:tab/>
      </w:r>
      <w:r w:rsidRPr="001C4181">
        <w:rPr>
          <w:rFonts w:ascii="Times New Roman" w:hAnsi="Times New Roman"/>
          <w:b/>
          <w:color w:val="000000"/>
          <w:sz w:val="24"/>
          <w:szCs w:val="24"/>
          <w:lang w:val="ru-RU"/>
        </w:rPr>
        <w:tab/>
      </w:r>
      <w:r w:rsidRPr="001C4181">
        <w:rPr>
          <w:rFonts w:ascii="Times New Roman" w:hAnsi="Times New Roman"/>
          <w:b/>
          <w:color w:val="000000"/>
          <w:sz w:val="24"/>
          <w:szCs w:val="24"/>
          <w:lang w:val="ru-RU"/>
        </w:rPr>
        <w:tab/>
      </w:r>
      <w:r w:rsidRPr="001C4181">
        <w:rPr>
          <w:rFonts w:ascii="Times New Roman" w:hAnsi="Times New Roman"/>
          <w:b/>
          <w:color w:val="000000"/>
          <w:sz w:val="24"/>
          <w:szCs w:val="24"/>
          <w:lang w:val="ru-RU"/>
        </w:rPr>
        <w:tab/>
      </w:r>
      <w:r w:rsidRPr="001C4181">
        <w:rPr>
          <w:rFonts w:ascii="Times New Roman" w:hAnsi="Times New Roman"/>
          <w:b/>
          <w:color w:val="000000"/>
          <w:sz w:val="24"/>
          <w:szCs w:val="24"/>
          <w:lang w:val="ru-RU"/>
        </w:rPr>
        <w:tab/>
      </w:r>
      <w:r w:rsidRPr="001C4181">
        <w:rPr>
          <w:rFonts w:ascii="Times New Roman" w:hAnsi="Times New Roman"/>
          <w:b/>
          <w:color w:val="000000"/>
          <w:sz w:val="24"/>
          <w:szCs w:val="24"/>
          <w:lang w:val="ru-RU"/>
        </w:rPr>
        <w:tab/>
      </w:r>
      <w:r w:rsidRPr="001C4181">
        <w:rPr>
          <w:rFonts w:ascii="Times New Roman" w:hAnsi="Times New Roman"/>
          <w:b/>
          <w:color w:val="000000"/>
          <w:sz w:val="24"/>
          <w:szCs w:val="24"/>
          <w:lang w:val="ru-RU"/>
        </w:rPr>
        <w:tab/>
        <w:t xml:space="preserve">                                                                                   </w:t>
      </w:r>
    </w:p>
    <w:p w:rsidR="003C452B" w:rsidRPr="003A0104" w:rsidRDefault="003C452B" w:rsidP="001C4181">
      <w:pPr>
        <w:widowControl w:val="0"/>
        <w:autoSpaceDE w:val="0"/>
        <w:autoSpaceDN w:val="0"/>
        <w:adjustRightInd w:val="0"/>
        <w:spacing w:after="0" w:line="240" w:lineRule="auto"/>
        <w:ind w:firstLine="709"/>
        <w:rPr>
          <w:rFonts w:ascii="Times New Roman" w:hAnsi="Times New Roman"/>
          <w:b/>
          <w:color w:val="000000"/>
          <w:sz w:val="24"/>
          <w:szCs w:val="24"/>
          <w:lang w:val="ru-RU"/>
        </w:rPr>
      </w:pPr>
      <w:r w:rsidRPr="001C4181">
        <w:rPr>
          <w:rFonts w:ascii="Times New Roman" w:hAnsi="Times New Roman"/>
          <w:b/>
          <w:color w:val="000000"/>
          <w:sz w:val="24"/>
          <w:szCs w:val="24"/>
        </w:rPr>
        <w:t xml:space="preserve"> </w:t>
      </w:r>
    </w:p>
    <w:p w:rsidR="003C452B" w:rsidRPr="003A0104" w:rsidRDefault="003C452B" w:rsidP="001C4181">
      <w:pPr>
        <w:widowControl w:val="0"/>
        <w:autoSpaceDE w:val="0"/>
        <w:autoSpaceDN w:val="0"/>
        <w:adjustRightInd w:val="0"/>
        <w:spacing w:after="0" w:line="240" w:lineRule="auto"/>
        <w:ind w:firstLine="709"/>
        <w:rPr>
          <w:rFonts w:ascii="Times New Roman" w:hAnsi="Times New Roman"/>
          <w:b/>
          <w:color w:val="000000"/>
          <w:sz w:val="24"/>
          <w:szCs w:val="24"/>
          <w:lang w:val="ru-RU"/>
        </w:rPr>
      </w:pPr>
    </w:p>
    <w:p w:rsidR="003C452B" w:rsidRPr="003A0104" w:rsidRDefault="003C452B" w:rsidP="001C4181">
      <w:pPr>
        <w:widowControl w:val="0"/>
        <w:autoSpaceDE w:val="0"/>
        <w:autoSpaceDN w:val="0"/>
        <w:adjustRightInd w:val="0"/>
        <w:spacing w:after="0" w:line="240" w:lineRule="auto"/>
        <w:ind w:firstLine="709"/>
        <w:rPr>
          <w:rFonts w:ascii="Times New Roman" w:hAnsi="Times New Roman"/>
          <w:b/>
          <w:color w:val="000000"/>
          <w:sz w:val="24"/>
          <w:szCs w:val="24"/>
          <w:lang w:val="ru-RU"/>
        </w:rPr>
      </w:pPr>
    </w:p>
    <w:p w:rsidR="003C452B" w:rsidRPr="001C4181" w:rsidRDefault="003C452B" w:rsidP="001C4181">
      <w:pPr>
        <w:widowControl w:val="0"/>
        <w:autoSpaceDE w:val="0"/>
        <w:autoSpaceDN w:val="0"/>
        <w:adjustRightInd w:val="0"/>
        <w:spacing w:after="0" w:line="240" w:lineRule="auto"/>
        <w:ind w:left="3540" w:firstLine="709"/>
        <w:rPr>
          <w:rFonts w:ascii="Times New Roman" w:hAnsi="Times New Roman"/>
          <w:b/>
          <w:color w:val="000000"/>
          <w:sz w:val="24"/>
          <w:szCs w:val="24"/>
          <w:lang w:val="ru-RU"/>
        </w:rPr>
      </w:pPr>
      <w:r w:rsidRPr="001C4181">
        <w:rPr>
          <w:rFonts w:ascii="Times New Roman" w:hAnsi="Times New Roman"/>
          <w:b/>
          <w:color w:val="000000"/>
          <w:sz w:val="24"/>
          <w:szCs w:val="24"/>
          <w:lang w:val="ru-RU"/>
        </w:rPr>
        <w:t>Подпис:...........................................</w:t>
      </w:r>
    </w:p>
    <w:p w:rsidR="003C452B" w:rsidRPr="001C4181" w:rsidRDefault="003C452B" w:rsidP="001C4181">
      <w:pPr>
        <w:widowControl w:val="0"/>
        <w:autoSpaceDE w:val="0"/>
        <w:autoSpaceDN w:val="0"/>
        <w:adjustRightInd w:val="0"/>
        <w:spacing w:after="0" w:line="240" w:lineRule="auto"/>
        <w:ind w:firstLine="709"/>
        <w:jc w:val="center"/>
        <w:rPr>
          <w:rFonts w:ascii="Times New Roman" w:hAnsi="Times New Roman"/>
          <w:color w:val="000000"/>
          <w:sz w:val="24"/>
          <w:szCs w:val="24"/>
        </w:rPr>
      </w:pPr>
      <w:r w:rsidRPr="001C4181">
        <w:rPr>
          <w:rFonts w:ascii="Times New Roman" w:hAnsi="Times New Roman"/>
          <w:color w:val="000000"/>
          <w:sz w:val="24"/>
          <w:szCs w:val="24"/>
        </w:rPr>
        <w:t xml:space="preserve">                                                                </w:t>
      </w:r>
      <w:r w:rsidRPr="001C4181">
        <w:rPr>
          <w:rFonts w:ascii="Times New Roman" w:hAnsi="Times New Roman"/>
          <w:color w:val="000000"/>
          <w:sz w:val="24"/>
          <w:szCs w:val="24"/>
          <w:lang w:val="ru-RU"/>
        </w:rPr>
        <w:t>(печат)</w:t>
      </w:r>
    </w:p>
    <w:p w:rsidR="003C452B" w:rsidRDefault="003C452B" w:rsidP="001C4181">
      <w:pPr>
        <w:widowControl w:val="0"/>
        <w:autoSpaceDE w:val="0"/>
        <w:autoSpaceDN w:val="0"/>
        <w:adjustRightInd w:val="0"/>
        <w:spacing w:after="0" w:line="240" w:lineRule="auto"/>
        <w:ind w:firstLine="709"/>
        <w:jc w:val="center"/>
        <w:rPr>
          <w:rFonts w:ascii="Times New Roman" w:hAnsi="Times New Roman"/>
          <w:color w:val="000000"/>
          <w:sz w:val="24"/>
          <w:szCs w:val="24"/>
        </w:rPr>
      </w:pPr>
    </w:p>
    <w:p w:rsidR="003C452B" w:rsidRDefault="003C452B" w:rsidP="001C4181">
      <w:pPr>
        <w:widowControl w:val="0"/>
        <w:autoSpaceDE w:val="0"/>
        <w:autoSpaceDN w:val="0"/>
        <w:adjustRightInd w:val="0"/>
        <w:spacing w:after="0" w:line="240" w:lineRule="auto"/>
        <w:ind w:firstLine="709"/>
        <w:jc w:val="center"/>
        <w:rPr>
          <w:rFonts w:ascii="Times New Roman" w:hAnsi="Times New Roman"/>
          <w:color w:val="000000"/>
          <w:sz w:val="24"/>
          <w:szCs w:val="24"/>
        </w:rPr>
      </w:pPr>
    </w:p>
    <w:p w:rsidR="003C452B" w:rsidRDefault="003C452B" w:rsidP="001C4181">
      <w:pPr>
        <w:widowControl w:val="0"/>
        <w:autoSpaceDE w:val="0"/>
        <w:autoSpaceDN w:val="0"/>
        <w:adjustRightInd w:val="0"/>
        <w:spacing w:after="0" w:line="240" w:lineRule="auto"/>
        <w:ind w:firstLine="709"/>
        <w:jc w:val="center"/>
        <w:rPr>
          <w:rFonts w:ascii="Times New Roman" w:hAnsi="Times New Roman"/>
          <w:color w:val="000000"/>
          <w:sz w:val="24"/>
          <w:szCs w:val="24"/>
        </w:rPr>
      </w:pPr>
    </w:p>
    <w:p w:rsidR="003C452B" w:rsidRDefault="003C452B" w:rsidP="001C4181">
      <w:pPr>
        <w:widowControl w:val="0"/>
        <w:autoSpaceDE w:val="0"/>
        <w:autoSpaceDN w:val="0"/>
        <w:adjustRightInd w:val="0"/>
        <w:spacing w:after="0" w:line="240" w:lineRule="auto"/>
        <w:ind w:firstLine="709"/>
        <w:jc w:val="center"/>
        <w:rPr>
          <w:rFonts w:ascii="Times New Roman" w:hAnsi="Times New Roman"/>
          <w:color w:val="000000"/>
          <w:sz w:val="24"/>
          <w:szCs w:val="24"/>
        </w:rPr>
      </w:pPr>
    </w:p>
    <w:p w:rsidR="003C452B" w:rsidRDefault="003C452B" w:rsidP="001C4181">
      <w:pPr>
        <w:widowControl w:val="0"/>
        <w:autoSpaceDE w:val="0"/>
        <w:autoSpaceDN w:val="0"/>
        <w:adjustRightInd w:val="0"/>
        <w:spacing w:after="0" w:line="240" w:lineRule="auto"/>
        <w:ind w:firstLine="709"/>
        <w:jc w:val="center"/>
        <w:rPr>
          <w:rFonts w:ascii="Times New Roman" w:hAnsi="Times New Roman"/>
          <w:color w:val="000000"/>
          <w:sz w:val="24"/>
          <w:szCs w:val="24"/>
        </w:rPr>
      </w:pPr>
    </w:p>
    <w:p w:rsidR="003C452B" w:rsidRDefault="003C452B" w:rsidP="001C4181">
      <w:pPr>
        <w:widowControl w:val="0"/>
        <w:autoSpaceDE w:val="0"/>
        <w:autoSpaceDN w:val="0"/>
        <w:adjustRightInd w:val="0"/>
        <w:spacing w:after="0" w:line="240" w:lineRule="auto"/>
        <w:ind w:firstLine="709"/>
        <w:jc w:val="center"/>
        <w:rPr>
          <w:rFonts w:ascii="Times New Roman" w:hAnsi="Times New Roman"/>
          <w:color w:val="000000"/>
          <w:sz w:val="24"/>
          <w:szCs w:val="24"/>
        </w:rPr>
      </w:pPr>
    </w:p>
    <w:p w:rsidR="003C452B" w:rsidRPr="001C4181" w:rsidRDefault="003C452B" w:rsidP="001C4181">
      <w:pPr>
        <w:widowControl w:val="0"/>
        <w:autoSpaceDE w:val="0"/>
        <w:autoSpaceDN w:val="0"/>
        <w:adjustRightInd w:val="0"/>
        <w:spacing w:after="0" w:line="240" w:lineRule="auto"/>
        <w:ind w:firstLine="709"/>
        <w:jc w:val="center"/>
        <w:rPr>
          <w:rFonts w:ascii="Times New Roman" w:hAnsi="Times New Roman"/>
          <w:color w:val="000000"/>
          <w:sz w:val="24"/>
          <w:szCs w:val="24"/>
        </w:rPr>
      </w:pPr>
    </w:p>
    <w:p w:rsidR="003C452B" w:rsidRPr="003A0104" w:rsidRDefault="003C452B" w:rsidP="001C4181">
      <w:pPr>
        <w:spacing w:after="0" w:line="240" w:lineRule="auto"/>
        <w:ind w:firstLine="709"/>
        <w:jc w:val="center"/>
        <w:rPr>
          <w:rFonts w:ascii="Times New Roman" w:hAnsi="Times New Roman"/>
          <w:b/>
          <w:color w:val="000000"/>
          <w:sz w:val="24"/>
          <w:szCs w:val="24"/>
          <w:lang w:val="ru-RU"/>
        </w:rPr>
      </w:pPr>
    </w:p>
    <w:p w:rsidR="003C452B" w:rsidRPr="001C4181" w:rsidRDefault="003C452B" w:rsidP="001C4181">
      <w:pPr>
        <w:spacing w:after="0" w:line="240" w:lineRule="auto"/>
        <w:ind w:firstLine="709"/>
        <w:jc w:val="center"/>
        <w:rPr>
          <w:rFonts w:ascii="Times New Roman" w:hAnsi="Times New Roman"/>
          <w:b/>
          <w:color w:val="000000"/>
          <w:sz w:val="24"/>
          <w:szCs w:val="24"/>
        </w:rPr>
      </w:pPr>
    </w:p>
    <w:p w:rsidR="003C452B" w:rsidRPr="001C4181" w:rsidRDefault="003C452B" w:rsidP="001C4181">
      <w:pPr>
        <w:spacing w:after="0" w:line="240" w:lineRule="auto"/>
        <w:ind w:firstLine="709"/>
        <w:jc w:val="center"/>
        <w:rPr>
          <w:rFonts w:ascii="Times New Roman" w:hAnsi="Times New Roman"/>
          <w:b/>
          <w:color w:val="000000"/>
          <w:sz w:val="24"/>
          <w:szCs w:val="24"/>
        </w:rPr>
      </w:pPr>
      <w:r w:rsidRPr="001C4181">
        <w:rPr>
          <w:rFonts w:ascii="Times New Roman" w:hAnsi="Times New Roman"/>
          <w:b/>
          <w:color w:val="000000"/>
          <w:sz w:val="24"/>
          <w:szCs w:val="24"/>
        </w:rPr>
        <w:t>Д Е К Л А Р А Ц И Я</w:t>
      </w:r>
    </w:p>
    <w:p w:rsidR="003C452B" w:rsidRPr="001C4181" w:rsidRDefault="003C452B" w:rsidP="001C4181">
      <w:pPr>
        <w:spacing w:after="0" w:line="240" w:lineRule="auto"/>
        <w:ind w:firstLine="709"/>
        <w:jc w:val="center"/>
        <w:rPr>
          <w:rFonts w:ascii="Times New Roman" w:hAnsi="Times New Roman"/>
          <w:b/>
          <w:color w:val="000000"/>
          <w:sz w:val="24"/>
          <w:szCs w:val="24"/>
        </w:rPr>
      </w:pPr>
    </w:p>
    <w:p w:rsidR="003C452B" w:rsidRPr="001C4181" w:rsidRDefault="003C452B" w:rsidP="001C4181">
      <w:pPr>
        <w:spacing w:after="0" w:line="240" w:lineRule="auto"/>
        <w:ind w:firstLine="709"/>
        <w:jc w:val="both"/>
        <w:rPr>
          <w:rFonts w:ascii="Times New Roman" w:hAnsi="Times New Roman"/>
          <w:b/>
          <w:color w:val="000000"/>
          <w:sz w:val="24"/>
          <w:szCs w:val="24"/>
        </w:rPr>
      </w:pPr>
    </w:p>
    <w:p w:rsidR="003C452B" w:rsidRPr="00162718" w:rsidRDefault="003C452B" w:rsidP="001C4181">
      <w:pPr>
        <w:spacing w:after="0" w:line="240" w:lineRule="auto"/>
        <w:ind w:firstLine="709"/>
        <w:jc w:val="center"/>
        <w:rPr>
          <w:rFonts w:ascii="Times New Roman" w:hAnsi="Times New Roman"/>
          <w:b/>
          <w:color w:val="000000"/>
          <w:sz w:val="24"/>
          <w:szCs w:val="24"/>
          <w:lang w:val="ru-RU"/>
        </w:rPr>
      </w:pPr>
      <w:r w:rsidRPr="001C4181">
        <w:rPr>
          <w:rFonts w:ascii="Times New Roman" w:hAnsi="Times New Roman"/>
          <w:b/>
          <w:color w:val="000000"/>
          <w:sz w:val="24"/>
          <w:szCs w:val="24"/>
        </w:rPr>
        <w:tab/>
      </w:r>
      <w:r w:rsidRPr="001C4181">
        <w:rPr>
          <w:rFonts w:ascii="Times New Roman" w:hAnsi="Times New Roman"/>
          <w:b/>
          <w:color w:val="000000"/>
          <w:sz w:val="24"/>
          <w:szCs w:val="24"/>
        </w:rPr>
        <w:tab/>
      </w:r>
      <w:r w:rsidRPr="001C4181">
        <w:rPr>
          <w:rFonts w:ascii="Times New Roman" w:hAnsi="Times New Roman"/>
          <w:b/>
          <w:color w:val="000000"/>
          <w:sz w:val="24"/>
          <w:szCs w:val="24"/>
        </w:rPr>
        <w:tab/>
      </w:r>
      <w:r w:rsidRPr="001C4181">
        <w:rPr>
          <w:rFonts w:ascii="Times New Roman" w:hAnsi="Times New Roman"/>
          <w:b/>
          <w:color w:val="000000"/>
          <w:sz w:val="24"/>
          <w:szCs w:val="24"/>
        </w:rPr>
        <w:tab/>
      </w:r>
      <w:r w:rsidRPr="00162718">
        <w:rPr>
          <w:rFonts w:ascii="Times New Roman" w:hAnsi="Times New Roman"/>
          <w:b/>
          <w:color w:val="000000"/>
          <w:sz w:val="24"/>
          <w:szCs w:val="24"/>
          <w:lang w:val="ru-RU"/>
        </w:rPr>
        <w:t xml:space="preserve">  </w:t>
      </w:r>
    </w:p>
    <w:p w:rsidR="003C452B" w:rsidRPr="00162718" w:rsidRDefault="003C452B" w:rsidP="001C4181">
      <w:pPr>
        <w:spacing w:after="0" w:line="240" w:lineRule="auto"/>
        <w:ind w:firstLine="709"/>
        <w:jc w:val="center"/>
        <w:rPr>
          <w:rFonts w:ascii="Times New Roman" w:hAnsi="Times New Roman"/>
          <w:b/>
          <w:color w:val="000000"/>
          <w:sz w:val="24"/>
          <w:szCs w:val="24"/>
          <w:lang w:val="ru-RU"/>
        </w:rPr>
      </w:pPr>
      <w:r w:rsidRPr="00162718">
        <w:rPr>
          <w:rFonts w:ascii="Times New Roman" w:hAnsi="Times New Roman"/>
          <w:b/>
          <w:color w:val="000000"/>
          <w:sz w:val="24"/>
          <w:szCs w:val="24"/>
          <w:lang w:val="ru-RU"/>
        </w:rPr>
        <w:t xml:space="preserve">          </w:t>
      </w:r>
    </w:p>
    <w:p w:rsidR="003C452B" w:rsidRPr="00162718" w:rsidRDefault="003C452B" w:rsidP="001C4181">
      <w:pPr>
        <w:spacing w:after="0" w:line="360" w:lineRule="auto"/>
        <w:rPr>
          <w:rFonts w:ascii="Times New Roman" w:hAnsi="Times New Roman"/>
          <w:color w:val="000000"/>
          <w:sz w:val="24"/>
          <w:szCs w:val="24"/>
          <w:lang w:val="ru-RU"/>
        </w:rPr>
      </w:pPr>
      <w:r w:rsidRPr="00162718">
        <w:rPr>
          <w:rFonts w:ascii="Times New Roman" w:hAnsi="Times New Roman"/>
          <w:color w:val="000000"/>
          <w:sz w:val="24"/>
          <w:szCs w:val="24"/>
          <w:lang w:val="ru-RU"/>
        </w:rPr>
        <w:t>Долуподписаният:.......................................................................................................................</w:t>
      </w:r>
    </w:p>
    <w:p w:rsidR="003C452B" w:rsidRPr="00162718" w:rsidRDefault="003C452B" w:rsidP="001C4181">
      <w:pPr>
        <w:spacing w:after="0" w:line="360" w:lineRule="auto"/>
        <w:rPr>
          <w:rFonts w:ascii="Times New Roman" w:hAnsi="Times New Roman"/>
          <w:color w:val="000000"/>
          <w:sz w:val="24"/>
          <w:szCs w:val="24"/>
          <w:lang w:val="ru-RU"/>
        </w:rPr>
      </w:pPr>
      <w:r w:rsidRPr="00162718">
        <w:rPr>
          <w:rFonts w:ascii="Times New Roman" w:hAnsi="Times New Roman"/>
          <w:color w:val="000000"/>
          <w:sz w:val="24"/>
          <w:szCs w:val="24"/>
          <w:lang w:val="ru-RU"/>
        </w:rPr>
        <w:t>с ЕГН ......................................., с постоянен адрес ..................................................................</w:t>
      </w:r>
    </w:p>
    <w:p w:rsidR="003C452B" w:rsidRPr="00162718" w:rsidRDefault="003C452B" w:rsidP="001C4181">
      <w:pPr>
        <w:spacing w:after="0" w:line="360" w:lineRule="auto"/>
        <w:rPr>
          <w:rFonts w:ascii="Times New Roman" w:hAnsi="Times New Roman"/>
          <w:color w:val="000000"/>
          <w:sz w:val="24"/>
          <w:szCs w:val="24"/>
          <w:lang w:val="ru-RU"/>
        </w:rPr>
      </w:pPr>
      <w:r w:rsidRPr="00162718">
        <w:rPr>
          <w:rFonts w:ascii="Times New Roman" w:hAnsi="Times New Roman"/>
          <w:color w:val="000000"/>
          <w:sz w:val="24"/>
          <w:szCs w:val="24"/>
          <w:lang w:val="ru-RU"/>
        </w:rPr>
        <w:t>......................................................................................................................................................,</w:t>
      </w:r>
    </w:p>
    <w:p w:rsidR="003C452B" w:rsidRPr="00162718" w:rsidRDefault="003C452B" w:rsidP="001C4181">
      <w:pPr>
        <w:spacing w:after="0" w:line="360" w:lineRule="auto"/>
        <w:rPr>
          <w:rFonts w:ascii="Times New Roman" w:hAnsi="Times New Roman"/>
          <w:color w:val="000000"/>
          <w:sz w:val="24"/>
          <w:szCs w:val="24"/>
          <w:lang w:val="ru-RU"/>
        </w:rPr>
      </w:pPr>
      <w:r w:rsidRPr="00162718">
        <w:rPr>
          <w:rFonts w:ascii="Times New Roman" w:hAnsi="Times New Roman"/>
          <w:color w:val="000000"/>
          <w:sz w:val="24"/>
          <w:szCs w:val="24"/>
          <w:lang w:val="ru-RU"/>
        </w:rPr>
        <w:t>В качеството си на ............................................, на ..................................................................,</w:t>
      </w:r>
    </w:p>
    <w:p w:rsidR="003C452B" w:rsidRPr="00162718" w:rsidRDefault="003C452B" w:rsidP="001C4181">
      <w:pPr>
        <w:spacing w:after="0" w:line="360" w:lineRule="auto"/>
        <w:rPr>
          <w:rFonts w:ascii="Times New Roman" w:hAnsi="Times New Roman"/>
          <w:color w:val="000000"/>
          <w:sz w:val="24"/>
          <w:szCs w:val="24"/>
          <w:lang w:val="ru-RU"/>
        </w:rPr>
      </w:pPr>
      <w:r w:rsidRPr="00162718">
        <w:rPr>
          <w:rFonts w:ascii="Times New Roman" w:hAnsi="Times New Roman"/>
          <w:color w:val="000000"/>
          <w:sz w:val="24"/>
          <w:szCs w:val="24"/>
          <w:lang w:val="ru-RU"/>
        </w:rPr>
        <w:t>С ЕИК ........................, със седалище и адрес на управление:.................................................</w:t>
      </w:r>
    </w:p>
    <w:p w:rsidR="003C452B" w:rsidRPr="00162718" w:rsidRDefault="003C452B" w:rsidP="001C4181">
      <w:pPr>
        <w:spacing w:after="0" w:line="360" w:lineRule="auto"/>
        <w:rPr>
          <w:rFonts w:ascii="Times New Roman" w:hAnsi="Times New Roman"/>
          <w:color w:val="000000"/>
          <w:sz w:val="24"/>
          <w:szCs w:val="24"/>
          <w:lang w:val="ru-RU"/>
        </w:rPr>
      </w:pPr>
      <w:r w:rsidRPr="00162718">
        <w:rPr>
          <w:rFonts w:ascii="Times New Roman" w:hAnsi="Times New Roman"/>
          <w:color w:val="000000"/>
          <w:sz w:val="24"/>
          <w:szCs w:val="24"/>
          <w:lang w:val="ru-RU"/>
        </w:rPr>
        <w:t>..................................................................................тел. факс....................................................</w:t>
      </w:r>
    </w:p>
    <w:p w:rsidR="003C452B" w:rsidRPr="001C4181" w:rsidRDefault="003C452B" w:rsidP="001C4181">
      <w:pPr>
        <w:spacing w:after="0" w:line="240" w:lineRule="auto"/>
        <w:ind w:firstLine="709"/>
        <w:jc w:val="both"/>
        <w:rPr>
          <w:rFonts w:ascii="Times New Roman" w:hAnsi="Times New Roman"/>
          <w:color w:val="000000"/>
          <w:sz w:val="24"/>
          <w:szCs w:val="24"/>
        </w:rPr>
      </w:pPr>
    </w:p>
    <w:p w:rsidR="003C452B" w:rsidRPr="001C4181" w:rsidRDefault="003C452B" w:rsidP="001C4181">
      <w:pPr>
        <w:spacing w:before="240" w:after="60" w:line="240" w:lineRule="auto"/>
        <w:jc w:val="center"/>
        <w:outlineLvl w:val="8"/>
        <w:rPr>
          <w:rFonts w:ascii="Times New Roman" w:hAnsi="Times New Roman"/>
          <w:b/>
          <w:color w:val="000000"/>
          <w:sz w:val="24"/>
          <w:szCs w:val="24"/>
        </w:rPr>
      </w:pPr>
    </w:p>
    <w:p w:rsidR="003C452B" w:rsidRPr="001C4181" w:rsidRDefault="003C452B" w:rsidP="001C4181">
      <w:pPr>
        <w:spacing w:before="240" w:after="60" w:line="240" w:lineRule="auto"/>
        <w:ind w:firstLine="709"/>
        <w:jc w:val="center"/>
        <w:outlineLvl w:val="8"/>
        <w:rPr>
          <w:rFonts w:ascii="Times New Roman" w:hAnsi="Times New Roman"/>
          <w:b/>
          <w:color w:val="000000"/>
          <w:sz w:val="24"/>
          <w:szCs w:val="24"/>
          <w:lang w:val="ru-RU"/>
        </w:rPr>
      </w:pPr>
      <w:r w:rsidRPr="001C4181">
        <w:rPr>
          <w:rFonts w:ascii="Times New Roman" w:hAnsi="Times New Roman"/>
          <w:b/>
          <w:color w:val="000000"/>
          <w:sz w:val="24"/>
          <w:szCs w:val="24"/>
          <w:lang w:val="ru-RU"/>
        </w:rPr>
        <w:t>Д Е К Л А Р И Р А М:</w:t>
      </w:r>
    </w:p>
    <w:p w:rsidR="003C452B" w:rsidRPr="001C4181" w:rsidRDefault="003C452B" w:rsidP="001C4181">
      <w:pPr>
        <w:spacing w:after="0" w:line="240" w:lineRule="auto"/>
        <w:rPr>
          <w:rFonts w:ascii="Times New Roman" w:hAnsi="Times New Roman"/>
          <w:sz w:val="24"/>
          <w:szCs w:val="24"/>
          <w:lang w:val="ru-RU"/>
        </w:rPr>
      </w:pPr>
    </w:p>
    <w:p w:rsidR="003C452B" w:rsidRPr="001C4181" w:rsidRDefault="003C452B" w:rsidP="001C4181">
      <w:pPr>
        <w:spacing w:after="0" w:line="240" w:lineRule="auto"/>
        <w:ind w:firstLine="709"/>
        <w:rPr>
          <w:rFonts w:ascii="Times New Roman" w:hAnsi="Times New Roman"/>
          <w:color w:val="000000"/>
          <w:sz w:val="24"/>
          <w:szCs w:val="24"/>
        </w:rPr>
      </w:pPr>
    </w:p>
    <w:p w:rsidR="003C452B" w:rsidRPr="001C4181" w:rsidRDefault="003C452B" w:rsidP="001C4181">
      <w:pPr>
        <w:tabs>
          <w:tab w:val="left" w:pos="360"/>
        </w:tabs>
        <w:spacing w:after="0" w:line="360" w:lineRule="auto"/>
        <w:jc w:val="both"/>
        <w:rPr>
          <w:rFonts w:ascii="Times New Roman" w:hAnsi="Times New Roman"/>
          <w:b/>
          <w:color w:val="000000"/>
          <w:sz w:val="24"/>
          <w:szCs w:val="24"/>
        </w:rPr>
      </w:pPr>
      <w:r w:rsidRPr="001C4181">
        <w:rPr>
          <w:rFonts w:ascii="Times New Roman" w:hAnsi="Times New Roman"/>
          <w:color w:val="000000"/>
          <w:sz w:val="24"/>
          <w:szCs w:val="24"/>
        </w:rPr>
        <w:t xml:space="preserve">        Ръководената от мен фирма/ЕТ </w:t>
      </w:r>
      <w:r w:rsidRPr="001C4181">
        <w:rPr>
          <w:rFonts w:ascii="Times New Roman" w:hAnsi="Times New Roman"/>
          <w:b/>
          <w:color w:val="000000"/>
          <w:sz w:val="24"/>
          <w:szCs w:val="24"/>
        </w:rPr>
        <w:t>няма да използва</w:t>
      </w:r>
      <w:r w:rsidRPr="001C4181">
        <w:rPr>
          <w:rFonts w:ascii="Times New Roman" w:hAnsi="Times New Roman"/>
          <w:color w:val="000000"/>
          <w:sz w:val="24"/>
          <w:szCs w:val="24"/>
        </w:rPr>
        <w:t xml:space="preserve"> подизпълнители</w:t>
      </w:r>
      <w:r>
        <w:rPr>
          <w:rFonts w:ascii="Times New Roman" w:hAnsi="Times New Roman"/>
          <w:color w:val="000000"/>
          <w:sz w:val="24"/>
          <w:szCs w:val="24"/>
        </w:rPr>
        <w:t xml:space="preserve"> при осъществяването на услугата</w:t>
      </w:r>
      <w:r w:rsidRPr="001C4181">
        <w:rPr>
          <w:rFonts w:ascii="Times New Roman" w:hAnsi="Times New Roman"/>
          <w:color w:val="000000"/>
          <w:sz w:val="24"/>
          <w:szCs w:val="24"/>
        </w:rPr>
        <w:t xml:space="preserve"> „</w:t>
      </w:r>
      <w:r w:rsidRPr="001C4181">
        <w:rPr>
          <w:rFonts w:ascii="Times New Roman" w:hAnsi="Times New Roman"/>
          <w:b/>
          <w:color w:val="000000"/>
          <w:sz w:val="24"/>
          <w:szCs w:val="24"/>
        </w:rPr>
        <w:t>С</w:t>
      </w:r>
      <w:r>
        <w:rPr>
          <w:rFonts w:ascii="Times New Roman" w:hAnsi="Times New Roman"/>
          <w:b/>
          <w:color w:val="000000"/>
          <w:sz w:val="24"/>
          <w:szCs w:val="24"/>
          <w:lang w:val="ru-RU"/>
        </w:rPr>
        <w:t xml:space="preserve">еч, извоз до временен склад, </w:t>
      </w:r>
      <w:r w:rsidRPr="001C4181">
        <w:rPr>
          <w:rFonts w:ascii="Times New Roman" w:hAnsi="Times New Roman"/>
          <w:b/>
          <w:color w:val="000000"/>
          <w:sz w:val="24"/>
          <w:szCs w:val="24"/>
          <w:lang w:val="ru-RU"/>
        </w:rPr>
        <w:t xml:space="preserve">на </w:t>
      </w:r>
      <w:r>
        <w:rPr>
          <w:rFonts w:ascii="Times New Roman" w:hAnsi="Times New Roman"/>
          <w:b/>
          <w:color w:val="000000"/>
          <w:sz w:val="24"/>
          <w:szCs w:val="24"/>
          <w:lang w:val="ru-RU"/>
        </w:rPr>
        <w:t xml:space="preserve">прогнозни количества дърва </w:t>
      </w:r>
      <w:r w:rsidRPr="001C4181">
        <w:rPr>
          <w:rFonts w:ascii="Times New Roman" w:hAnsi="Times New Roman"/>
          <w:b/>
          <w:color w:val="000000"/>
          <w:sz w:val="24"/>
          <w:szCs w:val="24"/>
          <w:lang w:val="ru-RU"/>
        </w:rPr>
        <w:t xml:space="preserve"> на територията на Община Сунгурларе от ОГТ  в Обект №............................,отд............................................................................................................</w:t>
      </w:r>
    </w:p>
    <w:p w:rsidR="003C452B" w:rsidRPr="001C4181" w:rsidRDefault="003C452B" w:rsidP="001C4181">
      <w:pPr>
        <w:spacing w:after="0" w:line="240" w:lineRule="auto"/>
        <w:ind w:firstLine="709"/>
        <w:jc w:val="both"/>
        <w:rPr>
          <w:rFonts w:ascii="Times New Roman" w:hAnsi="Times New Roman"/>
          <w:color w:val="000000"/>
          <w:sz w:val="24"/>
          <w:szCs w:val="24"/>
        </w:rPr>
      </w:pPr>
    </w:p>
    <w:p w:rsidR="003C452B" w:rsidRPr="001C4181" w:rsidRDefault="003C452B" w:rsidP="001C4181">
      <w:pPr>
        <w:spacing w:after="0" w:line="240" w:lineRule="auto"/>
        <w:ind w:firstLine="709"/>
        <w:jc w:val="both"/>
        <w:rPr>
          <w:rFonts w:ascii="Times New Roman" w:hAnsi="Times New Roman"/>
          <w:color w:val="000000"/>
          <w:sz w:val="24"/>
          <w:szCs w:val="24"/>
        </w:rPr>
      </w:pPr>
    </w:p>
    <w:p w:rsidR="003C452B" w:rsidRPr="001C4181" w:rsidRDefault="003C452B" w:rsidP="001C4181">
      <w:pPr>
        <w:spacing w:after="0" w:line="240" w:lineRule="auto"/>
        <w:ind w:firstLine="709"/>
        <w:jc w:val="both"/>
        <w:rPr>
          <w:rFonts w:ascii="Times New Roman" w:hAnsi="Times New Roman"/>
          <w:color w:val="000000"/>
          <w:sz w:val="24"/>
          <w:szCs w:val="24"/>
        </w:rPr>
      </w:pPr>
    </w:p>
    <w:p w:rsidR="003C452B" w:rsidRPr="001C4181" w:rsidRDefault="003C452B" w:rsidP="001C4181">
      <w:pPr>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 xml:space="preserve">                                                                            </w:t>
      </w:r>
    </w:p>
    <w:p w:rsidR="003C452B" w:rsidRPr="001C4181" w:rsidRDefault="003C452B" w:rsidP="001C4181">
      <w:pPr>
        <w:spacing w:after="0" w:line="240" w:lineRule="auto"/>
        <w:ind w:firstLine="709"/>
        <w:jc w:val="both"/>
        <w:rPr>
          <w:rFonts w:ascii="Times New Roman" w:hAnsi="Times New Roman"/>
          <w:color w:val="000000"/>
          <w:sz w:val="24"/>
          <w:szCs w:val="24"/>
        </w:rPr>
      </w:pPr>
    </w:p>
    <w:p w:rsidR="003C452B" w:rsidRPr="001C4181" w:rsidRDefault="003C452B" w:rsidP="001C4181">
      <w:pPr>
        <w:spacing w:after="0" w:line="240" w:lineRule="auto"/>
        <w:ind w:firstLine="709"/>
        <w:jc w:val="both"/>
        <w:rPr>
          <w:rFonts w:ascii="Times New Roman" w:hAnsi="Times New Roman"/>
          <w:color w:val="000000"/>
          <w:sz w:val="24"/>
          <w:szCs w:val="24"/>
        </w:rPr>
      </w:pPr>
    </w:p>
    <w:p w:rsidR="003C452B" w:rsidRPr="001C4181" w:rsidRDefault="003C452B" w:rsidP="001C4181">
      <w:pPr>
        <w:spacing w:after="0" w:line="240" w:lineRule="auto"/>
        <w:ind w:firstLine="709"/>
        <w:jc w:val="both"/>
        <w:rPr>
          <w:rFonts w:ascii="Times New Roman" w:hAnsi="Times New Roman"/>
          <w:color w:val="000000"/>
          <w:sz w:val="24"/>
          <w:szCs w:val="24"/>
        </w:rPr>
      </w:pPr>
      <w:r w:rsidRPr="001C4181">
        <w:rPr>
          <w:rFonts w:ascii="Times New Roman" w:hAnsi="Times New Roman"/>
          <w:b/>
          <w:color w:val="000000"/>
          <w:sz w:val="24"/>
          <w:szCs w:val="24"/>
        </w:rPr>
        <w:t xml:space="preserve">                                                                               ДЕКЛАРАТОР</w:t>
      </w:r>
      <w:r w:rsidRPr="001C4181">
        <w:rPr>
          <w:rFonts w:ascii="Times New Roman" w:hAnsi="Times New Roman"/>
          <w:color w:val="000000"/>
          <w:sz w:val="24"/>
          <w:szCs w:val="24"/>
        </w:rPr>
        <w:t>:.............................</w:t>
      </w:r>
    </w:p>
    <w:p w:rsidR="003C452B" w:rsidRPr="001C4181" w:rsidRDefault="003C452B" w:rsidP="001C4181">
      <w:pPr>
        <w:spacing w:after="0" w:line="240" w:lineRule="auto"/>
        <w:ind w:firstLine="709"/>
        <w:jc w:val="both"/>
        <w:rPr>
          <w:rFonts w:ascii="Times New Roman" w:hAnsi="Times New Roman"/>
          <w:color w:val="000000"/>
          <w:sz w:val="24"/>
          <w:szCs w:val="24"/>
        </w:rPr>
      </w:pPr>
      <w:r w:rsidRPr="001C4181">
        <w:rPr>
          <w:rFonts w:ascii="Times New Roman" w:hAnsi="Times New Roman"/>
          <w:color w:val="000000"/>
          <w:sz w:val="24"/>
          <w:szCs w:val="24"/>
        </w:rPr>
        <w:t xml:space="preserve">                                                                                               (подпис на декларатора)</w:t>
      </w:r>
    </w:p>
    <w:p w:rsidR="003C452B" w:rsidRPr="001C4181" w:rsidRDefault="003C452B" w:rsidP="001C4181">
      <w:pPr>
        <w:spacing w:after="0" w:line="240" w:lineRule="auto"/>
        <w:ind w:firstLine="709"/>
        <w:rPr>
          <w:rFonts w:ascii="Times New Roman" w:hAnsi="Times New Roman"/>
          <w:color w:val="000000"/>
          <w:sz w:val="24"/>
          <w:szCs w:val="24"/>
        </w:rPr>
      </w:pPr>
    </w:p>
    <w:p w:rsidR="003C452B" w:rsidRPr="001C4181" w:rsidRDefault="003C452B" w:rsidP="001C4181">
      <w:pPr>
        <w:spacing w:after="0" w:line="240" w:lineRule="auto"/>
        <w:ind w:firstLine="709"/>
        <w:rPr>
          <w:rFonts w:ascii="Times New Roman" w:hAnsi="Times New Roman"/>
          <w:color w:val="000000"/>
          <w:sz w:val="24"/>
          <w:szCs w:val="24"/>
        </w:rPr>
      </w:pPr>
    </w:p>
    <w:p w:rsidR="003C452B" w:rsidRPr="001C4181" w:rsidRDefault="003C452B" w:rsidP="001C4181">
      <w:pPr>
        <w:spacing w:after="0" w:line="240" w:lineRule="auto"/>
        <w:ind w:firstLine="709"/>
        <w:rPr>
          <w:rFonts w:ascii="Times New Roman" w:hAnsi="Times New Roman"/>
          <w:color w:val="000000"/>
          <w:sz w:val="24"/>
          <w:szCs w:val="24"/>
        </w:rPr>
      </w:pPr>
    </w:p>
    <w:p w:rsidR="003C452B" w:rsidRPr="001C4181" w:rsidRDefault="003C452B" w:rsidP="001C4181">
      <w:pPr>
        <w:spacing w:after="0" w:line="240" w:lineRule="auto"/>
        <w:ind w:firstLine="709"/>
        <w:rPr>
          <w:rFonts w:ascii="Times New Roman" w:hAnsi="Times New Roman"/>
          <w:color w:val="000000"/>
          <w:sz w:val="24"/>
          <w:szCs w:val="24"/>
        </w:rPr>
      </w:pPr>
    </w:p>
    <w:p w:rsidR="003C452B" w:rsidRPr="001C4181" w:rsidRDefault="003C452B" w:rsidP="001C4181">
      <w:pPr>
        <w:spacing w:after="0" w:line="240" w:lineRule="auto"/>
        <w:ind w:firstLine="709"/>
        <w:rPr>
          <w:rFonts w:ascii="Times New Roman" w:hAnsi="Times New Roman"/>
          <w:color w:val="000000"/>
          <w:sz w:val="24"/>
          <w:szCs w:val="24"/>
        </w:rPr>
      </w:pPr>
    </w:p>
    <w:p w:rsidR="003C452B" w:rsidRPr="001C4181" w:rsidRDefault="003C452B" w:rsidP="001C4181">
      <w:pPr>
        <w:spacing w:after="0" w:line="240" w:lineRule="auto"/>
        <w:ind w:firstLine="709"/>
        <w:rPr>
          <w:rFonts w:ascii="Times New Roman" w:hAnsi="Times New Roman"/>
          <w:color w:val="000000"/>
          <w:sz w:val="24"/>
          <w:szCs w:val="24"/>
        </w:rPr>
      </w:pPr>
    </w:p>
    <w:p w:rsidR="003C452B" w:rsidRPr="001C4181" w:rsidRDefault="003C452B" w:rsidP="001C4181">
      <w:pPr>
        <w:spacing w:after="0" w:line="240" w:lineRule="auto"/>
        <w:ind w:firstLine="709"/>
        <w:rPr>
          <w:rFonts w:ascii="Times New Roman" w:hAnsi="Times New Roman"/>
          <w:color w:val="000000"/>
          <w:sz w:val="24"/>
          <w:szCs w:val="24"/>
        </w:rPr>
      </w:pPr>
    </w:p>
    <w:p w:rsidR="003C452B" w:rsidRPr="001C4181" w:rsidRDefault="003C452B" w:rsidP="001C4181">
      <w:pPr>
        <w:spacing w:after="0" w:line="240" w:lineRule="auto"/>
        <w:ind w:firstLine="709"/>
        <w:rPr>
          <w:rFonts w:ascii="Times New Roman" w:hAnsi="Times New Roman"/>
          <w:color w:val="000000"/>
          <w:sz w:val="24"/>
          <w:szCs w:val="24"/>
        </w:rPr>
      </w:pPr>
    </w:p>
    <w:p w:rsidR="003C452B" w:rsidRDefault="003C452B" w:rsidP="001C4181">
      <w:pPr>
        <w:spacing w:after="0" w:line="240" w:lineRule="auto"/>
        <w:ind w:firstLine="709"/>
        <w:rPr>
          <w:rFonts w:ascii="Times New Roman" w:hAnsi="Times New Roman"/>
          <w:color w:val="000000"/>
          <w:sz w:val="24"/>
          <w:szCs w:val="24"/>
        </w:rPr>
      </w:pPr>
    </w:p>
    <w:p w:rsidR="003C452B" w:rsidRPr="001C4181" w:rsidRDefault="003C452B" w:rsidP="001C4181">
      <w:pPr>
        <w:spacing w:after="0" w:line="240" w:lineRule="auto"/>
        <w:ind w:firstLine="709"/>
        <w:rPr>
          <w:rFonts w:ascii="Times New Roman" w:hAnsi="Times New Roman"/>
          <w:color w:val="000000"/>
          <w:sz w:val="24"/>
          <w:szCs w:val="24"/>
        </w:rPr>
      </w:pPr>
    </w:p>
    <w:p w:rsidR="003C452B" w:rsidRPr="001C4181" w:rsidRDefault="003C452B" w:rsidP="001C4181">
      <w:pPr>
        <w:spacing w:after="0" w:line="240" w:lineRule="auto"/>
        <w:ind w:firstLine="709"/>
        <w:rPr>
          <w:rFonts w:ascii="Times New Roman" w:hAnsi="Times New Roman"/>
          <w:color w:val="000000"/>
          <w:sz w:val="24"/>
          <w:szCs w:val="24"/>
        </w:rPr>
      </w:pPr>
    </w:p>
    <w:p w:rsidR="003C452B" w:rsidRPr="001C4181" w:rsidRDefault="003C452B" w:rsidP="001C4181">
      <w:pPr>
        <w:spacing w:after="0" w:line="240" w:lineRule="auto"/>
        <w:ind w:firstLine="709"/>
        <w:rPr>
          <w:rFonts w:ascii="Times New Roman" w:hAnsi="Times New Roman"/>
          <w:color w:val="000000"/>
          <w:sz w:val="24"/>
          <w:szCs w:val="24"/>
        </w:rPr>
      </w:pPr>
    </w:p>
    <w:tbl>
      <w:tblPr>
        <w:tblW w:w="0" w:type="dxa"/>
        <w:tblInd w:w="55" w:type="dxa"/>
        <w:tblLayout w:type="fixed"/>
        <w:tblCellMar>
          <w:left w:w="70" w:type="dxa"/>
          <w:right w:w="70" w:type="dxa"/>
        </w:tblCellMar>
        <w:tblLook w:val="00A0"/>
      </w:tblPr>
      <w:tblGrid>
        <w:gridCol w:w="9735"/>
      </w:tblGrid>
      <w:tr w:rsidR="003C452B" w:rsidRPr="00774228" w:rsidTr="001C4181">
        <w:trPr>
          <w:trHeight w:val="570"/>
        </w:trPr>
        <w:tc>
          <w:tcPr>
            <w:tcW w:w="9735" w:type="dxa"/>
            <w:noWrap/>
            <w:vAlign w:val="bottom"/>
          </w:tcPr>
          <w:p w:rsidR="003C452B" w:rsidRPr="001C4181" w:rsidRDefault="003C452B" w:rsidP="001C4181">
            <w:pPr>
              <w:spacing w:after="0" w:line="240" w:lineRule="auto"/>
              <w:jc w:val="center"/>
              <w:rPr>
                <w:rFonts w:ascii="Times New Roman" w:hAnsi="Times New Roman"/>
                <w:b/>
                <w:bCs/>
                <w:color w:val="000000"/>
                <w:sz w:val="24"/>
                <w:szCs w:val="24"/>
                <w:u w:val="single"/>
              </w:rPr>
            </w:pPr>
            <w:r w:rsidRPr="001C4181">
              <w:rPr>
                <w:rFonts w:ascii="Times New Roman" w:hAnsi="Times New Roman"/>
                <w:b/>
                <w:bCs/>
                <w:color w:val="000000"/>
                <w:sz w:val="24"/>
                <w:szCs w:val="24"/>
                <w:u w:val="single"/>
              </w:rPr>
              <w:t xml:space="preserve">ОБЩИНСКИ ГОРСКИ ТЕРИТОРИИ </w:t>
            </w:r>
          </w:p>
          <w:p w:rsidR="003C452B" w:rsidRPr="001C4181" w:rsidRDefault="003C452B" w:rsidP="001C4181">
            <w:pPr>
              <w:spacing w:after="0" w:line="240" w:lineRule="auto"/>
              <w:jc w:val="center"/>
              <w:rPr>
                <w:rFonts w:ascii="Arial" w:hAnsi="Arial" w:cs="Arial"/>
                <w:color w:val="000000"/>
                <w:sz w:val="20"/>
                <w:szCs w:val="20"/>
                <w:u w:val="single"/>
              </w:rPr>
            </w:pPr>
            <w:r w:rsidRPr="001C4181">
              <w:rPr>
                <w:rFonts w:ascii="Times New Roman" w:hAnsi="Times New Roman"/>
                <w:b/>
                <w:bCs/>
                <w:color w:val="000000"/>
                <w:sz w:val="24"/>
                <w:szCs w:val="24"/>
                <w:u w:val="single"/>
              </w:rPr>
              <w:t>ОБЩИНА СУНГУРЛАРЕ</w:t>
            </w:r>
          </w:p>
        </w:tc>
      </w:tr>
      <w:tr w:rsidR="003C452B" w:rsidRPr="00774228" w:rsidTr="001C4181">
        <w:trPr>
          <w:trHeight w:val="315"/>
        </w:trPr>
        <w:tc>
          <w:tcPr>
            <w:tcW w:w="9735" w:type="dxa"/>
            <w:noWrap/>
            <w:vAlign w:val="bottom"/>
          </w:tcPr>
          <w:p w:rsidR="003C452B" w:rsidRPr="00162718" w:rsidRDefault="003C452B" w:rsidP="001C4181">
            <w:pPr>
              <w:spacing w:after="0" w:line="240" w:lineRule="auto"/>
              <w:jc w:val="center"/>
              <w:rPr>
                <w:rFonts w:ascii="Times New Roman" w:hAnsi="Times New Roman"/>
                <w:b/>
                <w:bCs/>
                <w:color w:val="000000"/>
                <w:sz w:val="24"/>
                <w:szCs w:val="24"/>
                <w:u w:val="single"/>
                <w:lang w:val="ru-RU"/>
              </w:rPr>
            </w:pPr>
          </w:p>
        </w:tc>
      </w:tr>
      <w:tr w:rsidR="003C452B" w:rsidRPr="00774228" w:rsidTr="001C4181">
        <w:trPr>
          <w:trHeight w:val="315"/>
        </w:trPr>
        <w:tc>
          <w:tcPr>
            <w:tcW w:w="9735" w:type="dxa"/>
            <w:noWrap/>
            <w:vAlign w:val="bottom"/>
          </w:tcPr>
          <w:p w:rsidR="003C452B" w:rsidRPr="001C4181" w:rsidRDefault="003C452B" w:rsidP="001C4181">
            <w:pPr>
              <w:spacing w:after="0" w:line="240" w:lineRule="auto"/>
              <w:jc w:val="center"/>
              <w:rPr>
                <w:rFonts w:ascii="Times New Roman" w:hAnsi="Times New Roman"/>
                <w:b/>
                <w:bCs/>
                <w:color w:val="000000"/>
                <w:sz w:val="24"/>
                <w:szCs w:val="24"/>
                <w:u w:val="single"/>
                <w:lang w:val="en-GB"/>
              </w:rPr>
            </w:pPr>
            <w:r w:rsidRPr="001C4181">
              <w:rPr>
                <w:rFonts w:ascii="Times New Roman" w:hAnsi="Times New Roman"/>
                <w:b/>
                <w:bCs/>
                <w:color w:val="000000"/>
                <w:sz w:val="24"/>
                <w:szCs w:val="24"/>
                <w:u w:val="single"/>
                <w:lang w:val="en-GB"/>
              </w:rPr>
              <w:t>ТЕХНИЧЕСКО ЗАДАНИЕ</w:t>
            </w:r>
          </w:p>
        </w:tc>
      </w:tr>
      <w:tr w:rsidR="003C452B" w:rsidRPr="00774228" w:rsidTr="001C4181">
        <w:trPr>
          <w:trHeight w:val="315"/>
        </w:trPr>
        <w:tc>
          <w:tcPr>
            <w:tcW w:w="9735" w:type="dxa"/>
            <w:noWrap/>
            <w:vAlign w:val="bottom"/>
          </w:tcPr>
          <w:p w:rsidR="003C452B" w:rsidRPr="00260062" w:rsidRDefault="003C452B" w:rsidP="00485471">
            <w:pPr>
              <w:spacing w:after="0" w:line="240" w:lineRule="auto"/>
              <w:ind w:firstLine="709"/>
              <w:jc w:val="center"/>
              <w:rPr>
                <w:rFonts w:ascii="Times New Roman" w:hAnsi="Times New Roman"/>
                <w:b/>
                <w:color w:val="000000"/>
                <w:sz w:val="24"/>
                <w:szCs w:val="24"/>
                <w:lang w:val="ru-RU"/>
              </w:rPr>
            </w:pPr>
            <w:r>
              <w:rPr>
                <w:rFonts w:ascii="Times New Roman" w:hAnsi="Times New Roman"/>
                <w:b/>
                <w:bCs/>
                <w:color w:val="000000"/>
                <w:sz w:val="24"/>
                <w:szCs w:val="24"/>
                <w:u w:val="single"/>
                <w:lang w:val="ru-RU"/>
              </w:rPr>
              <w:t xml:space="preserve">Обект </w:t>
            </w:r>
            <w:r w:rsidRPr="000E01DB">
              <w:rPr>
                <w:rFonts w:ascii="Times New Roman" w:hAnsi="Times New Roman"/>
                <w:b/>
                <w:bCs/>
                <w:color w:val="000000"/>
                <w:sz w:val="24"/>
                <w:szCs w:val="24"/>
                <w:u w:val="single"/>
                <w:lang w:val="ru-RU"/>
              </w:rPr>
              <w:t>№</w:t>
            </w:r>
            <w:r w:rsidRPr="001C4181">
              <w:rPr>
                <w:rFonts w:ascii="Times New Roman" w:hAnsi="Times New Roman"/>
                <w:b/>
                <w:bCs/>
                <w:color w:val="000000"/>
                <w:sz w:val="24"/>
                <w:szCs w:val="24"/>
                <w:u w:val="single"/>
              </w:rPr>
              <w:t>18</w:t>
            </w:r>
            <w:r>
              <w:rPr>
                <w:rFonts w:ascii="Times New Roman" w:hAnsi="Times New Roman"/>
                <w:b/>
                <w:bCs/>
                <w:color w:val="000000"/>
                <w:sz w:val="24"/>
                <w:szCs w:val="24"/>
                <w:u w:val="single"/>
              </w:rPr>
              <w:t>18,отдели:</w:t>
            </w:r>
            <w:r w:rsidRPr="00E75E34">
              <w:rPr>
                <w:rFonts w:ascii="Times New Roman" w:hAnsi="Times New Roman"/>
                <w:b/>
                <w:color w:val="000000"/>
                <w:sz w:val="24"/>
                <w:szCs w:val="24"/>
                <w:lang w:val="ru-RU"/>
              </w:rPr>
              <w:t xml:space="preserve"> 142</w:t>
            </w:r>
            <w:r>
              <w:rPr>
                <w:rFonts w:ascii="Times New Roman" w:hAnsi="Times New Roman"/>
                <w:b/>
                <w:color w:val="000000"/>
                <w:sz w:val="24"/>
                <w:szCs w:val="24"/>
              </w:rPr>
              <w:t>”а”,”б”</w:t>
            </w:r>
            <w:r w:rsidRPr="00566048">
              <w:rPr>
                <w:rFonts w:ascii="Times New Roman" w:hAnsi="Times New Roman"/>
                <w:b/>
                <w:color w:val="000000"/>
                <w:sz w:val="24"/>
                <w:szCs w:val="24"/>
                <w:lang w:val="ru-RU"/>
              </w:rPr>
              <w:t>;</w:t>
            </w:r>
            <w:r>
              <w:rPr>
                <w:rFonts w:ascii="Times New Roman" w:hAnsi="Times New Roman"/>
                <w:b/>
                <w:color w:val="000000"/>
                <w:sz w:val="24"/>
                <w:szCs w:val="24"/>
              </w:rPr>
              <w:t>140”а”,”б”,”д”</w:t>
            </w:r>
            <w:r w:rsidRPr="00566048">
              <w:rPr>
                <w:rFonts w:ascii="Times New Roman" w:hAnsi="Times New Roman"/>
                <w:b/>
                <w:color w:val="000000"/>
                <w:sz w:val="24"/>
                <w:szCs w:val="24"/>
                <w:lang w:val="ru-RU"/>
              </w:rPr>
              <w:t>;</w:t>
            </w:r>
            <w:r>
              <w:rPr>
                <w:rFonts w:ascii="Times New Roman" w:hAnsi="Times New Roman"/>
                <w:b/>
                <w:color w:val="000000"/>
                <w:sz w:val="24"/>
                <w:szCs w:val="24"/>
              </w:rPr>
              <w:t>160”е”,”з”,”н”</w:t>
            </w:r>
            <w:r w:rsidRPr="00566048">
              <w:rPr>
                <w:rFonts w:ascii="Times New Roman" w:hAnsi="Times New Roman"/>
                <w:b/>
                <w:color w:val="000000"/>
                <w:sz w:val="24"/>
                <w:szCs w:val="24"/>
                <w:lang w:val="ru-RU"/>
              </w:rPr>
              <w:t>;</w:t>
            </w:r>
            <w:r>
              <w:rPr>
                <w:rFonts w:ascii="Times New Roman" w:hAnsi="Times New Roman"/>
                <w:b/>
                <w:color w:val="000000"/>
                <w:sz w:val="24"/>
                <w:szCs w:val="24"/>
              </w:rPr>
              <w:t>177”н”</w:t>
            </w:r>
            <w:r w:rsidRPr="00566048">
              <w:rPr>
                <w:rFonts w:ascii="Times New Roman" w:hAnsi="Times New Roman"/>
                <w:b/>
                <w:color w:val="000000"/>
                <w:sz w:val="24"/>
                <w:szCs w:val="24"/>
                <w:lang w:val="ru-RU"/>
              </w:rPr>
              <w:t>;</w:t>
            </w:r>
            <w:r>
              <w:rPr>
                <w:rFonts w:ascii="Times New Roman" w:hAnsi="Times New Roman"/>
                <w:b/>
                <w:color w:val="000000"/>
                <w:sz w:val="24"/>
                <w:szCs w:val="24"/>
              </w:rPr>
              <w:t>240”и”</w:t>
            </w:r>
            <w:r w:rsidRPr="00566048">
              <w:rPr>
                <w:rFonts w:ascii="Times New Roman" w:hAnsi="Times New Roman"/>
                <w:b/>
                <w:color w:val="000000"/>
                <w:sz w:val="24"/>
                <w:szCs w:val="24"/>
                <w:lang w:val="ru-RU"/>
              </w:rPr>
              <w:t>;</w:t>
            </w:r>
            <w:r>
              <w:rPr>
                <w:rFonts w:ascii="Times New Roman" w:hAnsi="Times New Roman"/>
                <w:b/>
                <w:color w:val="000000"/>
                <w:sz w:val="24"/>
                <w:szCs w:val="24"/>
              </w:rPr>
              <w:t>256”а”,”м”</w:t>
            </w:r>
            <w:r>
              <w:rPr>
                <w:rFonts w:ascii="Times New Roman" w:hAnsi="Times New Roman"/>
                <w:b/>
                <w:color w:val="000000"/>
                <w:sz w:val="24"/>
                <w:szCs w:val="24"/>
                <w:lang w:val="ru-RU"/>
              </w:rPr>
              <w:t>.</w:t>
            </w:r>
          </w:p>
          <w:p w:rsidR="003C452B" w:rsidRPr="000E01DB" w:rsidRDefault="003C452B" w:rsidP="00453612">
            <w:pPr>
              <w:spacing w:after="0" w:line="240" w:lineRule="auto"/>
              <w:jc w:val="center"/>
              <w:rPr>
                <w:rFonts w:ascii="Times New Roman" w:hAnsi="Times New Roman"/>
                <w:b/>
                <w:bCs/>
                <w:color w:val="000000"/>
                <w:sz w:val="24"/>
                <w:szCs w:val="24"/>
                <w:u w:val="single"/>
                <w:lang w:val="ru-RU"/>
              </w:rPr>
            </w:pPr>
            <w:r>
              <w:rPr>
                <w:rFonts w:ascii="Times New Roman" w:hAnsi="Times New Roman"/>
                <w:b/>
                <w:bCs/>
                <w:color w:val="000000"/>
                <w:sz w:val="24"/>
                <w:szCs w:val="24"/>
                <w:u w:val="single"/>
              </w:rPr>
              <w:t xml:space="preserve"> </w:t>
            </w:r>
          </w:p>
        </w:tc>
      </w:tr>
    </w:tbl>
    <w:p w:rsidR="003C452B" w:rsidRPr="001C4181" w:rsidRDefault="003C452B" w:rsidP="001C4181">
      <w:pPr>
        <w:spacing w:after="0" w:line="240" w:lineRule="auto"/>
        <w:ind w:firstLine="709"/>
        <w:jc w:val="center"/>
        <w:rPr>
          <w:rFonts w:ascii="Times New Roman" w:hAnsi="Times New Roman"/>
          <w:b/>
          <w:color w:val="000000"/>
          <w:sz w:val="24"/>
          <w:szCs w:val="24"/>
          <w:u w:val="single"/>
        </w:rPr>
      </w:pPr>
    </w:p>
    <w:tbl>
      <w:tblPr>
        <w:tblW w:w="14067" w:type="dxa"/>
        <w:tblInd w:w="-952" w:type="dxa"/>
        <w:tblCellMar>
          <w:left w:w="70" w:type="dxa"/>
          <w:right w:w="70" w:type="dxa"/>
        </w:tblCellMar>
        <w:tblLook w:val="0000"/>
      </w:tblPr>
      <w:tblGrid>
        <w:gridCol w:w="840"/>
        <w:gridCol w:w="205"/>
        <w:gridCol w:w="216"/>
        <w:gridCol w:w="479"/>
        <w:gridCol w:w="421"/>
        <w:gridCol w:w="479"/>
        <w:gridCol w:w="421"/>
        <w:gridCol w:w="479"/>
        <w:gridCol w:w="421"/>
        <w:gridCol w:w="479"/>
        <w:gridCol w:w="421"/>
        <w:gridCol w:w="479"/>
        <w:gridCol w:w="421"/>
        <w:gridCol w:w="479"/>
        <w:gridCol w:w="421"/>
        <w:gridCol w:w="479"/>
        <w:gridCol w:w="421"/>
        <w:gridCol w:w="479"/>
        <w:gridCol w:w="474"/>
        <w:gridCol w:w="567"/>
        <w:gridCol w:w="571"/>
        <w:gridCol w:w="631"/>
        <w:gridCol w:w="587"/>
        <w:gridCol w:w="541"/>
        <w:gridCol w:w="160"/>
        <w:gridCol w:w="160"/>
        <w:gridCol w:w="92"/>
        <w:gridCol w:w="68"/>
        <w:gridCol w:w="160"/>
        <w:gridCol w:w="160"/>
        <w:gridCol w:w="160"/>
        <w:gridCol w:w="160"/>
        <w:gridCol w:w="160"/>
        <w:gridCol w:w="160"/>
        <w:gridCol w:w="160"/>
        <w:gridCol w:w="160"/>
        <w:gridCol w:w="160"/>
        <w:gridCol w:w="160"/>
        <w:gridCol w:w="160"/>
        <w:gridCol w:w="160"/>
        <w:gridCol w:w="160"/>
        <w:gridCol w:w="160"/>
        <w:gridCol w:w="580"/>
      </w:tblGrid>
      <w:tr w:rsidR="003C452B" w:rsidRPr="00864ECC" w:rsidTr="00CE42D4">
        <w:trPr>
          <w:gridAfter w:val="16"/>
          <w:wAfter w:w="2395" w:type="dxa"/>
          <w:trHeight w:val="300"/>
        </w:trPr>
        <w:tc>
          <w:tcPr>
            <w:tcW w:w="802" w:type="dxa"/>
            <w:tcBorders>
              <w:top w:val="single" w:sz="4" w:space="0" w:color="auto"/>
              <w:left w:val="single" w:sz="4" w:space="0" w:color="auto"/>
              <w:bottom w:val="nil"/>
              <w:right w:val="nil"/>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Дървесен</w:t>
            </w:r>
          </w:p>
        </w:tc>
        <w:tc>
          <w:tcPr>
            <w:tcW w:w="10870" w:type="dxa"/>
            <w:gridSpan w:val="26"/>
            <w:tcBorders>
              <w:top w:val="single" w:sz="4" w:space="0" w:color="auto"/>
              <w:left w:val="single" w:sz="4" w:space="0" w:color="auto"/>
              <w:bottom w:val="single" w:sz="4" w:space="0" w:color="auto"/>
              <w:right w:val="nil"/>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Категории, асортименти, количество, начална цена</w:t>
            </w:r>
          </w:p>
        </w:tc>
      </w:tr>
      <w:tr w:rsidR="003C452B" w:rsidRPr="00864ECC" w:rsidTr="00CE42D4">
        <w:trPr>
          <w:gridAfter w:val="16"/>
          <w:wAfter w:w="2395" w:type="dxa"/>
          <w:trHeight w:val="300"/>
        </w:trPr>
        <w:tc>
          <w:tcPr>
            <w:tcW w:w="802" w:type="dxa"/>
            <w:tcBorders>
              <w:top w:val="nil"/>
              <w:left w:val="single" w:sz="4" w:space="0" w:color="auto"/>
              <w:bottom w:val="nil"/>
              <w:right w:val="single" w:sz="4" w:space="0" w:color="auto"/>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вид</w:t>
            </w:r>
          </w:p>
        </w:tc>
        <w:tc>
          <w:tcPr>
            <w:tcW w:w="1800" w:type="dxa"/>
            <w:gridSpan w:val="5"/>
            <w:tcBorders>
              <w:top w:val="single" w:sz="4" w:space="0" w:color="auto"/>
              <w:left w:val="nil"/>
              <w:bottom w:val="nil"/>
              <w:right w:val="single" w:sz="4" w:space="0" w:color="000000"/>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ЕДРА</w:t>
            </w:r>
          </w:p>
        </w:tc>
        <w:tc>
          <w:tcPr>
            <w:tcW w:w="2700" w:type="dxa"/>
            <w:gridSpan w:val="6"/>
            <w:tcBorders>
              <w:top w:val="single" w:sz="4" w:space="0" w:color="auto"/>
              <w:left w:val="nil"/>
              <w:bottom w:val="nil"/>
              <w:right w:val="single" w:sz="4" w:space="0" w:color="000000"/>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СРЕДНА</w:t>
            </w:r>
          </w:p>
        </w:tc>
        <w:tc>
          <w:tcPr>
            <w:tcW w:w="1800" w:type="dxa"/>
            <w:gridSpan w:val="4"/>
            <w:tcBorders>
              <w:top w:val="single" w:sz="4" w:space="0" w:color="auto"/>
              <w:left w:val="nil"/>
              <w:bottom w:val="nil"/>
              <w:right w:val="nil"/>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ДРЕБНА</w:t>
            </w:r>
          </w:p>
        </w:tc>
        <w:tc>
          <w:tcPr>
            <w:tcW w:w="2512" w:type="dxa"/>
            <w:gridSpan w:val="5"/>
            <w:tcBorders>
              <w:top w:val="single" w:sz="4" w:space="0" w:color="auto"/>
              <w:left w:val="single" w:sz="4" w:space="0" w:color="auto"/>
              <w:bottom w:val="single" w:sz="4" w:space="0" w:color="auto"/>
              <w:right w:val="single" w:sz="4" w:space="0" w:color="000000"/>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ДЪРВА</w:t>
            </w:r>
          </w:p>
        </w:tc>
        <w:tc>
          <w:tcPr>
            <w:tcW w:w="2058" w:type="dxa"/>
            <w:gridSpan w:val="6"/>
            <w:tcBorders>
              <w:top w:val="single" w:sz="4" w:space="0" w:color="auto"/>
              <w:left w:val="nil"/>
              <w:bottom w:val="nil"/>
              <w:right w:val="single" w:sz="4" w:space="0" w:color="000000"/>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общо</w:t>
            </w:r>
          </w:p>
        </w:tc>
      </w:tr>
      <w:tr w:rsidR="003C452B" w:rsidRPr="00864ECC" w:rsidTr="00CE42D4">
        <w:trPr>
          <w:gridAfter w:val="16"/>
          <w:wAfter w:w="2395" w:type="dxa"/>
          <w:trHeight w:val="300"/>
        </w:trPr>
        <w:tc>
          <w:tcPr>
            <w:tcW w:w="802" w:type="dxa"/>
            <w:tcBorders>
              <w:top w:val="nil"/>
              <w:left w:val="single" w:sz="4" w:space="0" w:color="auto"/>
              <w:bottom w:val="nil"/>
              <w:right w:val="nil"/>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900" w:type="dxa"/>
            <w:gridSpan w:val="3"/>
            <w:tcBorders>
              <w:top w:val="single" w:sz="4" w:space="0" w:color="auto"/>
              <w:left w:val="single" w:sz="4" w:space="0" w:color="auto"/>
              <w:bottom w:val="nil"/>
              <w:right w:val="single" w:sz="4" w:space="0" w:color="000000"/>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xml:space="preserve">трупи за </w:t>
            </w:r>
          </w:p>
        </w:tc>
        <w:tc>
          <w:tcPr>
            <w:tcW w:w="900" w:type="dxa"/>
            <w:gridSpan w:val="2"/>
            <w:tcBorders>
              <w:top w:val="single" w:sz="4" w:space="0" w:color="auto"/>
              <w:left w:val="nil"/>
              <w:bottom w:val="nil"/>
              <w:right w:val="single" w:sz="4" w:space="0" w:color="000000"/>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xml:space="preserve">трупи за </w:t>
            </w:r>
          </w:p>
        </w:tc>
        <w:tc>
          <w:tcPr>
            <w:tcW w:w="900" w:type="dxa"/>
            <w:gridSpan w:val="2"/>
            <w:tcBorders>
              <w:top w:val="single" w:sz="4" w:space="0" w:color="auto"/>
              <w:left w:val="nil"/>
              <w:bottom w:val="nil"/>
              <w:right w:val="single" w:sz="4" w:space="0" w:color="000000"/>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тънки</w:t>
            </w:r>
          </w:p>
        </w:tc>
        <w:tc>
          <w:tcPr>
            <w:tcW w:w="900" w:type="dxa"/>
            <w:gridSpan w:val="2"/>
            <w:tcBorders>
              <w:top w:val="single" w:sz="4" w:space="0" w:color="auto"/>
              <w:left w:val="nil"/>
              <w:bottom w:val="nil"/>
              <w:right w:val="single" w:sz="4" w:space="0" w:color="000000"/>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xml:space="preserve">обли </w:t>
            </w:r>
          </w:p>
        </w:tc>
        <w:tc>
          <w:tcPr>
            <w:tcW w:w="900" w:type="dxa"/>
            <w:gridSpan w:val="2"/>
            <w:tcBorders>
              <w:top w:val="single" w:sz="4" w:space="0" w:color="auto"/>
              <w:left w:val="nil"/>
              <w:bottom w:val="nil"/>
              <w:right w:val="single" w:sz="4" w:space="0" w:color="000000"/>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технолог.</w:t>
            </w:r>
          </w:p>
        </w:tc>
        <w:tc>
          <w:tcPr>
            <w:tcW w:w="900" w:type="dxa"/>
            <w:gridSpan w:val="2"/>
            <w:tcBorders>
              <w:top w:val="single" w:sz="4" w:space="0" w:color="auto"/>
              <w:left w:val="nil"/>
              <w:bottom w:val="nil"/>
              <w:right w:val="single" w:sz="4" w:space="0" w:color="000000"/>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технолог.</w:t>
            </w:r>
          </w:p>
        </w:tc>
        <w:tc>
          <w:tcPr>
            <w:tcW w:w="900" w:type="dxa"/>
            <w:gridSpan w:val="2"/>
            <w:tcBorders>
              <w:top w:val="single" w:sz="4" w:space="0" w:color="auto"/>
              <w:left w:val="nil"/>
              <w:bottom w:val="nil"/>
              <w:right w:val="single" w:sz="4" w:space="0" w:color="000000"/>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ритловици</w:t>
            </w:r>
          </w:p>
        </w:tc>
        <w:tc>
          <w:tcPr>
            <w:tcW w:w="900" w:type="dxa"/>
            <w:gridSpan w:val="2"/>
            <w:tcBorders>
              <w:top w:val="single" w:sz="4" w:space="0" w:color="auto"/>
              <w:left w:val="nil"/>
              <w:bottom w:val="nil"/>
              <w:right w:val="single" w:sz="4" w:space="0" w:color="000000"/>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технолог.</w:t>
            </w:r>
          </w:p>
        </w:tc>
        <w:tc>
          <w:tcPr>
            <w:tcW w:w="1612" w:type="dxa"/>
            <w:gridSpan w:val="3"/>
            <w:tcBorders>
              <w:top w:val="single" w:sz="4" w:space="0" w:color="auto"/>
              <w:left w:val="nil"/>
              <w:bottom w:val="nil"/>
              <w:right w:val="nil"/>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дърва</w:t>
            </w:r>
          </w:p>
        </w:tc>
        <w:tc>
          <w:tcPr>
            <w:tcW w:w="631" w:type="dxa"/>
            <w:tcBorders>
              <w:top w:val="single" w:sz="4" w:space="0" w:color="auto"/>
              <w:left w:val="single" w:sz="4" w:space="0" w:color="auto"/>
              <w:bottom w:val="nil"/>
              <w:right w:val="single" w:sz="4" w:space="0" w:color="auto"/>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587" w:type="dxa"/>
            <w:tcBorders>
              <w:top w:val="single" w:sz="4" w:space="0" w:color="auto"/>
              <w:left w:val="nil"/>
              <w:bottom w:val="nil"/>
              <w:right w:val="nil"/>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840" w:type="dxa"/>
            <w:gridSpan w:val="4"/>
            <w:tcBorders>
              <w:top w:val="single" w:sz="4" w:space="0" w:color="auto"/>
              <w:left w:val="single" w:sz="4" w:space="0" w:color="auto"/>
              <w:bottom w:val="nil"/>
              <w:right w:val="single" w:sz="4" w:space="0" w:color="auto"/>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r>
      <w:tr w:rsidR="003C452B" w:rsidRPr="00864ECC" w:rsidTr="00CE42D4">
        <w:trPr>
          <w:gridAfter w:val="16"/>
          <w:wAfter w:w="2395" w:type="dxa"/>
          <w:trHeight w:val="300"/>
        </w:trPr>
        <w:tc>
          <w:tcPr>
            <w:tcW w:w="802" w:type="dxa"/>
            <w:tcBorders>
              <w:top w:val="nil"/>
              <w:left w:val="single" w:sz="4" w:space="0" w:color="auto"/>
              <w:bottom w:val="nil"/>
              <w:right w:val="nil"/>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900" w:type="dxa"/>
            <w:gridSpan w:val="3"/>
            <w:tcBorders>
              <w:top w:val="nil"/>
              <w:left w:val="single" w:sz="4" w:space="0" w:color="auto"/>
              <w:bottom w:val="nil"/>
              <w:right w:val="single" w:sz="4" w:space="0" w:color="000000"/>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бичене</w:t>
            </w:r>
          </w:p>
        </w:tc>
        <w:tc>
          <w:tcPr>
            <w:tcW w:w="900" w:type="dxa"/>
            <w:gridSpan w:val="2"/>
            <w:tcBorders>
              <w:top w:val="nil"/>
              <w:left w:val="nil"/>
              <w:bottom w:val="nil"/>
              <w:right w:val="single" w:sz="4" w:space="0" w:color="000000"/>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бичене</w:t>
            </w:r>
          </w:p>
        </w:tc>
        <w:tc>
          <w:tcPr>
            <w:tcW w:w="900" w:type="dxa"/>
            <w:gridSpan w:val="2"/>
            <w:tcBorders>
              <w:top w:val="nil"/>
              <w:left w:val="nil"/>
              <w:bottom w:val="nil"/>
              <w:right w:val="single" w:sz="4" w:space="0" w:color="000000"/>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трупи</w:t>
            </w:r>
          </w:p>
        </w:tc>
        <w:tc>
          <w:tcPr>
            <w:tcW w:w="900" w:type="dxa"/>
            <w:gridSpan w:val="2"/>
            <w:tcBorders>
              <w:top w:val="nil"/>
              <w:left w:val="nil"/>
              <w:bottom w:val="nil"/>
              <w:right w:val="single" w:sz="4" w:space="0" w:color="000000"/>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греди</w:t>
            </w:r>
          </w:p>
        </w:tc>
        <w:tc>
          <w:tcPr>
            <w:tcW w:w="900" w:type="dxa"/>
            <w:gridSpan w:val="2"/>
            <w:tcBorders>
              <w:top w:val="nil"/>
              <w:left w:val="nil"/>
              <w:bottom w:val="nil"/>
              <w:right w:val="single" w:sz="4" w:space="0" w:color="000000"/>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дървесина</w:t>
            </w:r>
          </w:p>
        </w:tc>
        <w:tc>
          <w:tcPr>
            <w:tcW w:w="900" w:type="dxa"/>
            <w:gridSpan w:val="2"/>
            <w:tcBorders>
              <w:top w:val="nil"/>
              <w:left w:val="nil"/>
              <w:bottom w:val="nil"/>
              <w:right w:val="single" w:sz="4" w:space="0" w:color="000000"/>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дървесина</w:t>
            </w:r>
          </w:p>
        </w:tc>
        <w:tc>
          <w:tcPr>
            <w:tcW w:w="421" w:type="dxa"/>
            <w:tcBorders>
              <w:top w:val="nil"/>
              <w:left w:val="nil"/>
              <w:bottom w:val="nil"/>
              <w:right w:val="nil"/>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479" w:type="dxa"/>
            <w:tcBorders>
              <w:top w:val="nil"/>
              <w:left w:val="nil"/>
              <w:bottom w:val="nil"/>
              <w:right w:val="nil"/>
            </w:tcBorders>
            <w:noWrap/>
            <w:vAlign w:val="bottom"/>
          </w:tcPr>
          <w:p w:rsidR="003C452B" w:rsidRPr="00864ECC" w:rsidRDefault="003C452B" w:rsidP="000D1AB0">
            <w:pPr>
              <w:spacing w:after="0" w:line="240" w:lineRule="auto"/>
              <w:rPr>
                <w:color w:val="000000"/>
                <w:sz w:val="16"/>
                <w:szCs w:val="16"/>
                <w:lang w:eastAsia="bg-BG"/>
              </w:rPr>
            </w:pPr>
          </w:p>
        </w:tc>
        <w:tc>
          <w:tcPr>
            <w:tcW w:w="900" w:type="dxa"/>
            <w:gridSpan w:val="2"/>
            <w:tcBorders>
              <w:top w:val="nil"/>
              <w:left w:val="single" w:sz="4" w:space="0" w:color="auto"/>
              <w:bottom w:val="nil"/>
              <w:right w:val="single" w:sz="4" w:space="0" w:color="000000"/>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дървесина</w:t>
            </w:r>
          </w:p>
        </w:tc>
        <w:tc>
          <w:tcPr>
            <w:tcW w:w="1612" w:type="dxa"/>
            <w:gridSpan w:val="3"/>
            <w:tcBorders>
              <w:top w:val="nil"/>
              <w:left w:val="nil"/>
              <w:bottom w:val="nil"/>
              <w:right w:val="nil"/>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за огрев</w:t>
            </w:r>
          </w:p>
        </w:tc>
        <w:tc>
          <w:tcPr>
            <w:tcW w:w="631" w:type="dxa"/>
            <w:tcBorders>
              <w:top w:val="nil"/>
              <w:left w:val="single" w:sz="4" w:space="0" w:color="auto"/>
              <w:bottom w:val="nil"/>
              <w:right w:val="single" w:sz="4" w:space="0" w:color="auto"/>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587" w:type="dxa"/>
            <w:tcBorders>
              <w:top w:val="nil"/>
              <w:left w:val="nil"/>
              <w:bottom w:val="nil"/>
              <w:right w:val="nil"/>
            </w:tcBorders>
            <w:noWrap/>
            <w:vAlign w:val="bottom"/>
          </w:tcPr>
          <w:p w:rsidR="003C452B" w:rsidRPr="00864ECC" w:rsidRDefault="003C452B" w:rsidP="000D1AB0">
            <w:pPr>
              <w:spacing w:after="0" w:line="240" w:lineRule="auto"/>
              <w:rPr>
                <w:color w:val="000000"/>
                <w:sz w:val="16"/>
                <w:szCs w:val="16"/>
                <w:lang w:eastAsia="bg-BG"/>
              </w:rPr>
            </w:pPr>
          </w:p>
        </w:tc>
        <w:tc>
          <w:tcPr>
            <w:tcW w:w="840" w:type="dxa"/>
            <w:gridSpan w:val="4"/>
            <w:tcBorders>
              <w:top w:val="nil"/>
              <w:left w:val="single" w:sz="4" w:space="0" w:color="auto"/>
              <w:bottom w:val="nil"/>
              <w:right w:val="single" w:sz="4" w:space="0" w:color="auto"/>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r>
      <w:tr w:rsidR="003C452B" w:rsidRPr="00864ECC" w:rsidTr="00CE42D4">
        <w:trPr>
          <w:gridAfter w:val="16"/>
          <w:wAfter w:w="2395" w:type="dxa"/>
          <w:trHeight w:val="300"/>
        </w:trPr>
        <w:tc>
          <w:tcPr>
            <w:tcW w:w="802" w:type="dxa"/>
            <w:tcBorders>
              <w:top w:val="nil"/>
              <w:left w:val="single" w:sz="4" w:space="0" w:color="auto"/>
              <w:bottom w:val="nil"/>
              <w:right w:val="nil"/>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900" w:type="dxa"/>
            <w:gridSpan w:val="3"/>
            <w:tcBorders>
              <w:top w:val="nil"/>
              <w:left w:val="single" w:sz="4" w:space="0" w:color="auto"/>
              <w:bottom w:val="single" w:sz="4" w:space="0" w:color="auto"/>
              <w:right w:val="single" w:sz="4" w:space="0" w:color="000000"/>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над 30см.</w:t>
            </w:r>
          </w:p>
        </w:tc>
        <w:tc>
          <w:tcPr>
            <w:tcW w:w="900" w:type="dxa"/>
            <w:gridSpan w:val="2"/>
            <w:tcBorders>
              <w:top w:val="nil"/>
              <w:left w:val="nil"/>
              <w:bottom w:val="single" w:sz="4" w:space="0" w:color="auto"/>
              <w:right w:val="single" w:sz="4" w:space="0" w:color="000000"/>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18-29см.</w:t>
            </w:r>
          </w:p>
        </w:tc>
        <w:tc>
          <w:tcPr>
            <w:tcW w:w="900" w:type="dxa"/>
            <w:gridSpan w:val="2"/>
            <w:tcBorders>
              <w:top w:val="nil"/>
              <w:left w:val="nil"/>
              <w:bottom w:val="single" w:sz="4" w:space="0" w:color="auto"/>
              <w:right w:val="single" w:sz="4" w:space="0" w:color="000000"/>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14-17см.</w:t>
            </w:r>
          </w:p>
        </w:tc>
        <w:tc>
          <w:tcPr>
            <w:tcW w:w="421" w:type="dxa"/>
            <w:tcBorders>
              <w:top w:val="nil"/>
              <w:left w:val="nil"/>
              <w:bottom w:val="single" w:sz="4" w:space="0" w:color="auto"/>
              <w:right w:val="nil"/>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nil"/>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421" w:type="dxa"/>
            <w:tcBorders>
              <w:top w:val="nil"/>
              <w:left w:val="single" w:sz="4" w:space="0" w:color="auto"/>
              <w:bottom w:val="single" w:sz="4" w:space="0" w:color="auto"/>
              <w:right w:val="nil"/>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nil"/>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421" w:type="dxa"/>
            <w:tcBorders>
              <w:top w:val="nil"/>
              <w:left w:val="single" w:sz="4" w:space="0" w:color="auto"/>
              <w:bottom w:val="single" w:sz="4" w:space="0" w:color="auto"/>
              <w:right w:val="nil"/>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421" w:type="dxa"/>
            <w:tcBorders>
              <w:top w:val="nil"/>
              <w:left w:val="nil"/>
              <w:bottom w:val="single" w:sz="4" w:space="0" w:color="auto"/>
              <w:right w:val="nil"/>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nil"/>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421" w:type="dxa"/>
            <w:tcBorders>
              <w:top w:val="nil"/>
              <w:left w:val="single" w:sz="4" w:space="0" w:color="auto"/>
              <w:bottom w:val="single" w:sz="4" w:space="0" w:color="auto"/>
              <w:right w:val="nil"/>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nil"/>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474" w:type="dxa"/>
            <w:tcBorders>
              <w:top w:val="nil"/>
              <w:left w:val="single" w:sz="4" w:space="0" w:color="auto"/>
              <w:bottom w:val="single" w:sz="4" w:space="0" w:color="auto"/>
              <w:right w:val="nil"/>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567" w:type="dxa"/>
            <w:tcBorders>
              <w:top w:val="nil"/>
              <w:left w:val="nil"/>
              <w:bottom w:val="single" w:sz="4" w:space="0" w:color="auto"/>
              <w:right w:val="nil"/>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571" w:type="dxa"/>
            <w:tcBorders>
              <w:top w:val="nil"/>
              <w:left w:val="nil"/>
              <w:bottom w:val="single" w:sz="4" w:space="0" w:color="auto"/>
              <w:right w:val="nil"/>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631" w:type="dxa"/>
            <w:tcBorders>
              <w:top w:val="nil"/>
              <w:left w:val="single" w:sz="4" w:space="0" w:color="auto"/>
              <w:bottom w:val="nil"/>
              <w:right w:val="single" w:sz="4" w:space="0" w:color="auto"/>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587" w:type="dxa"/>
            <w:tcBorders>
              <w:top w:val="nil"/>
              <w:left w:val="nil"/>
              <w:bottom w:val="nil"/>
              <w:right w:val="nil"/>
            </w:tcBorders>
            <w:noWrap/>
            <w:vAlign w:val="bottom"/>
          </w:tcPr>
          <w:p w:rsidR="003C452B" w:rsidRPr="00864ECC" w:rsidRDefault="003C452B" w:rsidP="000D1AB0">
            <w:pPr>
              <w:spacing w:after="0" w:line="240" w:lineRule="auto"/>
              <w:rPr>
                <w:color w:val="000000"/>
                <w:sz w:val="16"/>
                <w:szCs w:val="16"/>
                <w:lang w:eastAsia="bg-BG"/>
              </w:rPr>
            </w:pPr>
          </w:p>
        </w:tc>
        <w:tc>
          <w:tcPr>
            <w:tcW w:w="840" w:type="dxa"/>
            <w:gridSpan w:val="4"/>
            <w:tcBorders>
              <w:top w:val="nil"/>
              <w:left w:val="single" w:sz="4" w:space="0" w:color="auto"/>
              <w:bottom w:val="nil"/>
              <w:right w:val="single" w:sz="4" w:space="0" w:color="auto"/>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r>
      <w:tr w:rsidR="003C452B" w:rsidRPr="00864ECC" w:rsidTr="00CE42D4">
        <w:trPr>
          <w:gridAfter w:val="16"/>
          <w:wAfter w:w="2395" w:type="dxa"/>
          <w:trHeight w:val="300"/>
        </w:trPr>
        <w:tc>
          <w:tcPr>
            <w:tcW w:w="802" w:type="dxa"/>
            <w:tcBorders>
              <w:top w:val="nil"/>
              <w:left w:val="single" w:sz="4" w:space="0" w:color="auto"/>
              <w:bottom w:val="nil"/>
              <w:right w:val="single" w:sz="4" w:space="0" w:color="auto"/>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421" w:type="dxa"/>
            <w:gridSpan w:val="2"/>
            <w:tcBorders>
              <w:top w:val="nil"/>
              <w:left w:val="nil"/>
              <w:bottom w:val="nil"/>
              <w:right w:val="single" w:sz="4" w:space="0" w:color="auto"/>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479" w:type="dxa"/>
            <w:tcBorders>
              <w:top w:val="nil"/>
              <w:left w:val="nil"/>
              <w:bottom w:val="nil"/>
              <w:right w:val="single" w:sz="4" w:space="0" w:color="auto"/>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421" w:type="dxa"/>
            <w:tcBorders>
              <w:top w:val="nil"/>
              <w:left w:val="nil"/>
              <w:bottom w:val="nil"/>
              <w:right w:val="single" w:sz="4" w:space="0" w:color="auto"/>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479" w:type="dxa"/>
            <w:tcBorders>
              <w:top w:val="nil"/>
              <w:left w:val="nil"/>
              <w:bottom w:val="nil"/>
              <w:right w:val="single" w:sz="4" w:space="0" w:color="auto"/>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421" w:type="dxa"/>
            <w:tcBorders>
              <w:top w:val="nil"/>
              <w:left w:val="nil"/>
              <w:bottom w:val="nil"/>
              <w:right w:val="single" w:sz="4" w:space="0" w:color="auto"/>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479" w:type="dxa"/>
            <w:tcBorders>
              <w:top w:val="nil"/>
              <w:left w:val="nil"/>
              <w:bottom w:val="nil"/>
              <w:right w:val="single" w:sz="4" w:space="0" w:color="auto"/>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421" w:type="dxa"/>
            <w:tcBorders>
              <w:top w:val="nil"/>
              <w:left w:val="nil"/>
              <w:bottom w:val="nil"/>
              <w:right w:val="single" w:sz="4" w:space="0" w:color="auto"/>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479" w:type="dxa"/>
            <w:tcBorders>
              <w:top w:val="nil"/>
              <w:left w:val="nil"/>
              <w:bottom w:val="nil"/>
              <w:right w:val="single" w:sz="4" w:space="0" w:color="auto"/>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421" w:type="dxa"/>
            <w:tcBorders>
              <w:top w:val="nil"/>
              <w:left w:val="nil"/>
              <w:bottom w:val="nil"/>
              <w:right w:val="single" w:sz="4" w:space="0" w:color="auto"/>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479" w:type="dxa"/>
            <w:tcBorders>
              <w:top w:val="nil"/>
              <w:left w:val="nil"/>
              <w:bottom w:val="nil"/>
              <w:right w:val="single" w:sz="4" w:space="0" w:color="auto"/>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421" w:type="dxa"/>
            <w:tcBorders>
              <w:top w:val="nil"/>
              <w:left w:val="nil"/>
              <w:bottom w:val="nil"/>
              <w:right w:val="single" w:sz="4" w:space="0" w:color="auto"/>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479" w:type="dxa"/>
            <w:tcBorders>
              <w:top w:val="nil"/>
              <w:left w:val="nil"/>
              <w:bottom w:val="nil"/>
              <w:right w:val="single" w:sz="4" w:space="0" w:color="auto"/>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421" w:type="dxa"/>
            <w:tcBorders>
              <w:top w:val="nil"/>
              <w:left w:val="nil"/>
              <w:bottom w:val="nil"/>
              <w:right w:val="single" w:sz="4" w:space="0" w:color="auto"/>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479" w:type="dxa"/>
            <w:tcBorders>
              <w:top w:val="nil"/>
              <w:left w:val="nil"/>
              <w:bottom w:val="nil"/>
              <w:right w:val="single" w:sz="4" w:space="0" w:color="auto"/>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421" w:type="dxa"/>
            <w:tcBorders>
              <w:top w:val="nil"/>
              <w:left w:val="nil"/>
              <w:bottom w:val="nil"/>
              <w:right w:val="single" w:sz="4" w:space="0" w:color="auto"/>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479" w:type="dxa"/>
            <w:tcBorders>
              <w:top w:val="nil"/>
              <w:left w:val="nil"/>
              <w:bottom w:val="nil"/>
              <w:right w:val="single" w:sz="4" w:space="0" w:color="auto"/>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474" w:type="dxa"/>
            <w:tcBorders>
              <w:top w:val="nil"/>
              <w:left w:val="nil"/>
              <w:bottom w:val="nil"/>
              <w:right w:val="single" w:sz="4" w:space="0" w:color="auto"/>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567" w:type="dxa"/>
            <w:tcBorders>
              <w:top w:val="nil"/>
              <w:left w:val="nil"/>
              <w:bottom w:val="nil"/>
              <w:right w:val="nil"/>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цена</w:t>
            </w:r>
          </w:p>
        </w:tc>
        <w:tc>
          <w:tcPr>
            <w:tcW w:w="571" w:type="dxa"/>
            <w:tcBorders>
              <w:top w:val="nil"/>
              <w:left w:val="single" w:sz="4" w:space="0" w:color="auto"/>
              <w:bottom w:val="single" w:sz="4" w:space="0" w:color="auto"/>
              <w:right w:val="nil"/>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цена</w:t>
            </w:r>
          </w:p>
        </w:tc>
        <w:tc>
          <w:tcPr>
            <w:tcW w:w="631" w:type="dxa"/>
            <w:tcBorders>
              <w:top w:val="nil"/>
              <w:left w:val="single" w:sz="4" w:space="0" w:color="auto"/>
              <w:bottom w:val="nil"/>
              <w:right w:val="single" w:sz="4" w:space="0" w:color="auto"/>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587" w:type="dxa"/>
            <w:tcBorders>
              <w:top w:val="nil"/>
              <w:left w:val="nil"/>
              <w:bottom w:val="nil"/>
              <w:right w:val="nil"/>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ед.</w:t>
            </w:r>
          </w:p>
        </w:tc>
        <w:tc>
          <w:tcPr>
            <w:tcW w:w="840" w:type="dxa"/>
            <w:gridSpan w:val="4"/>
            <w:tcBorders>
              <w:top w:val="nil"/>
              <w:left w:val="single" w:sz="4" w:space="0" w:color="auto"/>
              <w:bottom w:val="nil"/>
              <w:right w:val="single" w:sz="4" w:space="0" w:color="auto"/>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r>
      <w:tr w:rsidR="003C452B" w:rsidRPr="00864ECC" w:rsidTr="00CE42D4">
        <w:trPr>
          <w:gridAfter w:val="16"/>
          <w:wAfter w:w="2395" w:type="dxa"/>
          <w:trHeight w:val="300"/>
        </w:trPr>
        <w:tc>
          <w:tcPr>
            <w:tcW w:w="802" w:type="dxa"/>
            <w:tcBorders>
              <w:top w:val="nil"/>
              <w:left w:val="single" w:sz="4" w:space="0" w:color="auto"/>
              <w:bottom w:val="single" w:sz="4" w:space="0" w:color="auto"/>
              <w:right w:val="single" w:sz="4" w:space="0" w:color="auto"/>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421" w:type="dxa"/>
            <w:gridSpan w:val="2"/>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кол.</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цена</w:t>
            </w:r>
          </w:p>
        </w:tc>
        <w:tc>
          <w:tcPr>
            <w:tcW w:w="42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кол.</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цена</w:t>
            </w:r>
          </w:p>
        </w:tc>
        <w:tc>
          <w:tcPr>
            <w:tcW w:w="42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кол.</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цена</w:t>
            </w:r>
          </w:p>
        </w:tc>
        <w:tc>
          <w:tcPr>
            <w:tcW w:w="42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кол.</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цена</w:t>
            </w:r>
          </w:p>
        </w:tc>
        <w:tc>
          <w:tcPr>
            <w:tcW w:w="42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кол.</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цена</w:t>
            </w:r>
          </w:p>
        </w:tc>
        <w:tc>
          <w:tcPr>
            <w:tcW w:w="42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кол.</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цена</w:t>
            </w:r>
          </w:p>
        </w:tc>
        <w:tc>
          <w:tcPr>
            <w:tcW w:w="42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кол.</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цена</w:t>
            </w:r>
          </w:p>
        </w:tc>
        <w:tc>
          <w:tcPr>
            <w:tcW w:w="42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кол.</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цена</w:t>
            </w:r>
          </w:p>
        </w:tc>
        <w:tc>
          <w:tcPr>
            <w:tcW w:w="474"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кол.</w:t>
            </w:r>
          </w:p>
        </w:tc>
        <w:tc>
          <w:tcPr>
            <w:tcW w:w="567" w:type="dxa"/>
            <w:tcBorders>
              <w:top w:val="nil"/>
              <w:left w:val="nil"/>
              <w:bottom w:val="single" w:sz="4" w:space="0" w:color="auto"/>
              <w:right w:val="nil"/>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сеч</w:t>
            </w:r>
          </w:p>
        </w:tc>
        <w:tc>
          <w:tcPr>
            <w:tcW w:w="571" w:type="dxa"/>
            <w:tcBorders>
              <w:top w:val="nil"/>
              <w:left w:val="single" w:sz="4" w:space="0" w:color="auto"/>
              <w:bottom w:val="single" w:sz="4" w:space="0" w:color="auto"/>
              <w:right w:val="nil"/>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сеч</w:t>
            </w:r>
          </w:p>
        </w:tc>
        <w:tc>
          <w:tcPr>
            <w:tcW w:w="631" w:type="dxa"/>
            <w:tcBorders>
              <w:top w:val="nil"/>
              <w:left w:val="single" w:sz="4" w:space="0" w:color="auto"/>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колич.</w:t>
            </w:r>
          </w:p>
        </w:tc>
        <w:tc>
          <w:tcPr>
            <w:tcW w:w="587" w:type="dxa"/>
            <w:tcBorders>
              <w:top w:val="nil"/>
              <w:left w:val="nil"/>
              <w:bottom w:val="single" w:sz="4" w:space="0" w:color="auto"/>
              <w:right w:val="nil"/>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цена</w:t>
            </w:r>
          </w:p>
        </w:tc>
        <w:tc>
          <w:tcPr>
            <w:tcW w:w="840" w:type="dxa"/>
            <w:gridSpan w:val="4"/>
            <w:tcBorders>
              <w:top w:val="nil"/>
              <w:left w:val="single" w:sz="4" w:space="0" w:color="auto"/>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стойност</w:t>
            </w:r>
          </w:p>
        </w:tc>
      </w:tr>
      <w:tr w:rsidR="003C452B" w:rsidRPr="00864ECC" w:rsidTr="00CE42D4">
        <w:trPr>
          <w:gridAfter w:val="16"/>
          <w:wAfter w:w="2395" w:type="dxa"/>
          <w:trHeight w:val="300"/>
        </w:trPr>
        <w:tc>
          <w:tcPr>
            <w:tcW w:w="802" w:type="dxa"/>
            <w:tcBorders>
              <w:top w:val="nil"/>
              <w:left w:val="single" w:sz="4" w:space="0" w:color="auto"/>
              <w:bottom w:val="nil"/>
              <w:right w:val="single" w:sz="4" w:space="0" w:color="auto"/>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421" w:type="dxa"/>
            <w:gridSpan w:val="2"/>
            <w:tcBorders>
              <w:top w:val="nil"/>
              <w:left w:val="nil"/>
              <w:bottom w:val="nil"/>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куб.</w:t>
            </w:r>
          </w:p>
        </w:tc>
        <w:tc>
          <w:tcPr>
            <w:tcW w:w="479" w:type="dxa"/>
            <w:tcBorders>
              <w:top w:val="nil"/>
              <w:left w:val="nil"/>
              <w:bottom w:val="nil"/>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лв./</w:t>
            </w:r>
          </w:p>
        </w:tc>
        <w:tc>
          <w:tcPr>
            <w:tcW w:w="421" w:type="dxa"/>
            <w:tcBorders>
              <w:top w:val="nil"/>
              <w:left w:val="nil"/>
              <w:bottom w:val="nil"/>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куб.</w:t>
            </w:r>
          </w:p>
        </w:tc>
        <w:tc>
          <w:tcPr>
            <w:tcW w:w="479" w:type="dxa"/>
            <w:tcBorders>
              <w:top w:val="nil"/>
              <w:left w:val="nil"/>
              <w:bottom w:val="nil"/>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лв./</w:t>
            </w:r>
          </w:p>
        </w:tc>
        <w:tc>
          <w:tcPr>
            <w:tcW w:w="421" w:type="dxa"/>
            <w:tcBorders>
              <w:top w:val="nil"/>
              <w:left w:val="nil"/>
              <w:bottom w:val="nil"/>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куб.</w:t>
            </w:r>
          </w:p>
        </w:tc>
        <w:tc>
          <w:tcPr>
            <w:tcW w:w="479" w:type="dxa"/>
            <w:tcBorders>
              <w:top w:val="nil"/>
              <w:left w:val="nil"/>
              <w:bottom w:val="nil"/>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лв./</w:t>
            </w:r>
          </w:p>
        </w:tc>
        <w:tc>
          <w:tcPr>
            <w:tcW w:w="421" w:type="dxa"/>
            <w:tcBorders>
              <w:top w:val="nil"/>
              <w:left w:val="nil"/>
              <w:bottom w:val="nil"/>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куб.</w:t>
            </w:r>
          </w:p>
        </w:tc>
        <w:tc>
          <w:tcPr>
            <w:tcW w:w="479" w:type="dxa"/>
            <w:tcBorders>
              <w:top w:val="nil"/>
              <w:left w:val="nil"/>
              <w:bottom w:val="nil"/>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лв./</w:t>
            </w:r>
          </w:p>
        </w:tc>
        <w:tc>
          <w:tcPr>
            <w:tcW w:w="421" w:type="dxa"/>
            <w:tcBorders>
              <w:top w:val="nil"/>
              <w:left w:val="nil"/>
              <w:bottom w:val="nil"/>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куб.</w:t>
            </w:r>
          </w:p>
        </w:tc>
        <w:tc>
          <w:tcPr>
            <w:tcW w:w="479" w:type="dxa"/>
            <w:tcBorders>
              <w:top w:val="nil"/>
              <w:left w:val="nil"/>
              <w:bottom w:val="nil"/>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лв./</w:t>
            </w:r>
          </w:p>
        </w:tc>
        <w:tc>
          <w:tcPr>
            <w:tcW w:w="421" w:type="dxa"/>
            <w:tcBorders>
              <w:top w:val="nil"/>
              <w:left w:val="nil"/>
              <w:bottom w:val="nil"/>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куб.</w:t>
            </w:r>
          </w:p>
        </w:tc>
        <w:tc>
          <w:tcPr>
            <w:tcW w:w="479" w:type="dxa"/>
            <w:tcBorders>
              <w:top w:val="nil"/>
              <w:left w:val="nil"/>
              <w:bottom w:val="nil"/>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лв./</w:t>
            </w:r>
          </w:p>
        </w:tc>
        <w:tc>
          <w:tcPr>
            <w:tcW w:w="421" w:type="dxa"/>
            <w:tcBorders>
              <w:top w:val="nil"/>
              <w:left w:val="nil"/>
              <w:bottom w:val="nil"/>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куб.</w:t>
            </w:r>
          </w:p>
        </w:tc>
        <w:tc>
          <w:tcPr>
            <w:tcW w:w="479" w:type="dxa"/>
            <w:tcBorders>
              <w:top w:val="nil"/>
              <w:left w:val="nil"/>
              <w:bottom w:val="nil"/>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лв./</w:t>
            </w:r>
          </w:p>
        </w:tc>
        <w:tc>
          <w:tcPr>
            <w:tcW w:w="421" w:type="dxa"/>
            <w:tcBorders>
              <w:top w:val="nil"/>
              <w:left w:val="nil"/>
              <w:bottom w:val="nil"/>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куб.</w:t>
            </w:r>
          </w:p>
        </w:tc>
        <w:tc>
          <w:tcPr>
            <w:tcW w:w="479" w:type="dxa"/>
            <w:tcBorders>
              <w:top w:val="nil"/>
              <w:left w:val="nil"/>
              <w:bottom w:val="nil"/>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лв./</w:t>
            </w:r>
          </w:p>
        </w:tc>
        <w:tc>
          <w:tcPr>
            <w:tcW w:w="474" w:type="dxa"/>
            <w:tcBorders>
              <w:top w:val="nil"/>
              <w:left w:val="nil"/>
              <w:bottom w:val="nil"/>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куб.</w:t>
            </w:r>
          </w:p>
        </w:tc>
        <w:tc>
          <w:tcPr>
            <w:tcW w:w="567" w:type="dxa"/>
            <w:tcBorders>
              <w:top w:val="nil"/>
              <w:left w:val="nil"/>
              <w:bottom w:val="nil"/>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лв./</w:t>
            </w:r>
          </w:p>
        </w:tc>
        <w:tc>
          <w:tcPr>
            <w:tcW w:w="571" w:type="dxa"/>
            <w:tcBorders>
              <w:top w:val="nil"/>
              <w:left w:val="nil"/>
              <w:bottom w:val="nil"/>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лв./</w:t>
            </w:r>
          </w:p>
        </w:tc>
        <w:tc>
          <w:tcPr>
            <w:tcW w:w="631" w:type="dxa"/>
            <w:tcBorders>
              <w:top w:val="nil"/>
              <w:left w:val="nil"/>
              <w:bottom w:val="nil"/>
              <w:right w:val="single" w:sz="4" w:space="0" w:color="auto"/>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587" w:type="dxa"/>
            <w:tcBorders>
              <w:top w:val="nil"/>
              <w:left w:val="nil"/>
              <w:bottom w:val="nil"/>
              <w:right w:val="single" w:sz="4" w:space="0" w:color="auto"/>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840" w:type="dxa"/>
            <w:gridSpan w:val="4"/>
            <w:tcBorders>
              <w:top w:val="nil"/>
              <w:left w:val="nil"/>
              <w:bottom w:val="nil"/>
              <w:right w:val="single" w:sz="4" w:space="0" w:color="auto"/>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r>
      <w:tr w:rsidR="003C452B" w:rsidRPr="00864ECC" w:rsidTr="00CE42D4">
        <w:trPr>
          <w:gridAfter w:val="16"/>
          <w:wAfter w:w="2395" w:type="dxa"/>
          <w:trHeight w:val="300"/>
        </w:trPr>
        <w:tc>
          <w:tcPr>
            <w:tcW w:w="802" w:type="dxa"/>
            <w:tcBorders>
              <w:top w:val="nil"/>
              <w:left w:val="single" w:sz="4" w:space="0" w:color="auto"/>
              <w:bottom w:val="single" w:sz="4" w:space="0" w:color="auto"/>
              <w:right w:val="single" w:sz="4" w:space="0" w:color="auto"/>
            </w:tcBorders>
            <w:noWrap/>
            <w:vAlign w:val="bottom"/>
          </w:tcPr>
          <w:p w:rsidR="003C452B" w:rsidRPr="00864ECC" w:rsidRDefault="003C452B" w:rsidP="000D1AB0">
            <w:pPr>
              <w:spacing w:after="0" w:line="240" w:lineRule="auto"/>
              <w:rPr>
                <w:color w:val="000000"/>
                <w:sz w:val="16"/>
                <w:szCs w:val="16"/>
                <w:lang w:eastAsia="bg-BG"/>
              </w:rPr>
            </w:pPr>
            <w:r w:rsidRPr="00864ECC">
              <w:rPr>
                <w:color w:val="000000"/>
                <w:sz w:val="16"/>
                <w:szCs w:val="16"/>
                <w:lang w:eastAsia="bg-BG"/>
              </w:rPr>
              <w:t> </w:t>
            </w:r>
          </w:p>
        </w:tc>
        <w:tc>
          <w:tcPr>
            <w:tcW w:w="421" w:type="dxa"/>
            <w:gridSpan w:val="2"/>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м.</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м3</w:t>
            </w:r>
          </w:p>
        </w:tc>
        <w:tc>
          <w:tcPr>
            <w:tcW w:w="42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м.</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м3</w:t>
            </w:r>
          </w:p>
        </w:tc>
        <w:tc>
          <w:tcPr>
            <w:tcW w:w="42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м.</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м3</w:t>
            </w:r>
          </w:p>
        </w:tc>
        <w:tc>
          <w:tcPr>
            <w:tcW w:w="42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м.</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м3</w:t>
            </w:r>
          </w:p>
        </w:tc>
        <w:tc>
          <w:tcPr>
            <w:tcW w:w="42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м.</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м3</w:t>
            </w:r>
          </w:p>
        </w:tc>
        <w:tc>
          <w:tcPr>
            <w:tcW w:w="42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м.</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м3</w:t>
            </w:r>
          </w:p>
        </w:tc>
        <w:tc>
          <w:tcPr>
            <w:tcW w:w="42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м.</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м3</w:t>
            </w:r>
          </w:p>
        </w:tc>
        <w:tc>
          <w:tcPr>
            <w:tcW w:w="42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м.</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м3</w:t>
            </w:r>
          </w:p>
        </w:tc>
        <w:tc>
          <w:tcPr>
            <w:tcW w:w="474"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м.</w:t>
            </w:r>
          </w:p>
        </w:tc>
        <w:tc>
          <w:tcPr>
            <w:tcW w:w="567"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пл.м3</w:t>
            </w:r>
          </w:p>
        </w:tc>
        <w:tc>
          <w:tcPr>
            <w:tcW w:w="57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пр.м3</w:t>
            </w:r>
          </w:p>
        </w:tc>
        <w:tc>
          <w:tcPr>
            <w:tcW w:w="63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м3</w:t>
            </w:r>
          </w:p>
        </w:tc>
        <w:tc>
          <w:tcPr>
            <w:tcW w:w="587"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лв/м3</w:t>
            </w:r>
          </w:p>
        </w:tc>
        <w:tc>
          <w:tcPr>
            <w:tcW w:w="840" w:type="dxa"/>
            <w:gridSpan w:val="4"/>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лв.</w:t>
            </w:r>
          </w:p>
        </w:tc>
      </w:tr>
      <w:tr w:rsidR="003C452B" w:rsidRPr="00864ECC" w:rsidTr="00CE42D4">
        <w:trPr>
          <w:gridAfter w:val="16"/>
          <w:wAfter w:w="2395" w:type="dxa"/>
          <w:trHeight w:val="300"/>
        </w:trPr>
        <w:tc>
          <w:tcPr>
            <w:tcW w:w="802" w:type="dxa"/>
            <w:tcBorders>
              <w:top w:val="nil"/>
              <w:left w:val="single" w:sz="4" w:space="0" w:color="auto"/>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Чб</w:t>
            </w:r>
            <w:r>
              <w:rPr>
                <w:color w:val="000000"/>
                <w:sz w:val="16"/>
                <w:szCs w:val="16"/>
                <w:lang w:eastAsia="bg-BG"/>
              </w:rPr>
              <w:t>,бб</w:t>
            </w:r>
          </w:p>
        </w:tc>
        <w:tc>
          <w:tcPr>
            <w:tcW w:w="421" w:type="dxa"/>
            <w:gridSpan w:val="2"/>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42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r>
              <w:rPr>
                <w:color w:val="000000"/>
                <w:sz w:val="16"/>
                <w:szCs w:val="16"/>
                <w:lang w:eastAsia="bg-BG"/>
              </w:rPr>
              <w:t>147</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25</w:t>
            </w:r>
          </w:p>
        </w:tc>
        <w:tc>
          <w:tcPr>
            <w:tcW w:w="42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r>
              <w:rPr>
                <w:color w:val="000000"/>
                <w:sz w:val="16"/>
                <w:szCs w:val="16"/>
                <w:lang w:eastAsia="bg-BG"/>
              </w:rPr>
              <w:t>34</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25</w:t>
            </w:r>
          </w:p>
        </w:tc>
        <w:tc>
          <w:tcPr>
            <w:tcW w:w="42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Pr>
                <w:color w:val="000000"/>
                <w:sz w:val="16"/>
                <w:szCs w:val="16"/>
                <w:lang w:eastAsia="bg-BG"/>
              </w:rPr>
              <w:t>23</w:t>
            </w: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21</w:t>
            </w:r>
          </w:p>
        </w:tc>
        <w:tc>
          <w:tcPr>
            <w:tcW w:w="42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r>
              <w:rPr>
                <w:color w:val="000000"/>
                <w:sz w:val="16"/>
                <w:szCs w:val="16"/>
                <w:lang w:eastAsia="bg-BG"/>
              </w:rPr>
              <w:t>57</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20</w:t>
            </w:r>
          </w:p>
        </w:tc>
        <w:tc>
          <w:tcPr>
            <w:tcW w:w="42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20</w:t>
            </w:r>
          </w:p>
        </w:tc>
        <w:tc>
          <w:tcPr>
            <w:tcW w:w="42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20</w:t>
            </w:r>
          </w:p>
        </w:tc>
        <w:tc>
          <w:tcPr>
            <w:tcW w:w="42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Pr>
                <w:color w:val="000000"/>
                <w:sz w:val="16"/>
                <w:szCs w:val="16"/>
                <w:lang w:eastAsia="bg-BG"/>
              </w:rPr>
              <w:t>460</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20</w:t>
            </w:r>
          </w:p>
        </w:tc>
        <w:tc>
          <w:tcPr>
            <w:tcW w:w="474"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Pr>
                <w:color w:val="000000"/>
                <w:sz w:val="16"/>
                <w:szCs w:val="16"/>
                <w:lang w:eastAsia="bg-BG"/>
              </w:rPr>
              <w:t>306</w:t>
            </w:r>
          </w:p>
        </w:tc>
        <w:tc>
          <w:tcPr>
            <w:tcW w:w="567"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20</w:t>
            </w:r>
          </w:p>
        </w:tc>
        <w:tc>
          <w:tcPr>
            <w:tcW w:w="57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63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Pr>
                <w:color w:val="000000"/>
                <w:sz w:val="16"/>
                <w:szCs w:val="16"/>
                <w:lang w:eastAsia="bg-BG"/>
              </w:rPr>
              <w:t>1027</w:t>
            </w:r>
          </w:p>
        </w:tc>
        <w:tc>
          <w:tcPr>
            <w:tcW w:w="587"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Pr>
                <w:color w:val="000000"/>
                <w:sz w:val="16"/>
                <w:szCs w:val="16"/>
                <w:lang w:eastAsia="bg-BG"/>
              </w:rPr>
              <w:t>20,9</w:t>
            </w:r>
            <w:r w:rsidRPr="00864ECC">
              <w:rPr>
                <w:color w:val="000000"/>
                <w:sz w:val="16"/>
                <w:szCs w:val="16"/>
                <w:lang w:eastAsia="bg-BG"/>
              </w:rPr>
              <w:t>0</w:t>
            </w:r>
          </w:p>
        </w:tc>
        <w:tc>
          <w:tcPr>
            <w:tcW w:w="840" w:type="dxa"/>
            <w:gridSpan w:val="4"/>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Pr>
                <w:color w:val="000000"/>
                <w:sz w:val="16"/>
                <w:szCs w:val="16"/>
                <w:lang w:eastAsia="bg-BG"/>
              </w:rPr>
              <w:t>21468</w:t>
            </w:r>
          </w:p>
        </w:tc>
      </w:tr>
      <w:tr w:rsidR="003C452B" w:rsidRPr="00864ECC" w:rsidTr="00CE42D4">
        <w:trPr>
          <w:gridAfter w:val="16"/>
          <w:wAfter w:w="2395" w:type="dxa"/>
          <w:trHeight w:val="300"/>
        </w:trPr>
        <w:tc>
          <w:tcPr>
            <w:tcW w:w="802" w:type="dxa"/>
            <w:tcBorders>
              <w:top w:val="nil"/>
              <w:left w:val="single" w:sz="4" w:space="0" w:color="auto"/>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цр,бл</w:t>
            </w:r>
            <w:r>
              <w:rPr>
                <w:color w:val="000000"/>
                <w:sz w:val="16"/>
                <w:szCs w:val="16"/>
                <w:lang w:eastAsia="bg-BG"/>
              </w:rPr>
              <w:t xml:space="preserve"> и др.широк.</w:t>
            </w:r>
          </w:p>
        </w:tc>
        <w:tc>
          <w:tcPr>
            <w:tcW w:w="421" w:type="dxa"/>
            <w:gridSpan w:val="2"/>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42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42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42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42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42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42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42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474"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Pr>
                <w:color w:val="000000"/>
                <w:sz w:val="16"/>
                <w:szCs w:val="16"/>
                <w:lang w:eastAsia="bg-BG"/>
              </w:rPr>
              <w:t>4092</w:t>
            </w:r>
          </w:p>
        </w:tc>
        <w:tc>
          <w:tcPr>
            <w:tcW w:w="567"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57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13</w:t>
            </w:r>
          </w:p>
        </w:tc>
        <w:tc>
          <w:tcPr>
            <w:tcW w:w="63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Pr>
                <w:color w:val="000000"/>
                <w:sz w:val="16"/>
                <w:szCs w:val="16"/>
                <w:lang w:eastAsia="bg-BG"/>
              </w:rPr>
              <w:t>4092</w:t>
            </w:r>
          </w:p>
        </w:tc>
        <w:tc>
          <w:tcPr>
            <w:tcW w:w="587"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13,00</w:t>
            </w:r>
          </w:p>
        </w:tc>
        <w:tc>
          <w:tcPr>
            <w:tcW w:w="840" w:type="dxa"/>
            <w:gridSpan w:val="4"/>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Pr>
                <w:color w:val="000000"/>
                <w:sz w:val="16"/>
                <w:szCs w:val="16"/>
                <w:lang w:eastAsia="bg-BG"/>
              </w:rPr>
              <w:t>53196</w:t>
            </w:r>
          </w:p>
        </w:tc>
      </w:tr>
      <w:tr w:rsidR="003C452B" w:rsidRPr="00864ECC" w:rsidTr="00CE42D4">
        <w:trPr>
          <w:gridAfter w:val="16"/>
          <w:wAfter w:w="2395" w:type="dxa"/>
          <w:trHeight w:val="300"/>
        </w:trPr>
        <w:tc>
          <w:tcPr>
            <w:tcW w:w="802" w:type="dxa"/>
            <w:tcBorders>
              <w:top w:val="nil"/>
              <w:left w:val="single" w:sz="4" w:space="0" w:color="auto"/>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421" w:type="dxa"/>
            <w:gridSpan w:val="2"/>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42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42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42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42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42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42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42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474"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567"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57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63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587"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c>
          <w:tcPr>
            <w:tcW w:w="840" w:type="dxa"/>
            <w:gridSpan w:val="4"/>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color w:val="000000"/>
                <w:sz w:val="16"/>
                <w:szCs w:val="16"/>
                <w:lang w:eastAsia="bg-BG"/>
              </w:rPr>
            </w:pPr>
            <w:r w:rsidRPr="00864ECC">
              <w:rPr>
                <w:color w:val="000000"/>
                <w:sz w:val="16"/>
                <w:szCs w:val="16"/>
                <w:lang w:eastAsia="bg-BG"/>
              </w:rPr>
              <w:t> </w:t>
            </w:r>
          </w:p>
        </w:tc>
      </w:tr>
      <w:tr w:rsidR="003C452B" w:rsidRPr="00864ECC" w:rsidTr="00CE42D4">
        <w:trPr>
          <w:gridAfter w:val="16"/>
          <w:wAfter w:w="2395" w:type="dxa"/>
          <w:trHeight w:val="300"/>
        </w:trPr>
        <w:tc>
          <w:tcPr>
            <w:tcW w:w="802"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rPr>
                <w:b/>
                <w:bCs/>
                <w:color w:val="000000"/>
                <w:sz w:val="16"/>
                <w:szCs w:val="16"/>
                <w:lang w:eastAsia="bg-BG"/>
              </w:rPr>
            </w:pPr>
            <w:r>
              <w:rPr>
                <w:b/>
                <w:bCs/>
                <w:color w:val="000000"/>
                <w:sz w:val="16"/>
                <w:szCs w:val="16"/>
                <w:lang w:eastAsia="bg-BG"/>
              </w:rPr>
              <w:t>Общо:</w:t>
            </w:r>
            <w:r w:rsidRPr="00864ECC">
              <w:rPr>
                <w:b/>
                <w:bCs/>
                <w:color w:val="000000"/>
                <w:sz w:val="16"/>
                <w:szCs w:val="16"/>
                <w:lang w:eastAsia="bg-BG"/>
              </w:rPr>
              <w:t> </w:t>
            </w:r>
          </w:p>
        </w:tc>
        <w:tc>
          <w:tcPr>
            <w:tcW w:w="421" w:type="dxa"/>
            <w:gridSpan w:val="2"/>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b/>
                <w:bCs/>
                <w:color w:val="000000"/>
                <w:sz w:val="16"/>
                <w:szCs w:val="16"/>
                <w:lang w:eastAsia="bg-BG"/>
              </w:rPr>
            </w:pPr>
            <w:r w:rsidRPr="00864ECC">
              <w:rPr>
                <w:b/>
                <w:bCs/>
                <w:color w:val="000000"/>
                <w:sz w:val="16"/>
                <w:szCs w:val="16"/>
                <w:lang w:eastAsia="bg-BG"/>
              </w:rPr>
              <w:t> </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b/>
                <w:bCs/>
                <w:color w:val="000000"/>
                <w:sz w:val="16"/>
                <w:szCs w:val="16"/>
                <w:lang w:eastAsia="bg-BG"/>
              </w:rPr>
            </w:pPr>
            <w:r w:rsidRPr="00864ECC">
              <w:rPr>
                <w:b/>
                <w:bCs/>
                <w:color w:val="000000"/>
                <w:sz w:val="16"/>
                <w:szCs w:val="16"/>
                <w:lang w:eastAsia="bg-BG"/>
              </w:rPr>
              <w:t> </w:t>
            </w:r>
          </w:p>
        </w:tc>
        <w:tc>
          <w:tcPr>
            <w:tcW w:w="42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b/>
                <w:bCs/>
                <w:color w:val="000000"/>
                <w:sz w:val="16"/>
                <w:szCs w:val="16"/>
                <w:lang w:eastAsia="bg-BG"/>
              </w:rPr>
            </w:pPr>
            <w:r>
              <w:rPr>
                <w:b/>
                <w:bCs/>
                <w:color w:val="000000"/>
                <w:sz w:val="16"/>
                <w:szCs w:val="16"/>
                <w:lang w:eastAsia="bg-BG"/>
              </w:rPr>
              <w:t>147</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b/>
                <w:bCs/>
                <w:color w:val="000000"/>
                <w:sz w:val="16"/>
                <w:szCs w:val="16"/>
                <w:lang w:eastAsia="bg-BG"/>
              </w:rPr>
            </w:pPr>
            <w:r w:rsidRPr="00864ECC">
              <w:rPr>
                <w:b/>
                <w:bCs/>
                <w:color w:val="000000"/>
                <w:sz w:val="16"/>
                <w:szCs w:val="16"/>
                <w:lang w:eastAsia="bg-BG"/>
              </w:rPr>
              <w:t>25</w:t>
            </w:r>
          </w:p>
        </w:tc>
        <w:tc>
          <w:tcPr>
            <w:tcW w:w="42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b/>
                <w:bCs/>
                <w:color w:val="000000"/>
                <w:sz w:val="16"/>
                <w:szCs w:val="16"/>
                <w:lang w:eastAsia="bg-BG"/>
              </w:rPr>
            </w:pPr>
            <w:r>
              <w:rPr>
                <w:b/>
                <w:bCs/>
                <w:color w:val="000000"/>
                <w:sz w:val="16"/>
                <w:szCs w:val="16"/>
                <w:lang w:eastAsia="bg-BG"/>
              </w:rPr>
              <w:t>34</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b/>
                <w:bCs/>
                <w:color w:val="000000"/>
                <w:sz w:val="16"/>
                <w:szCs w:val="16"/>
                <w:lang w:eastAsia="bg-BG"/>
              </w:rPr>
            </w:pPr>
            <w:r w:rsidRPr="00864ECC">
              <w:rPr>
                <w:b/>
                <w:bCs/>
                <w:color w:val="000000"/>
                <w:sz w:val="16"/>
                <w:szCs w:val="16"/>
                <w:lang w:eastAsia="bg-BG"/>
              </w:rPr>
              <w:t>25</w:t>
            </w:r>
          </w:p>
        </w:tc>
        <w:tc>
          <w:tcPr>
            <w:tcW w:w="42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b/>
                <w:bCs/>
                <w:color w:val="000000"/>
                <w:sz w:val="16"/>
                <w:szCs w:val="16"/>
                <w:lang w:eastAsia="bg-BG"/>
              </w:rPr>
            </w:pPr>
            <w:r>
              <w:rPr>
                <w:b/>
                <w:bCs/>
                <w:color w:val="000000"/>
                <w:sz w:val="16"/>
                <w:szCs w:val="16"/>
                <w:lang w:eastAsia="bg-BG"/>
              </w:rPr>
              <w:t>23</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b/>
                <w:bCs/>
                <w:color w:val="000000"/>
                <w:sz w:val="16"/>
                <w:szCs w:val="16"/>
                <w:lang w:eastAsia="bg-BG"/>
              </w:rPr>
            </w:pPr>
            <w:r w:rsidRPr="00864ECC">
              <w:rPr>
                <w:b/>
                <w:bCs/>
                <w:color w:val="000000"/>
                <w:sz w:val="16"/>
                <w:szCs w:val="16"/>
                <w:lang w:eastAsia="bg-BG"/>
              </w:rPr>
              <w:t>21</w:t>
            </w:r>
          </w:p>
        </w:tc>
        <w:tc>
          <w:tcPr>
            <w:tcW w:w="42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b/>
                <w:bCs/>
                <w:color w:val="000000"/>
                <w:sz w:val="16"/>
                <w:szCs w:val="16"/>
                <w:lang w:eastAsia="bg-BG"/>
              </w:rPr>
            </w:pPr>
            <w:r>
              <w:rPr>
                <w:b/>
                <w:bCs/>
                <w:color w:val="000000"/>
                <w:sz w:val="16"/>
                <w:szCs w:val="16"/>
                <w:lang w:eastAsia="bg-BG"/>
              </w:rPr>
              <w:t>57</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b/>
                <w:bCs/>
                <w:color w:val="000000"/>
                <w:sz w:val="16"/>
                <w:szCs w:val="16"/>
                <w:lang w:eastAsia="bg-BG"/>
              </w:rPr>
            </w:pPr>
            <w:r w:rsidRPr="00864ECC">
              <w:rPr>
                <w:b/>
                <w:bCs/>
                <w:color w:val="000000"/>
                <w:sz w:val="16"/>
                <w:szCs w:val="16"/>
                <w:lang w:eastAsia="bg-BG"/>
              </w:rPr>
              <w:t>20</w:t>
            </w:r>
          </w:p>
        </w:tc>
        <w:tc>
          <w:tcPr>
            <w:tcW w:w="42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b/>
                <w:bCs/>
                <w:color w:val="000000"/>
                <w:sz w:val="16"/>
                <w:szCs w:val="16"/>
                <w:lang w:eastAsia="bg-BG"/>
              </w:rPr>
            </w:pPr>
            <w:r w:rsidRPr="00864ECC">
              <w:rPr>
                <w:b/>
                <w:bCs/>
                <w:color w:val="000000"/>
                <w:sz w:val="16"/>
                <w:szCs w:val="16"/>
                <w:lang w:eastAsia="bg-BG"/>
              </w:rPr>
              <w:t>0</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b/>
                <w:bCs/>
                <w:color w:val="000000"/>
                <w:sz w:val="16"/>
                <w:szCs w:val="16"/>
                <w:lang w:eastAsia="bg-BG"/>
              </w:rPr>
            </w:pPr>
            <w:r w:rsidRPr="00864ECC">
              <w:rPr>
                <w:b/>
                <w:bCs/>
                <w:color w:val="000000"/>
                <w:sz w:val="16"/>
                <w:szCs w:val="16"/>
                <w:lang w:eastAsia="bg-BG"/>
              </w:rPr>
              <w:t>20</w:t>
            </w:r>
          </w:p>
        </w:tc>
        <w:tc>
          <w:tcPr>
            <w:tcW w:w="42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b/>
                <w:bCs/>
                <w:color w:val="000000"/>
                <w:sz w:val="16"/>
                <w:szCs w:val="16"/>
                <w:lang w:eastAsia="bg-BG"/>
              </w:rPr>
            </w:pPr>
            <w:r w:rsidRPr="00864ECC">
              <w:rPr>
                <w:b/>
                <w:bCs/>
                <w:color w:val="000000"/>
                <w:sz w:val="16"/>
                <w:szCs w:val="16"/>
                <w:lang w:eastAsia="bg-BG"/>
              </w:rPr>
              <w:t>0</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b/>
                <w:bCs/>
                <w:color w:val="000000"/>
                <w:sz w:val="16"/>
                <w:szCs w:val="16"/>
                <w:lang w:eastAsia="bg-BG"/>
              </w:rPr>
            </w:pPr>
            <w:r w:rsidRPr="00864ECC">
              <w:rPr>
                <w:b/>
                <w:bCs/>
                <w:color w:val="000000"/>
                <w:sz w:val="16"/>
                <w:szCs w:val="16"/>
                <w:lang w:eastAsia="bg-BG"/>
              </w:rPr>
              <w:t>20</w:t>
            </w:r>
          </w:p>
        </w:tc>
        <w:tc>
          <w:tcPr>
            <w:tcW w:w="42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b/>
                <w:bCs/>
                <w:color w:val="000000"/>
                <w:sz w:val="16"/>
                <w:szCs w:val="16"/>
                <w:lang w:eastAsia="bg-BG"/>
              </w:rPr>
            </w:pPr>
            <w:r>
              <w:rPr>
                <w:b/>
                <w:bCs/>
                <w:color w:val="000000"/>
                <w:sz w:val="16"/>
                <w:szCs w:val="16"/>
                <w:lang w:eastAsia="bg-BG"/>
              </w:rPr>
              <w:t>460</w:t>
            </w:r>
          </w:p>
        </w:tc>
        <w:tc>
          <w:tcPr>
            <w:tcW w:w="479"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b/>
                <w:bCs/>
                <w:color w:val="000000"/>
                <w:sz w:val="16"/>
                <w:szCs w:val="16"/>
                <w:lang w:eastAsia="bg-BG"/>
              </w:rPr>
            </w:pPr>
            <w:r w:rsidRPr="00864ECC">
              <w:rPr>
                <w:b/>
                <w:bCs/>
                <w:color w:val="000000"/>
                <w:sz w:val="16"/>
                <w:szCs w:val="16"/>
                <w:lang w:eastAsia="bg-BG"/>
              </w:rPr>
              <w:t>20</w:t>
            </w:r>
          </w:p>
        </w:tc>
        <w:tc>
          <w:tcPr>
            <w:tcW w:w="474"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b/>
                <w:bCs/>
                <w:color w:val="000000"/>
                <w:sz w:val="16"/>
                <w:szCs w:val="16"/>
                <w:lang w:eastAsia="bg-BG"/>
              </w:rPr>
            </w:pPr>
            <w:r>
              <w:rPr>
                <w:b/>
                <w:bCs/>
                <w:color w:val="000000"/>
                <w:sz w:val="16"/>
                <w:szCs w:val="16"/>
                <w:lang w:eastAsia="bg-BG"/>
              </w:rPr>
              <w:t>4398</w:t>
            </w:r>
          </w:p>
        </w:tc>
        <w:tc>
          <w:tcPr>
            <w:tcW w:w="567"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b/>
                <w:bCs/>
                <w:color w:val="000000"/>
                <w:sz w:val="16"/>
                <w:szCs w:val="16"/>
                <w:lang w:eastAsia="bg-BG"/>
              </w:rPr>
            </w:pPr>
            <w:r w:rsidRPr="00864ECC">
              <w:rPr>
                <w:b/>
                <w:bCs/>
                <w:color w:val="000000"/>
                <w:sz w:val="16"/>
                <w:szCs w:val="16"/>
                <w:lang w:eastAsia="bg-BG"/>
              </w:rPr>
              <w:t>20</w:t>
            </w:r>
          </w:p>
        </w:tc>
        <w:tc>
          <w:tcPr>
            <w:tcW w:w="57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b/>
                <w:bCs/>
                <w:color w:val="000000"/>
                <w:sz w:val="16"/>
                <w:szCs w:val="16"/>
                <w:lang w:eastAsia="bg-BG"/>
              </w:rPr>
            </w:pPr>
            <w:r w:rsidRPr="00864ECC">
              <w:rPr>
                <w:b/>
                <w:bCs/>
                <w:color w:val="000000"/>
                <w:sz w:val="16"/>
                <w:szCs w:val="16"/>
                <w:lang w:eastAsia="bg-BG"/>
              </w:rPr>
              <w:t>13</w:t>
            </w:r>
          </w:p>
        </w:tc>
        <w:tc>
          <w:tcPr>
            <w:tcW w:w="631"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b/>
                <w:bCs/>
                <w:color w:val="000000"/>
                <w:sz w:val="16"/>
                <w:szCs w:val="16"/>
                <w:lang w:eastAsia="bg-BG"/>
              </w:rPr>
            </w:pPr>
            <w:r>
              <w:rPr>
                <w:b/>
                <w:bCs/>
                <w:color w:val="000000"/>
                <w:sz w:val="16"/>
                <w:szCs w:val="16"/>
                <w:lang w:eastAsia="bg-BG"/>
              </w:rPr>
              <w:t>5119</w:t>
            </w:r>
          </w:p>
        </w:tc>
        <w:tc>
          <w:tcPr>
            <w:tcW w:w="587" w:type="dxa"/>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b/>
                <w:bCs/>
                <w:color w:val="000000"/>
                <w:sz w:val="16"/>
                <w:szCs w:val="16"/>
                <w:lang w:eastAsia="bg-BG"/>
              </w:rPr>
            </w:pPr>
            <w:r>
              <w:rPr>
                <w:b/>
                <w:bCs/>
                <w:color w:val="000000"/>
                <w:sz w:val="16"/>
                <w:szCs w:val="16"/>
                <w:lang w:eastAsia="bg-BG"/>
              </w:rPr>
              <w:t>14,59</w:t>
            </w:r>
          </w:p>
        </w:tc>
        <w:tc>
          <w:tcPr>
            <w:tcW w:w="840" w:type="dxa"/>
            <w:gridSpan w:val="4"/>
            <w:tcBorders>
              <w:top w:val="nil"/>
              <w:left w:val="nil"/>
              <w:bottom w:val="single" w:sz="4" w:space="0" w:color="auto"/>
              <w:right w:val="single" w:sz="4" w:space="0" w:color="auto"/>
            </w:tcBorders>
            <w:noWrap/>
            <w:vAlign w:val="bottom"/>
          </w:tcPr>
          <w:p w:rsidR="003C452B" w:rsidRPr="00864ECC" w:rsidRDefault="003C452B" w:rsidP="000D1AB0">
            <w:pPr>
              <w:spacing w:after="0" w:line="240" w:lineRule="auto"/>
              <w:jc w:val="center"/>
              <w:rPr>
                <w:b/>
                <w:bCs/>
                <w:color w:val="000000"/>
                <w:sz w:val="16"/>
                <w:szCs w:val="16"/>
                <w:lang w:eastAsia="bg-BG"/>
              </w:rPr>
            </w:pPr>
            <w:r>
              <w:rPr>
                <w:b/>
                <w:bCs/>
                <w:color w:val="000000"/>
                <w:sz w:val="16"/>
                <w:szCs w:val="16"/>
                <w:lang w:eastAsia="bg-BG"/>
              </w:rPr>
              <w:t>74664</w:t>
            </w:r>
          </w:p>
        </w:tc>
      </w:tr>
      <w:tr w:rsidR="003C452B" w:rsidRPr="00CE42D4" w:rsidTr="00CE42D4">
        <w:trPr>
          <w:gridBefore w:val="2"/>
          <w:wBefore w:w="1007" w:type="dxa"/>
          <w:trHeight w:val="300"/>
        </w:trPr>
        <w:tc>
          <w:tcPr>
            <w:tcW w:w="12480" w:type="dxa"/>
            <w:gridSpan w:val="40"/>
            <w:tcBorders>
              <w:top w:val="nil"/>
              <w:left w:val="nil"/>
              <w:bottom w:val="nil"/>
              <w:right w:val="nil"/>
            </w:tcBorders>
            <w:noWrap/>
            <w:vAlign w:val="bottom"/>
          </w:tcPr>
          <w:p w:rsidR="003C452B" w:rsidRPr="00CE42D4" w:rsidRDefault="003C452B" w:rsidP="00CE42D4">
            <w:pPr>
              <w:spacing w:after="0" w:line="240" w:lineRule="auto"/>
              <w:rPr>
                <w:b/>
                <w:bCs/>
                <w:color w:val="000000"/>
                <w:sz w:val="18"/>
                <w:szCs w:val="18"/>
                <w:lang w:eastAsia="bg-BG"/>
              </w:rPr>
            </w:pPr>
            <w:r w:rsidRPr="00CE42D4">
              <w:rPr>
                <w:b/>
                <w:bCs/>
                <w:color w:val="000000"/>
                <w:sz w:val="18"/>
                <w:szCs w:val="18"/>
                <w:lang w:eastAsia="bg-BG"/>
              </w:rPr>
              <w:t xml:space="preserve">Забележка: Изграждането на проектирани нови извозни пътища в отделите е за сметка на Община Сунгурларе, като за 1м3 </w:t>
            </w:r>
          </w:p>
        </w:tc>
        <w:tc>
          <w:tcPr>
            <w:tcW w:w="580" w:type="dxa"/>
            <w:tcBorders>
              <w:top w:val="nil"/>
              <w:left w:val="nil"/>
              <w:bottom w:val="nil"/>
              <w:right w:val="nil"/>
            </w:tcBorders>
            <w:noWrap/>
            <w:vAlign w:val="bottom"/>
          </w:tcPr>
          <w:p w:rsidR="003C452B" w:rsidRPr="00CE42D4" w:rsidRDefault="003C452B" w:rsidP="00CE42D4">
            <w:pPr>
              <w:spacing w:after="0" w:line="240" w:lineRule="auto"/>
              <w:jc w:val="center"/>
              <w:rPr>
                <w:b/>
                <w:bCs/>
                <w:color w:val="000000"/>
                <w:sz w:val="16"/>
                <w:szCs w:val="16"/>
                <w:lang w:eastAsia="bg-BG"/>
              </w:rPr>
            </w:pPr>
          </w:p>
        </w:tc>
      </w:tr>
      <w:tr w:rsidR="003C452B" w:rsidRPr="00CE42D4" w:rsidTr="00CE42D4">
        <w:trPr>
          <w:gridBefore w:val="2"/>
          <w:wBefore w:w="1007" w:type="dxa"/>
          <w:trHeight w:val="300"/>
        </w:trPr>
        <w:tc>
          <w:tcPr>
            <w:tcW w:w="10366" w:type="dxa"/>
            <w:gridSpan w:val="22"/>
            <w:tcBorders>
              <w:top w:val="nil"/>
              <w:left w:val="nil"/>
              <w:bottom w:val="nil"/>
              <w:right w:val="nil"/>
            </w:tcBorders>
            <w:noWrap/>
            <w:vAlign w:val="bottom"/>
          </w:tcPr>
          <w:p w:rsidR="003C452B" w:rsidRPr="00CE42D4" w:rsidRDefault="003C452B" w:rsidP="00CE42D4">
            <w:pPr>
              <w:spacing w:after="0" w:line="240" w:lineRule="auto"/>
              <w:rPr>
                <w:b/>
                <w:bCs/>
                <w:color w:val="000000"/>
                <w:sz w:val="18"/>
                <w:szCs w:val="18"/>
                <w:lang w:eastAsia="bg-BG"/>
              </w:rPr>
            </w:pPr>
            <w:r w:rsidRPr="00CE42D4">
              <w:rPr>
                <w:b/>
                <w:bCs/>
                <w:color w:val="000000"/>
                <w:sz w:val="18"/>
                <w:szCs w:val="18"/>
                <w:lang w:eastAsia="bg-BG"/>
              </w:rPr>
              <w:t>земна  маса се заплаща по 1,20лв.без ДДС.</w:t>
            </w:r>
          </w:p>
          <w:p w:rsidR="003C452B" w:rsidRPr="00CE42D4" w:rsidRDefault="003C452B" w:rsidP="00CE42D4">
            <w:pPr>
              <w:spacing w:after="0" w:line="240" w:lineRule="auto"/>
              <w:rPr>
                <w:b/>
                <w:bCs/>
                <w:color w:val="000000"/>
                <w:sz w:val="18"/>
                <w:szCs w:val="18"/>
                <w:lang w:eastAsia="bg-BG"/>
              </w:rPr>
            </w:pPr>
          </w:p>
        </w:tc>
        <w:tc>
          <w:tcPr>
            <w:tcW w:w="124" w:type="dxa"/>
            <w:tcBorders>
              <w:top w:val="nil"/>
              <w:left w:val="nil"/>
              <w:bottom w:val="nil"/>
              <w:right w:val="nil"/>
            </w:tcBorders>
            <w:noWrap/>
            <w:vAlign w:val="bottom"/>
          </w:tcPr>
          <w:p w:rsidR="003C452B" w:rsidRPr="00CE42D4" w:rsidRDefault="003C452B" w:rsidP="00CE42D4">
            <w:pPr>
              <w:spacing w:after="0" w:line="240" w:lineRule="auto"/>
              <w:jc w:val="center"/>
              <w:rPr>
                <w:b/>
                <w:bCs/>
                <w:color w:val="000000"/>
                <w:sz w:val="18"/>
                <w:szCs w:val="18"/>
                <w:lang w:eastAsia="bg-BG"/>
              </w:rPr>
            </w:pPr>
          </w:p>
        </w:tc>
        <w:tc>
          <w:tcPr>
            <w:tcW w:w="124" w:type="dxa"/>
            <w:tcBorders>
              <w:top w:val="nil"/>
              <w:left w:val="nil"/>
              <w:bottom w:val="nil"/>
              <w:right w:val="nil"/>
            </w:tcBorders>
            <w:noWrap/>
            <w:vAlign w:val="bottom"/>
          </w:tcPr>
          <w:p w:rsidR="003C452B" w:rsidRPr="00CE42D4" w:rsidRDefault="003C452B" w:rsidP="00CE42D4">
            <w:pPr>
              <w:spacing w:after="0" w:line="240" w:lineRule="auto"/>
              <w:jc w:val="center"/>
              <w:rPr>
                <w:b/>
                <w:bCs/>
                <w:color w:val="000000"/>
                <w:sz w:val="18"/>
                <w:szCs w:val="18"/>
                <w:lang w:eastAsia="bg-BG"/>
              </w:rPr>
            </w:pPr>
          </w:p>
        </w:tc>
        <w:tc>
          <w:tcPr>
            <w:tcW w:w="124" w:type="dxa"/>
            <w:gridSpan w:val="2"/>
            <w:tcBorders>
              <w:top w:val="nil"/>
              <w:left w:val="nil"/>
              <w:bottom w:val="nil"/>
              <w:right w:val="nil"/>
            </w:tcBorders>
            <w:noWrap/>
            <w:vAlign w:val="bottom"/>
          </w:tcPr>
          <w:p w:rsidR="003C452B" w:rsidRPr="00CE42D4" w:rsidRDefault="003C452B" w:rsidP="00CE42D4">
            <w:pPr>
              <w:spacing w:after="0" w:line="240" w:lineRule="auto"/>
              <w:jc w:val="center"/>
              <w:rPr>
                <w:b/>
                <w:bCs/>
                <w:color w:val="000000"/>
                <w:sz w:val="18"/>
                <w:szCs w:val="18"/>
                <w:lang w:eastAsia="bg-BG"/>
              </w:rPr>
            </w:pPr>
          </w:p>
        </w:tc>
        <w:tc>
          <w:tcPr>
            <w:tcW w:w="124" w:type="dxa"/>
            <w:tcBorders>
              <w:top w:val="nil"/>
              <w:left w:val="nil"/>
              <w:bottom w:val="nil"/>
              <w:right w:val="nil"/>
            </w:tcBorders>
            <w:noWrap/>
            <w:vAlign w:val="bottom"/>
          </w:tcPr>
          <w:p w:rsidR="003C452B" w:rsidRPr="00CE42D4" w:rsidRDefault="003C452B" w:rsidP="00CE42D4">
            <w:pPr>
              <w:spacing w:after="0" w:line="240" w:lineRule="auto"/>
              <w:jc w:val="center"/>
              <w:rPr>
                <w:b/>
                <w:bCs/>
                <w:color w:val="000000"/>
                <w:sz w:val="18"/>
                <w:szCs w:val="18"/>
                <w:lang w:eastAsia="bg-BG"/>
              </w:rPr>
            </w:pPr>
          </w:p>
        </w:tc>
        <w:tc>
          <w:tcPr>
            <w:tcW w:w="124" w:type="dxa"/>
            <w:tcBorders>
              <w:top w:val="nil"/>
              <w:left w:val="nil"/>
              <w:bottom w:val="nil"/>
              <w:right w:val="nil"/>
            </w:tcBorders>
            <w:noWrap/>
            <w:vAlign w:val="bottom"/>
          </w:tcPr>
          <w:p w:rsidR="003C452B" w:rsidRPr="00CE42D4" w:rsidRDefault="003C452B" w:rsidP="00CE42D4">
            <w:pPr>
              <w:spacing w:after="0" w:line="240" w:lineRule="auto"/>
              <w:jc w:val="center"/>
              <w:rPr>
                <w:b/>
                <w:bCs/>
                <w:color w:val="000000"/>
                <w:sz w:val="18"/>
                <w:szCs w:val="18"/>
                <w:lang w:eastAsia="bg-BG"/>
              </w:rPr>
            </w:pPr>
          </w:p>
        </w:tc>
        <w:tc>
          <w:tcPr>
            <w:tcW w:w="124" w:type="dxa"/>
            <w:tcBorders>
              <w:top w:val="nil"/>
              <w:left w:val="nil"/>
              <w:bottom w:val="nil"/>
              <w:right w:val="nil"/>
            </w:tcBorders>
            <w:noWrap/>
            <w:vAlign w:val="bottom"/>
          </w:tcPr>
          <w:p w:rsidR="003C452B" w:rsidRPr="00CE42D4" w:rsidRDefault="003C452B" w:rsidP="00CE42D4">
            <w:pPr>
              <w:spacing w:after="0" w:line="240" w:lineRule="auto"/>
              <w:jc w:val="center"/>
              <w:rPr>
                <w:b/>
                <w:bCs/>
                <w:color w:val="000000"/>
                <w:sz w:val="18"/>
                <w:szCs w:val="18"/>
                <w:lang w:eastAsia="bg-BG"/>
              </w:rPr>
            </w:pPr>
          </w:p>
        </w:tc>
        <w:tc>
          <w:tcPr>
            <w:tcW w:w="124" w:type="dxa"/>
            <w:tcBorders>
              <w:top w:val="nil"/>
              <w:left w:val="nil"/>
              <w:bottom w:val="nil"/>
              <w:right w:val="nil"/>
            </w:tcBorders>
            <w:noWrap/>
            <w:vAlign w:val="bottom"/>
          </w:tcPr>
          <w:p w:rsidR="003C452B" w:rsidRPr="00CE42D4" w:rsidRDefault="003C452B" w:rsidP="00CE42D4">
            <w:pPr>
              <w:spacing w:after="0" w:line="240" w:lineRule="auto"/>
              <w:jc w:val="center"/>
              <w:rPr>
                <w:b/>
                <w:bCs/>
                <w:color w:val="000000"/>
                <w:sz w:val="18"/>
                <w:szCs w:val="18"/>
                <w:lang w:eastAsia="bg-BG"/>
              </w:rPr>
            </w:pPr>
          </w:p>
        </w:tc>
        <w:tc>
          <w:tcPr>
            <w:tcW w:w="124" w:type="dxa"/>
            <w:tcBorders>
              <w:top w:val="nil"/>
              <w:left w:val="nil"/>
              <w:bottom w:val="nil"/>
              <w:right w:val="nil"/>
            </w:tcBorders>
            <w:noWrap/>
            <w:vAlign w:val="bottom"/>
          </w:tcPr>
          <w:p w:rsidR="003C452B" w:rsidRPr="00CE42D4" w:rsidRDefault="003C452B" w:rsidP="00CE42D4">
            <w:pPr>
              <w:spacing w:after="0" w:line="240" w:lineRule="auto"/>
              <w:jc w:val="center"/>
              <w:rPr>
                <w:b/>
                <w:bCs/>
                <w:color w:val="000000"/>
                <w:sz w:val="18"/>
                <w:szCs w:val="18"/>
                <w:lang w:eastAsia="bg-BG"/>
              </w:rPr>
            </w:pPr>
          </w:p>
        </w:tc>
        <w:tc>
          <w:tcPr>
            <w:tcW w:w="124" w:type="dxa"/>
            <w:tcBorders>
              <w:top w:val="nil"/>
              <w:left w:val="nil"/>
              <w:bottom w:val="nil"/>
              <w:right w:val="nil"/>
            </w:tcBorders>
            <w:noWrap/>
            <w:vAlign w:val="bottom"/>
          </w:tcPr>
          <w:p w:rsidR="003C452B" w:rsidRPr="00CE42D4" w:rsidRDefault="003C452B" w:rsidP="00CE42D4">
            <w:pPr>
              <w:spacing w:after="0" w:line="240" w:lineRule="auto"/>
              <w:jc w:val="center"/>
              <w:rPr>
                <w:b/>
                <w:bCs/>
                <w:color w:val="000000"/>
                <w:sz w:val="18"/>
                <w:szCs w:val="18"/>
                <w:lang w:eastAsia="bg-BG"/>
              </w:rPr>
            </w:pPr>
          </w:p>
        </w:tc>
        <w:tc>
          <w:tcPr>
            <w:tcW w:w="124" w:type="dxa"/>
            <w:tcBorders>
              <w:top w:val="nil"/>
              <w:left w:val="nil"/>
              <w:bottom w:val="nil"/>
              <w:right w:val="nil"/>
            </w:tcBorders>
            <w:noWrap/>
            <w:vAlign w:val="bottom"/>
          </w:tcPr>
          <w:p w:rsidR="003C452B" w:rsidRPr="00CE42D4" w:rsidRDefault="003C452B" w:rsidP="00CE42D4">
            <w:pPr>
              <w:spacing w:after="0" w:line="240" w:lineRule="auto"/>
              <w:jc w:val="center"/>
              <w:rPr>
                <w:b/>
                <w:bCs/>
                <w:color w:val="000000"/>
                <w:sz w:val="18"/>
                <w:szCs w:val="18"/>
                <w:lang w:eastAsia="bg-BG"/>
              </w:rPr>
            </w:pPr>
          </w:p>
        </w:tc>
        <w:tc>
          <w:tcPr>
            <w:tcW w:w="124" w:type="dxa"/>
            <w:tcBorders>
              <w:top w:val="nil"/>
              <w:left w:val="nil"/>
              <w:bottom w:val="nil"/>
              <w:right w:val="nil"/>
            </w:tcBorders>
            <w:noWrap/>
            <w:vAlign w:val="bottom"/>
          </w:tcPr>
          <w:p w:rsidR="003C452B" w:rsidRPr="00CE42D4" w:rsidRDefault="003C452B" w:rsidP="00CE42D4">
            <w:pPr>
              <w:spacing w:after="0" w:line="240" w:lineRule="auto"/>
              <w:jc w:val="center"/>
              <w:rPr>
                <w:b/>
                <w:bCs/>
                <w:color w:val="000000"/>
                <w:sz w:val="18"/>
                <w:szCs w:val="18"/>
                <w:lang w:eastAsia="bg-BG"/>
              </w:rPr>
            </w:pPr>
          </w:p>
        </w:tc>
        <w:tc>
          <w:tcPr>
            <w:tcW w:w="124" w:type="dxa"/>
            <w:tcBorders>
              <w:top w:val="nil"/>
              <w:left w:val="nil"/>
              <w:bottom w:val="nil"/>
              <w:right w:val="nil"/>
            </w:tcBorders>
            <w:noWrap/>
            <w:vAlign w:val="bottom"/>
          </w:tcPr>
          <w:p w:rsidR="003C452B" w:rsidRPr="00CE42D4" w:rsidRDefault="003C452B" w:rsidP="00CE42D4">
            <w:pPr>
              <w:spacing w:after="0" w:line="240" w:lineRule="auto"/>
              <w:jc w:val="center"/>
              <w:rPr>
                <w:b/>
                <w:bCs/>
                <w:color w:val="000000"/>
                <w:sz w:val="18"/>
                <w:szCs w:val="18"/>
                <w:lang w:eastAsia="bg-BG"/>
              </w:rPr>
            </w:pPr>
          </w:p>
        </w:tc>
        <w:tc>
          <w:tcPr>
            <w:tcW w:w="124" w:type="dxa"/>
            <w:tcBorders>
              <w:top w:val="nil"/>
              <w:left w:val="nil"/>
              <w:bottom w:val="nil"/>
              <w:right w:val="nil"/>
            </w:tcBorders>
            <w:noWrap/>
            <w:vAlign w:val="bottom"/>
          </w:tcPr>
          <w:p w:rsidR="003C452B" w:rsidRPr="00CE42D4" w:rsidRDefault="003C452B" w:rsidP="00CE42D4">
            <w:pPr>
              <w:spacing w:after="0" w:line="240" w:lineRule="auto"/>
              <w:jc w:val="center"/>
              <w:rPr>
                <w:b/>
                <w:bCs/>
                <w:color w:val="000000"/>
                <w:sz w:val="18"/>
                <w:szCs w:val="18"/>
                <w:lang w:eastAsia="bg-BG"/>
              </w:rPr>
            </w:pPr>
          </w:p>
        </w:tc>
        <w:tc>
          <w:tcPr>
            <w:tcW w:w="124" w:type="dxa"/>
            <w:tcBorders>
              <w:top w:val="nil"/>
              <w:left w:val="nil"/>
              <w:bottom w:val="nil"/>
              <w:right w:val="nil"/>
            </w:tcBorders>
            <w:noWrap/>
            <w:vAlign w:val="bottom"/>
          </w:tcPr>
          <w:p w:rsidR="003C452B" w:rsidRPr="00CE42D4" w:rsidRDefault="003C452B" w:rsidP="00CE42D4">
            <w:pPr>
              <w:spacing w:after="0" w:line="240" w:lineRule="auto"/>
              <w:jc w:val="center"/>
              <w:rPr>
                <w:b/>
                <w:bCs/>
                <w:color w:val="000000"/>
                <w:sz w:val="18"/>
                <w:szCs w:val="18"/>
                <w:lang w:eastAsia="bg-BG"/>
              </w:rPr>
            </w:pPr>
          </w:p>
        </w:tc>
        <w:tc>
          <w:tcPr>
            <w:tcW w:w="124" w:type="dxa"/>
            <w:tcBorders>
              <w:top w:val="nil"/>
              <w:left w:val="nil"/>
              <w:bottom w:val="nil"/>
              <w:right w:val="nil"/>
            </w:tcBorders>
            <w:noWrap/>
            <w:vAlign w:val="bottom"/>
          </w:tcPr>
          <w:p w:rsidR="003C452B" w:rsidRPr="00CE42D4" w:rsidRDefault="003C452B" w:rsidP="00CE42D4">
            <w:pPr>
              <w:spacing w:after="0" w:line="240" w:lineRule="auto"/>
              <w:jc w:val="center"/>
              <w:rPr>
                <w:b/>
                <w:bCs/>
                <w:color w:val="000000"/>
                <w:sz w:val="18"/>
                <w:szCs w:val="18"/>
                <w:lang w:eastAsia="bg-BG"/>
              </w:rPr>
            </w:pPr>
          </w:p>
        </w:tc>
        <w:tc>
          <w:tcPr>
            <w:tcW w:w="124" w:type="dxa"/>
            <w:tcBorders>
              <w:top w:val="nil"/>
              <w:left w:val="nil"/>
              <w:bottom w:val="nil"/>
              <w:right w:val="nil"/>
            </w:tcBorders>
            <w:noWrap/>
            <w:vAlign w:val="bottom"/>
          </w:tcPr>
          <w:p w:rsidR="003C452B" w:rsidRPr="00CE42D4" w:rsidRDefault="003C452B" w:rsidP="00CE42D4">
            <w:pPr>
              <w:spacing w:after="0" w:line="240" w:lineRule="auto"/>
              <w:jc w:val="center"/>
              <w:rPr>
                <w:b/>
                <w:bCs/>
                <w:color w:val="000000"/>
                <w:sz w:val="18"/>
                <w:szCs w:val="18"/>
                <w:lang w:eastAsia="bg-BG"/>
              </w:rPr>
            </w:pPr>
          </w:p>
        </w:tc>
        <w:tc>
          <w:tcPr>
            <w:tcW w:w="130" w:type="dxa"/>
            <w:tcBorders>
              <w:top w:val="nil"/>
              <w:left w:val="nil"/>
              <w:bottom w:val="nil"/>
              <w:right w:val="nil"/>
            </w:tcBorders>
            <w:noWrap/>
            <w:vAlign w:val="bottom"/>
          </w:tcPr>
          <w:p w:rsidR="003C452B" w:rsidRPr="00CE42D4" w:rsidRDefault="003C452B" w:rsidP="00CE42D4">
            <w:pPr>
              <w:spacing w:after="0" w:line="240" w:lineRule="auto"/>
              <w:jc w:val="center"/>
              <w:rPr>
                <w:b/>
                <w:bCs/>
                <w:color w:val="000000"/>
                <w:sz w:val="18"/>
                <w:szCs w:val="18"/>
                <w:lang w:eastAsia="bg-BG"/>
              </w:rPr>
            </w:pPr>
          </w:p>
        </w:tc>
        <w:tc>
          <w:tcPr>
            <w:tcW w:w="580" w:type="dxa"/>
            <w:tcBorders>
              <w:top w:val="nil"/>
              <w:left w:val="nil"/>
              <w:bottom w:val="nil"/>
              <w:right w:val="nil"/>
            </w:tcBorders>
            <w:noWrap/>
            <w:vAlign w:val="bottom"/>
          </w:tcPr>
          <w:p w:rsidR="003C452B" w:rsidRPr="00CE42D4" w:rsidRDefault="003C452B" w:rsidP="00CE42D4">
            <w:pPr>
              <w:spacing w:after="0" w:line="240" w:lineRule="auto"/>
              <w:jc w:val="center"/>
              <w:rPr>
                <w:b/>
                <w:bCs/>
                <w:color w:val="000000"/>
                <w:sz w:val="16"/>
                <w:szCs w:val="16"/>
                <w:lang w:eastAsia="bg-BG"/>
              </w:rPr>
            </w:pPr>
          </w:p>
        </w:tc>
      </w:tr>
    </w:tbl>
    <w:p w:rsidR="003C452B" w:rsidRDefault="003C452B"/>
    <w:sectPr w:rsidR="003C452B" w:rsidSect="00BE2CB2">
      <w:headerReference w:type="default" r:id="rId9"/>
      <w:pgSz w:w="11906" w:h="16838"/>
      <w:pgMar w:top="1077" w:right="1077" w:bottom="1077"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52B" w:rsidRDefault="003C452B" w:rsidP="001C4181">
      <w:pPr>
        <w:spacing w:after="0" w:line="240" w:lineRule="auto"/>
      </w:pPr>
      <w:r>
        <w:separator/>
      </w:r>
    </w:p>
  </w:endnote>
  <w:endnote w:type="continuationSeparator" w:id="0">
    <w:p w:rsidR="003C452B" w:rsidRDefault="003C452B" w:rsidP="001C41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HebarU">
    <w:altName w:val="Courier New"/>
    <w:panose1 w:val="00000000000000000000"/>
    <w:charset w:val="00"/>
    <w:family w:val="auto"/>
    <w:notTrueType/>
    <w:pitch w:val="variable"/>
    <w:sig w:usb0="00000003" w:usb1="00000000" w:usb2="00000000" w:usb3="00000000" w:csb0="00000001" w:csb1="00000000"/>
  </w:font>
  <w:font w:name="PMingLiU">
    <w:altName w:val="ЎPs??c???"/>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52B" w:rsidRDefault="003C452B" w:rsidP="001C4181">
      <w:pPr>
        <w:spacing w:after="0" w:line="240" w:lineRule="auto"/>
      </w:pPr>
      <w:r>
        <w:separator/>
      </w:r>
    </w:p>
  </w:footnote>
  <w:footnote w:type="continuationSeparator" w:id="0">
    <w:p w:rsidR="003C452B" w:rsidRDefault="003C452B" w:rsidP="001C41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52B" w:rsidRPr="00162718" w:rsidRDefault="003C452B" w:rsidP="001C4181">
    <w:pPr>
      <w:autoSpaceDE w:val="0"/>
      <w:autoSpaceDN w:val="0"/>
      <w:adjustRightInd w:val="0"/>
      <w:spacing w:after="0" w:line="240" w:lineRule="auto"/>
      <w:jc w:val="center"/>
      <w:rPr>
        <w:rFonts w:ascii="Times New Roman" w:hAnsi="Times New Roman"/>
        <w:b/>
        <w:sz w:val="28"/>
        <w:szCs w:val="28"/>
        <w:lang w:val="ru-RU" w:eastAsia="bg-BG"/>
      </w:rPr>
    </w:pPr>
    <w:r w:rsidRPr="00162718">
      <w:rPr>
        <w:rFonts w:ascii="Times New Roman" w:hAnsi="Times New Roman"/>
        <w:b/>
        <w:sz w:val="28"/>
        <w:szCs w:val="28"/>
        <w:lang w:val="ru-RU" w:eastAsia="bg-BG"/>
      </w:rPr>
      <w:t>ОБЩИНА СУНГУРЛАРЕ</w:t>
    </w:r>
  </w:p>
  <w:p w:rsidR="003C452B" w:rsidRPr="00162718" w:rsidRDefault="003C452B" w:rsidP="001C4181">
    <w:pPr>
      <w:pBdr>
        <w:bottom w:val="single" w:sz="12" w:space="1" w:color="auto"/>
      </w:pBdr>
      <w:spacing w:after="0" w:line="240" w:lineRule="auto"/>
      <w:ind w:firstLine="720"/>
      <w:jc w:val="center"/>
      <w:rPr>
        <w:rFonts w:ascii="Times New Roman" w:hAnsi="Times New Roman"/>
        <w:b/>
        <w:sz w:val="28"/>
        <w:szCs w:val="28"/>
        <w:lang w:val="ru-RU"/>
      </w:rPr>
    </w:pPr>
    <w:r w:rsidRPr="00162718">
      <w:rPr>
        <w:rFonts w:ascii="Times New Roman" w:hAnsi="Times New Roman"/>
        <w:b/>
        <w:sz w:val="28"/>
        <w:szCs w:val="28"/>
        <w:lang w:val="ru-RU" w:eastAsia="bg-BG"/>
      </w:rPr>
      <w:t>ДИРЕКЦИЯ „ОБЩИНСКИ ГОРСКИ ТЕРИТОРИИ И МЕСТНИ ПРИХОДИ” ГР.СУНГУРЛАРЕ</w:t>
    </w:r>
  </w:p>
  <w:p w:rsidR="003C452B" w:rsidRPr="00162718" w:rsidRDefault="003C452B" w:rsidP="001C4181">
    <w:pPr>
      <w:tabs>
        <w:tab w:val="center" w:pos="4536"/>
        <w:tab w:val="right" w:pos="9072"/>
      </w:tabs>
      <w:spacing w:after="0" w:line="240" w:lineRule="auto"/>
      <w:rPr>
        <w:rFonts w:ascii="Times New Roman" w:hAnsi="Times New Roman"/>
        <w:sz w:val="24"/>
        <w:szCs w:val="24"/>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25BD0"/>
    <w:multiLevelType w:val="hybridMultilevel"/>
    <w:tmpl w:val="E674A028"/>
    <w:lvl w:ilvl="0" w:tplc="FBA0B2FC">
      <w:start w:val="1"/>
      <w:numFmt w:val="upperRoman"/>
      <w:lvlText w:val="%1."/>
      <w:lvlJc w:val="left"/>
      <w:pPr>
        <w:ind w:left="1425" w:hanging="720"/>
      </w:pPr>
      <w:rPr>
        <w:rFonts w:cs="Times New Roman"/>
      </w:rPr>
    </w:lvl>
    <w:lvl w:ilvl="1" w:tplc="04020019">
      <w:start w:val="1"/>
      <w:numFmt w:val="decimal"/>
      <w:lvlText w:val="%2."/>
      <w:lvlJc w:val="left"/>
      <w:pPr>
        <w:tabs>
          <w:tab w:val="num" w:pos="1440"/>
        </w:tabs>
        <w:ind w:left="1440" w:hanging="360"/>
      </w:pPr>
      <w:rPr>
        <w:rFonts w:cs="Times New Roman"/>
      </w:rPr>
    </w:lvl>
    <w:lvl w:ilvl="2" w:tplc="0402001B">
      <w:start w:val="1"/>
      <w:numFmt w:val="decimal"/>
      <w:lvlText w:val="%3."/>
      <w:lvlJc w:val="left"/>
      <w:pPr>
        <w:tabs>
          <w:tab w:val="num" w:pos="2160"/>
        </w:tabs>
        <w:ind w:left="2160" w:hanging="36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decimal"/>
      <w:lvlText w:val="%5."/>
      <w:lvlJc w:val="left"/>
      <w:pPr>
        <w:tabs>
          <w:tab w:val="num" w:pos="3600"/>
        </w:tabs>
        <w:ind w:left="3600" w:hanging="360"/>
      </w:pPr>
      <w:rPr>
        <w:rFonts w:cs="Times New Roman"/>
      </w:rPr>
    </w:lvl>
    <w:lvl w:ilvl="5" w:tplc="0402001B">
      <w:start w:val="1"/>
      <w:numFmt w:val="decimal"/>
      <w:lvlText w:val="%6."/>
      <w:lvlJc w:val="left"/>
      <w:pPr>
        <w:tabs>
          <w:tab w:val="num" w:pos="4320"/>
        </w:tabs>
        <w:ind w:left="4320" w:hanging="36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decimal"/>
      <w:lvlText w:val="%8."/>
      <w:lvlJc w:val="left"/>
      <w:pPr>
        <w:tabs>
          <w:tab w:val="num" w:pos="5760"/>
        </w:tabs>
        <w:ind w:left="5760" w:hanging="360"/>
      </w:pPr>
      <w:rPr>
        <w:rFonts w:cs="Times New Roman"/>
      </w:rPr>
    </w:lvl>
    <w:lvl w:ilvl="8" w:tplc="0402001B">
      <w:start w:val="1"/>
      <w:numFmt w:val="decimal"/>
      <w:lvlText w:val="%9."/>
      <w:lvlJc w:val="left"/>
      <w:pPr>
        <w:tabs>
          <w:tab w:val="num" w:pos="6480"/>
        </w:tabs>
        <w:ind w:left="6480" w:hanging="360"/>
      </w:pPr>
      <w:rPr>
        <w:rFonts w:cs="Times New Roman"/>
      </w:rPr>
    </w:lvl>
  </w:abstractNum>
  <w:abstractNum w:abstractNumId="1">
    <w:nsid w:val="09140521"/>
    <w:multiLevelType w:val="multilevel"/>
    <w:tmpl w:val="BADAF22C"/>
    <w:lvl w:ilvl="0">
      <w:start w:val="2"/>
      <w:numFmt w:val="decimal"/>
      <w:lvlText w:val="%1."/>
      <w:lvlJc w:val="left"/>
      <w:pPr>
        <w:ind w:left="1287" w:hanging="360"/>
      </w:pPr>
      <w:rPr>
        <w:rFonts w:cs="Times New Roman"/>
        <w:b/>
      </w:rPr>
    </w:lvl>
    <w:lvl w:ilvl="1">
      <w:start w:val="1"/>
      <w:numFmt w:val="decimal"/>
      <w:lvlText w:val="2.%2."/>
      <w:lvlJc w:val="left"/>
      <w:pPr>
        <w:ind w:left="1288" w:hanging="720"/>
      </w:pPr>
      <w:rPr>
        <w:rFonts w:cs="Times New Roman"/>
        <w:color w:val="auto"/>
      </w:rPr>
    </w:lvl>
    <w:lvl w:ilvl="2">
      <w:start w:val="1"/>
      <w:numFmt w:val="decimal"/>
      <w:isLgl/>
      <w:lvlText w:val="%1.%2.%3."/>
      <w:lvlJc w:val="left"/>
      <w:pPr>
        <w:ind w:left="1647" w:hanging="720"/>
      </w:pPr>
      <w:rPr>
        <w:rFonts w:cs="Times New Roman"/>
      </w:rPr>
    </w:lvl>
    <w:lvl w:ilvl="3">
      <w:start w:val="1"/>
      <w:numFmt w:val="decimal"/>
      <w:isLgl/>
      <w:lvlText w:val="%1.%2.%3.%4."/>
      <w:lvlJc w:val="left"/>
      <w:pPr>
        <w:ind w:left="2007" w:hanging="108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367" w:hanging="1440"/>
      </w:pPr>
      <w:rPr>
        <w:rFonts w:cs="Times New Roman"/>
      </w:rPr>
    </w:lvl>
    <w:lvl w:ilvl="6">
      <w:start w:val="1"/>
      <w:numFmt w:val="decimal"/>
      <w:isLgl/>
      <w:lvlText w:val="%1.%2.%3.%4.%5.%6.%7."/>
      <w:lvlJc w:val="left"/>
      <w:pPr>
        <w:ind w:left="2367" w:hanging="1440"/>
      </w:pPr>
      <w:rPr>
        <w:rFonts w:cs="Times New Roman"/>
      </w:rPr>
    </w:lvl>
    <w:lvl w:ilvl="7">
      <w:start w:val="1"/>
      <w:numFmt w:val="decimal"/>
      <w:isLgl/>
      <w:lvlText w:val="%1.%2.%3.%4.%5.%6.%7.%8."/>
      <w:lvlJc w:val="left"/>
      <w:pPr>
        <w:ind w:left="2727" w:hanging="1800"/>
      </w:pPr>
      <w:rPr>
        <w:rFonts w:cs="Times New Roman"/>
      </w:rPr>
    </w:lvl>
    <w:lvl w:ilvl="8">
      <w:start w:val="1"/>
      <w:numFmt w:val="decimal"/>
      <w:isLgl/>
      <w:lvlText w:val="%1.%2.%3.%4.%5.%6.%7.%8.%9."/>
      <w:lvlJc w:val="left"/>
      <w:pPr>
        <w:ind w:left="2727" w:hanging="1800"/>
      </w:pPr>
      <w:rPr>
        <w:rFonts w:cs="Times New Roman"/>
      </w:rPr>
    </w:lvl>
  </w:abstractNum>
  <w:abstractNum w:abstractNumId="2">
    <w:nsid w:val="11407C5F"/>
    <w:multiLevelType w:val="multilevel"/>
    <w:tmpl w:val="676C2376"/>
    <w:lvl w:ilvl="0">
      <w:start w:val="4"/>
      <w:numFmt w:val="decimal"/>
      <w:lvlText w:val="%1"/>
      <w:lvlJc w:val="left"/>
      <w:pPr>
        <w:ind w:left="405" w:hanging="405"/>
      </w:pPr>
      <w:rPr>
        <w:rFonts w:cs="Times New Roman"/>
      </w:rPr>
    </w:lvl>
    <w:lvl w:ilvl="1">
      <w:start w:val="23"/>
      <w:numFmt w:val="decimal"/>
      <w:lvlText w:val="%1.%2"/>
      <w:lvlJc w:val="left"/>
      <w:pPr>
        <w:ind w:left="1701" w:hanging="405"/>
      </w:pPr>
      <w:rPr>
        <w:rFonts w:cs="Times New Roman"/>
        <w:b w:val="0"/>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3">
    <w:nsid w:val="28F15A98"/>
    <w:multiLevelType w:val="multilevel"/>
    <w:tmpl w:val="EFC4DCA6"/>
    <w:lvl w:ilvl="0">
      <w:start w:val="4"/>
      <w:numFmt w:val="decimal"/>
      <w:lvlText w:val="%1."/>
      <w:lvlJc w:val="left"/>
      <w:pPr>
        <w:ind w:left="360" w:hanging="360"/>
      </w:pPr>
      <w:rPr>
        <w:rFonts w:cs="Times New Roman"/>
      </w:rPr>
    </w:lvl>
    <w:lvl w:ilvl="1">
      <w:start w:val="1"/>
      <w:numFmt w:val="decimal"/>
      <w:lvlText w:val="3.%2."/>
      <w:lvlJc w:val="left"/>
      <w:pPr>
        <w:ind w:left="644" w:hanging="360"/>
      </w:pPr>
      <w:rPr>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abstractNum w:abstractNumId="4">
    <w:nsid w:val="2DF07DFE"/>
    <w:multiLevelType w:val="hybridMultilevel"/>
    <w:tmpl w:val="97669786"/>
    <w:lvl w:ilvl="0" w:tplc="B1BCF220">
      <w:start w:val="5"/>
      <w:numFmt w:val="decimal"/>
      <w:lvlText w:val="%1."/>
      <w:lvlJc w:val="left"/>
      <w:pPr>
        <w:ind w:left="1287" w:hanging="360"/>
      </w:pPr>
      <w:rPr>
        <w:rFonts w:cs="Times New Roman"/>
        <w:b w:val="0"/>
        <w:i w:val="0"/>
        <w:color w:val="auto"/>
      </w:rPr>
    </w:lvl>
    <w:lvl w:ilvl="1" w:tplc="8640AB42">
      <w:start w:val="9"/>
      <w:numFmt w:val="decimal"/>
      <w:lvlText w:val="%2."/>
      <w:lvlJc w:val="left"/>
      <w:pPr>
        <w:tabs>
          <w:tab w:val="num" w:pos="1620"/>
        </w:tabs>
        <w:ind w:left="162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30850CEC"/>
    <w:multiLevelType w:val="multilevel"/>
    <w:tmpl w:val="CD7CCACC"/>
    <w:lvl w:ilvl="0">
      <w:start w:val="1"/>
      <w:numFmt w:val="decimal"/>
      <w:lvlText w:val="12.%1."/>
      <w:lvlJc w:val="left"/>
      <w:pPr>
        <w:ind w:left="360" w:hanging="360"/>
      </w:pPr>
      <w:rPr>
        <w:rFonts w:cs="Times New Roman"/>
      </w:rPr>
    </w:lvl>
    <w:lvl w:ilvl="1">
      <w:start w:val="1"/>
      <w:numFmt w:val="decimal"/>
      <w:lvlText w:val="3.%2."/>
      <w:lvlJc w:val="left"/>
      <w:pPr>
        <w:ind w:left="644" w:hanging="360"/>
      </w:pPr>
      <w:rPr>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abstractNum w:abstractNumId="6">
    <w:nsid w:val="36DF51DC"/>
    <w:multiLevelType w:val="multilevel"/>
    <w:tmpl w:val="4DE23C08"/>
    <w:lvl w:ilvl="0">
      <w:start w:val="1"/>
      <w:numFmt w:val="decimal"/>
      <w:lvlText w:val="%1."/>
      <w:lvlJc w:val="left"/>
      <w:pPr>
        <w:ind w:left="945" w:hanging="945"/>
      </w:pPr>
      <w:rPr>
        <w:rFonts w:ascii="Times New Roman" w:eastAsia="Times New Roman" w:hAnsi="Times New Roman" w:cs="Times New Roman"/>
      </w:rPr>
    </w:lvl>
    <w:lvl w:ilvl="1">
      <w:start w:val="1"/>
      <w:numFmt w:val="decimal"/>
      <w:isLgl/>
      <w:lvlText w:val="%1.%2."/>
      <w:lvlJc w:val="left"/>
      <w:pPr>
        <w:ind w:left="1129" w:hanging="420"/>
      </w:pPr>
      <w:rPr>
        <w:rFonts w:cs="Times New Roman"/>
      </w:rPr>
    </w:lvl>
    <w:lvl w:ilvl="2">
      <w:start w:val="1"/>
      <w:numFmt w:val="decimal"/>
      <w:isLgl/>
      <w:lvlText w:val="%1.%2.%3."/>
      <w:lvlJc w:val="left"/>
      <w:pPr>
        <w:ind w:left="2138" w:hanging="720"/>
      </w:pPr>
      <w:rPr>
        <w:rFonts w:cs="Times New Roman"/>
      </w:rPr>
    </w:lvl>
    <w:lvl w:ilvl="3">
      <w:start w:val="1"/>
      <w:numFmt w:val="decimal"/>
      <w:isLgl/>
      <w:lvlText w:val="%1.%2.%3.%4."/>
      <w:lvlJc w:val="left"/>
      <w:pPr>
        <w:ind w:left="2847" w:hanging="720"/>
      </w:pPr>
      <w:rPr>
        <w:rFonts w:cs="Times New Roman"/>
      </w:rPr>
    </w:lvl>
    <w:lvl w:ilvl="4">
      <w:start w:val="1"/>
      <w:numFmt w:val="decimal"/>
      <w:isLgl/>
      <w:lvlText w:val="%1.%2.%3.%4.%5."/>
      <w:lvlJc w:val="left"/>
      <w:pPr>
        <w:ind w:left="3916" w:hanging="1080"/>
      </w:pPr>
      <w:rPr>
        <w:rFonts w:cs="Times New Roman"/>
      </w:rPr>
    </w:lvl>
    <w:lvl w:ilvl="5">
      <w:start w:val="1"/>
      <w:numFmt w:val="decimal"/>
      <w:isLgl/>
      <w:lvlText w:val="%1.%2.%3.%4.%5.%6."/>
      <w:lvlJc w:val="left"/>
      <w:pPr>
        <w:ind w:left="4625" w:hanging="1080"/>
      </w:pPr>
      <w:rPr>
        <w:rFonts w:cs="Times New Roman"/>
      </w:rPr>
    </w:lvl>
    <w:lvl w:ilvl="6">
      <w:start w:val="1"/>
      <w:numFmt w:val="decimal"/>
      <w:isLgl/>
      <w:lvlText w:val="%1.%2.%3.%4.%5.%6.%7."/>
      <w:lvlJc w:val="left"/>
      <w:pPr>
        <w:ind w:left="5694" w:hanging="1440"/>
      </w:pPr>
      <w:rPr>
        <w:rFonts w:cs="Times New Roman"/>
      </w:rPr>
    </w:lvl>
    <w:lvl w:ilvl="7">
      <w:start w:val="1"/>
      <w:numFmt w:val="decimal"/>
      <w:isLgl/>
      <w:lvlText w:val="%1.%2.%3.%4.%5.%6.%7.%8."/>
      <w:lvlJc w:val="left"/>
      <w:pPr>
        <w:ind w:left="6403" w:hanging="1440"/>
      </w:pPr>
      <w:rPr>
        <w:rFonts w:cs="Times New Roman"/>
      </w:rPr>
    </w:lvl>
    <w:lvl w:ilvl="8">
      <w:start w:val="1"/>
      <w:numFmt w:val="decimal"/>
      <w:isLgl/>
      <w:lvlText w:val="%1.%2.%3.%4.%5.%6.%7.%8.%9."/>
      <w:lvlJc w:val="left"/>
      <w:pPr>
        <w:ind w:left="7472" w:hanging="1800"/>
      </w:pPr>
      <w:rPr>
        <w:rFonts w:cs="Times New Roman"/>
      </w:rPr>
    </w:lvl>
  </w:abstractNum>
  <w:abstractNum w:abstractNumId="7">
    <w:nsid w:val="3F624B9C"/>
    <w:multiLevelType w:val="multilevel"/>
    <w:tmpl w:val="5A223908"/>
    <w:lvl w:ilvl="0">
      <w:start w:val="3"/>
      <w:numFmt w:val="decimal"/>
      <w:lvlText w:val="%1."/>
      <w:lvlJc w:val="left"/>
      <w:pPr>
        <w:ind w:left="1080" w:hanging="720"/>
      </w:pPr>
      <w:rPr>
        <w:rFonts w:cs="Times New Roman"/>
        <w:b/>
      </w:rPr>
    </w:lvl>
    <w:lvl w:ilvl="1">
      <w:start w:val="19"/>
      <w:numFmt w:val="decimal"/>
      <w:isLgl/>
      <w:lvlText w:val="%1.%2."/>
      <w:lvlJc w:val="left"/>
      <w:pPr>
        <w:ind w:left="1047" w:hanging="480"/>
      </w:pPr>
      <w:rPr>
        <w:rFonts w:cs="Times New Roman"/>
        <w:color w:val="auto"/>
      </w:rPr>
    </w:lvl>
    <w:lvl w:ilvl="2">
      <w:start w:val="1"/>
      <w:numFmt w:val="decimal"/>
      <w:isLgl/>
      <w:lvlText w:val="%1.%2.%3."/>
      <w:lvlJc w:val="left"/>
      <w:pPr>
        <w:ind w:left="1494" w:hanging="720"/>
      </w:pPr>
      <w:rPr>
        <w:rFonts w:cs="Times New Roman"/>
        <w:color w:val="2E74B5"/>
      </w:rPr>
    </w:lvl>
    <w:lvl w:ilvl="3">
      <w:start w:val="1"/>
      <w:numFmt w:val="decimal"/>
      <w:isLgl/>
      <w:lvlText w:val="%1.%2.%3.%4."/>
      <w:lvlJc w:val="left"/>
      <w:pPr>
        <w:ind w:left="1701" w:hanging="720"/>
      </w:pPr>
      <w:rPr>
        <w:rFonts w:cs="Times New Roman"/>
        <w:color w:val="2E74B5"/>
      </w:rPr>
    </w:lvl>
    <w:lvl w:ilvl="4">
      <w:start w:val="1"/>
      <w:numFmt w:val="decimal"/>
      <w:isLgl/>
      <w:lvlText w:val="%1.%2.%3.%4.%5."/>
      <w:lvlJc w:val="left"/>
      <w:pPr>
        <w:ind w:left="2268" w:hanging="1080"/>
      </w:pPr>
      <w:rPr>
        <w:rFonts w:cs="Times New Roman"/>
        <w:color w:val="2E74B5"/>
      </w:rPr>
    </w:lvl>
    <w:lvl w:ilvl="5">
      <w:start w:val="1"/>
      <w:numFmt w:val="decimal"/>
      <w:isLgl/>
      <w:lvlText w:val="%1.%2.%3.%4.%5.%6."/>
      <w:lvlJc w:val="left"/>
      <w:pPr>
        <w:ind w:left="2475" w:hanging="1080"/>
      </w:pPr>
      <w:rPr>
        <w:rFonts w:cs="Times New Roman"/>
        <w:color w:val="2E74B5"/>
      </w:rPr>
    </w:lvl>
    <w:lvl w:ilvl="6">
      <w:start w:val="1"/>
      <w:numFmt w:val="decimal"/>
      <w:isLgl/>
      <w:lvlText w:val="%1.%2.%3.%4.%5.%6.%7."/>
      <w:lvlJc w:val="left"/>
      <w:pPr>
        <w:ind w:left="3042" w:hanging="1440"/>
      </w:pPr>
      <w:rPr>
        <w:rFonts w:cs="Times New Roman"/>
        <w:color w:val="2E74B5"/>
      </w:rPr>
    </w:lvl>
    <w:lvl w:ilvl="7">
      <w:start w:val="1"/>
      <w:numFmt w:val="decimal"/>
      <w:isLgl/>
      <w:lvlText w:val="%1.%2.%3.%4.%5.%6.%7.%8."/>
      <w:lvlJc w:val="left"/>
      <w:pPr>
        <w:ind w:left="3249" w:hanging="1440"/>
      </w:pPr>
      <w:rPr>
        <w:rFonts w:cs="Times New Roman"/>
        <w:color w:val="2E74B5"/>
      </w:rPr>
    </w:lvl>
    <w:lvl w:ilvl="8">
      <w:start w:val="1"/>
      <w:numFmt w:val="decimal"/>
      <w:isLgl/>
      <w:lvlText w:val="%1.%2.%3.%4.%5.%6.%7.%8.%9."/>
      <w:lvlJc w:val="left"/>
      <w:pPr>
        <w:ind w:left="3816" w:hanging="1800"/>
      </w:pPr>
      <w:rPr>
        <w:rFonts w:cs="Times New Roman"/>
        <w:color w:val="2E74B5"/>
      </w:rPr>
    </w:lvl>
  </w:abstractNum>
  <w:abstractNum w:abstractNumId="8">
    <w:nsid w:val="4D667E7E"/>
    <w:multiLevelType w:val="multilevel"/>
    <w:tmpl w:val="960CE3D4"/>
    <w:lvl w:ilvl="0">
      <w:start w:val="1"/>
      <w:numFmt w:val="decimal"/>
      <w:lvlText w:val="%1."/>
      <w:lvlJc w:val="left"/>
      <w:pPr>
        <w:ind w:left="1287" w:hanging="360"/>
      </w:pPr>
      <w:rPr>
        <w:rFonts w:cs="Times New Roman"/>
        <w:b/>
      </w:rPr>
    </w:lvl>
    <w:lvl w:ilvl="1">
      <w:start w:val="1"/>
      <w:numFmt w:val="decimal"/>
      <w:lvlText w:val="1.%2."/>
      <w:lvlJc w:val="left"/>
      <w:pPr>
        <w:ind w:left="1288" w:hanging="720"/>
      </w:pPr>
      <w:rPr>
        <w:rFonts w:cs="Times New Roman"/>
        <w:color w:val="auto"/>
      </w:rPr>
    </w:lvl>
    <w:lvl w:ilvl="2">
      <w:start w:val="1"/>
      <w:numFmt w:val="decimal"/>
      <w:isLgl/>
      <w:lvlText w:val="%1.%2.%3."/>
      <w:lvlJc w:val="left"/>
      <w:pPr>
        <w:ind w:left="1647" w:hanging="720"/>
      </w:pPr>
      <w:rPr>
        <w:rFonts w:cs="Times New Roman"/>
      </w:rPr>
    </w:lvl>
    <w:lvl w:ilvl="3">
      <w:start w:val="1"/>
      <w:numFmt w:val="decimal"/>
      <w:isLgl/>
      <w:lvlText w:val="%1.%2.%3.%4."/>
      <w:lvlJc w:val="left"/>
      <w:pPr>
        <w:ind w:left="2007" w:hanging="108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367" w:hanging="1440"/>
      </w:pPr>
      <w:rPr>
        <w:rFonts w:cs="Times New Roman"/>
      </w:rPr>
    </w:lvl>
    <w:lvl w:ilvl="6">
      <w:start w:val="1"/>
      <w:numFmt w:val="decimal"/>
      <w:isLgl/>
      <w:lvlText w:val="%1.%2.%3.%4.%5.%6.%7."/>
      <w:lvlJc w:val="left"/>
      <w:pPr>
        <w:ind w:left="2367" w:hanging="1440"/>
      </w:pPr>
      <w:rPr>
        <w:rFonts w:cs="Times New Roman"/>
      </w:rPr>
    </w:lvl>
    <w:lvl w:ilvl="7">
      <w:start w:val="1"/>
      <w:numFmt w:val="decimal"/>
      <w:isLgl/>
      <w:lvlText w:val="%1.%2.%3.%4.%5.%6.%7.%8."/>
      <w:lvlJc w:val="left"/>
      <w:pPr>
        <w:ind w:left="2727" w:hanging="1800"/>
      </w:pPr>
      <w:rPr>
        <w:rFonts w:cs="Times New Roman"/>
      </w:rPr>
    </w:lvl>
    <w:lvl w:ilvl="8">
      <w:start w:val="1"/>
      <w:numFmt w:val="decimal"/>
      <w:isLgl/>
      <w:lvlText w:val="%1.%2.%3.%4.%5.%6.%7.%8.%9."/>
      <w:lvlJc w:val="left"/>
      <w:pPr>
        <w:ind w:left="2727" w:hanging="1800"/>
      </w:pPr>
      <w:rPr>
        <w:rFonts w:cs="Times New Roman"/>
      </w:rPr>
    </w:lvl>
  </w:abstractNum>
  <w:abstractNum w:abstractNumId="9">
    <w:nsid w:val="54CC5382"/>
    <w:multiLevelType w:val="hybridMultilevel"/>
    <w:tmpl w:val="47D64488"/>
    <w:lvl w:ilvl="0" w:tplc="0B46C886">
      <w:start w:val="1"/>
      <w:numFmt w:val="decimal"/>
      <w:lvlText w:val="6.%1."/>
      <w:lvlJc w:val="left"/>
      <w:pPr>
        <w:ind w:left="1425"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68EA36FE"/>
    <w:multiLevelType w:val="hybridMultilevel"/>
    <w:tmpl w:val="4156085A"/>
    <w:lvl w:ilvl="0" w:tplc="F4DC5A44">
      <w:start w:val="1"/>
      <w:numFmt w:val="decimal"/>
      <w:lvlText w:val="4.%1."/>
      <w:lvlJc w:val="left"/>
      <w:pPr>
        <w:tabs>
          <w:tab w:val="num" w:pos="1353"/>
        </w:tabs>
        <w:ind w:left="1353"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79365989"/>
    <w:multiLevelType w:val="multilevel"/>
    <w:tmpl w:val="D22C5DC4"/>
    <w:lvl w:ilvl="0">
      <w:start w:val="1"/>
      <w:numFmt w:val="decimal"/>
      <w:lvlText w:val="%1."/>
      <w:lvlJc w:val="left"/>
      <w:pPr>
        <w:ind w:left="360" w:hanging="360"/>
      </w:pPr>
      <w:rPr>
        <w:rFonts w:cs="Times New Roman"/>
      </w:rPr>
    </w:lvl>
    <w:lvl w:ilvl="1">
      <w:start w:val="1"/>
      <w:numFmt w:val="decimal"/>
      <w:lvlText w:val="3.%2."/>
      <w:lvlJc w:val="left"/>
      <w:pPr>
        <w:ind w:left="644" w:hanging="360"/>
      </w:pPr>
      <w:rPr>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3"/>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4"/>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59B1"/>
    <w:rsid w:val="00006098"/>
    <w:rsid w:val="00006F96"/>
    <w:rsid w:val="00012896"/>
    <w:rsid w:val="00063E30"/>
    <w:rsid w:val="00064F12"/>
    <w:rsid w:val="00074CBD"/>
    <w:rsid w:val="000A3430"/>
    <w:rsid w:val="000C5CCD"/>
    <w:rsid w:val="000C67C5"/>
    <w:rsid w:val="000C707A"/>
    <w:rsid w:val="000D1AB0"/>
    <w:rsid w:val="000D4B9E"/>
    <w:rsid w:val="000E01DB"/>
    <w:rsid w:val="00131875"/>
    <w:rsid w:val="00160FDF"/>
    <w:rsid w:val="00161AC9"/>
    <w:rsid w:val="00162718"/>
    <w:rsid w:val="00173118"/>
    <w:rsid w:val="001875F9"/>
    <w:rsid w:val="001A5BD9"/>
    <w:rsid w:val="001C4181"/>
    <w:rsid w:val="001C66C7"/>
    <w:rsid w:val="001D31BF"/>
    <w:rsid w:val="001F1E1B"/>
    <w:rsid w:val="00201A31"/>
    <w:rsid w:val="00244527"/>
    <w:rsid w:val="00260062"/>
    <w:rsid w:val="00285549"/>
    <w:rsid w:val="00286A5F"/>
    <w:rsid w:val="00291D29"/>
    <w:rsid w:val="00295826"/>
    <w:rsid w:val="002B4B0E"/>
    <w:rsid w:val="002D1856"/>
    <w:rsid w:val="00302A5C"/>
    <w:rsid w:val="00333F9B"/>
    <w:rsid w:val="003452E6"/>
    <w:rsid w:val="0036770D"/>
    <w:rsid w:val="00370603"/>
    <w:rsid w:val="003A0104"/>
    <w:rsid w:val="003C452B"/>
    <w:rsid w:val="003D5C01"/>
    <w:rsid w:val="00410064"/>
    <w:rsid w:val="00411BB6"/>
    <w:rsid w:val="00425B04"/>
    <w:rsid w:val="00446055"/>
    <w:rsid w:val="00453097"/>
    <w:rsid w:val="00453612"/>
    <w:rsid w:val="00455A5E"/>
    <w:rsid w:val="004610C5"/>
    <w:rsid w:val="00485471"/>
    <w:rsid w:val="004C4B69"/>
    <w:rsid w:val="004E348C"/>
    <w:rsid w:val="00520C0D"/>
    <w:rsid w:val="00566048"/>
    <w:rsid w:val="005A3CE7"/>
    <w:rsid w:val="005B09B7"/>
    <w:rsid w:val="005B4528"/>
    <w:rsid w:val="005B74F9"/>
    <w:rsid w:val="005C54A9"/>
    <w:rsid w:val="005D0044"/>
    <w:rsid w:val="005E4886"/>
    <w:rsid w:val="005E7337"/>
    <w:rsid w:val="00610B8B"/>
    <w:rsid w:val="0066649A"/>
    <w:rsid w:val="00684767"/>
    <w:rsid w:val="00693ECB"/>
    <w:rsid w:val="006A45D0"/>
    <w:rsid w:val="006C5B4D"/>
    <w:rsid w:val="006C655E"/>
    <w:rsid w:val="006C659D"/>
    <w:rsid w:val="0070040C"/>
    <w:rsid w:val="00710D5C"/>
    <w:rsid w:val="00734B65"/>
    <w:rsid w:val="00744B62"/>
    <w:rsid w:val="00774228"/>
    <w:rsid w:val="00786FA9"/>
    <w:rsid w:val="00793EDB"/>
    <w:rsid w:val="007B0B1E"/>
    <w:rsid w:val="007B7022"/>
    <w:rsid w:val="008126E6"/>
    <w:rsid w:val="00833A2C"/>
    <w:rsid w:val="00855023"/>
    <w:rsid w:val="00864ECC"/>
    <w:rsid w:val="00865CA0"/>
    <w:rsid w:val="00897902"/>
    <w:rsid w:val="008A0EDC"/>
    <w:rsid w:val="008B7FF3"/>
    <w:rsid w:val="008D63AB"/>
    <w:rsid w:val="009004EF"/>
    <w:rsid w:val="0091622F"/>
    <w:rsid w:val="00920639"/>
    <w:rsid w:val="00936CD4"/>
    <w:rsid w:val="0094151C"/>
    <w:rsid w:val="00977A7C"/>
    <w:rsid w:val="00A625E6"/>
    <w:rsid w:val="00A64C1D"/>
    <w:rsid w:val="00A754AD"/>
    <w:rsid w:val="00A75D78"/>
    <w:rsid w:val="00AC575D"/>
    <w:rsid w:val="00B10142"/>
    <w:rsid w:val="00B30032"/>
    <w:rsid w:val="00B359B2"/>
    <w:rsid w:val="00B86C6C"/>
    <w:rsid w:val="00BA3FC4"/>
    <w:rsid w:val="00BC46C2"/>
    <w:rsid w:val="00BE2CB2"/>
    <w:rsid w:val="00BF1442"/>
    <w:rsid w:val="00C0011B"/>
    <w:rsid w:val="00C011A8"/>
    <w:rsid w:val="00C31960"/>
    <w:rsid w:val="00C4365F"/>
    <w:rsid w:val="00CB282B"/>
    <w:rsid w:val="00CC738A"/>
    <w:rsid w:val="00CE42D4"/>
    <w:rsid w:val="00D3184F"/>
    <w:rsid w:val="00D57C50"/>
    <w:rsid w:val="00D716CD"/>
    <w:rsid w:val="00D73ACE"/>
    <w:rsid w:val="00D752FB"/>
    <w:rsid w:val="00D8001B"/>
    <w:rsid w:val="00D931AB"/>
    <w:rsid w:val="00DB586E"/>
    <w:rsid w:val="00DE5538"/>
    <w:rsid w:val="00E159D2"/>
    <w:rsid w:val="00E21DDC"/>
    <w:rsid w:val="00E35F51"/>
    <w:rsid w:val="00E41FAC"/>
    <w:rsid w:val="00E63C80"/>
    <w:rsid w:val="00E71E23"/>
    <w:rsid w:val="00E75E34"/>
    <w:rsid w:val="00E90555"/>
    <w:rsid w:val="00EC71DB"/>
    <w:rsid w:val="00EF2ECA"/>
    <w:rsid w:val="00F165BC"/>
    <w:rsid w:val="00F3085A"/>
    <w:rsid w:val="00F30EF9"/>
    <w:rsid w:val="00F351CF"/>
    <w:rsid w:val="00F54955"/>
    <w:rsid w:val="00F5630C"/>
    <w:rsid w:val="00F5634B"/>
    <w:rsid w:val="00F616FA"/>
    <w:rsid w:val="00F916B2"/>
    <w:rsid w:val="00FA29FB"/>
    <w:rsid w:val="00FB103A"/>
    <w:rsid w:val="00FD6C3A"/>
    <w:rsid w:val="00FF59B1"/>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C5B4D"/>
    <w:pPr>
      <w:spacing w:after="160" w:line="259" w:lineRule="auto"/>
    </w:pPr>
    <w:rPr>
      <w:lang w:eastAsia="en-US"/>
    </w:rPr>
  </w:style>
  <w:style w:type="paragraph" w:styleId="Heading1">
    <w:name w:val="heading 1"/>
    <w:basedOn w:val="Normal"/>
    <w:next w:val="Normal"/>
    <w:link w:val="Heading1Char"/>
    <w:uiPriority w:val="99"/>
    <w:qFormat/>
    <w:rsid w:val="001C4181"/>
    <w:pPr>
      <w:keepNext/>
      <w:spacing w:before="240" w:after="60" w:line="240" w:lineRule="auto"/>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uiPriority w:val="99"/>
    <w:qFormat/>
    <w:rsid w:val="001C4181"/>
    <w:pPr>
      <w:keepNext/>
      <w:spacing w:after="0" w:line="240" w:lineRule="auto"/>
      <w:jc w:val="center"/>
      <w:outlineLvl w:val="1"/>
    </w:pPr>
    <w:rPr>
      <w:rFonts w:ascii="Times New Roman" w:eastAsia="Times New Roman" w:hAnsi="Times New Roman"/>
      <w:b/>
      <w:bCs/>
      <w:sz w:val="28"/>
      <w:szCs w:val="24"/>
    </w:rPr>
  </w:style>
  <w:style w:type="paragraph" w:styleId="Heading4">
    <w:name w:val="heading 4"/>
    <w:basedOn w:val="Normal"/>
    <w:next w:val="Normal"/>
    <w:link w:val="Heading4Char"/>
    <w:uiPriority w:val="99"/>
    <w:qFormat/>
    <w:rsid w:val="001C4181"/>
    <w:pPr>
      <w:keepNext/>
      <w:spacing w:before="240" w:after="60" w:line="240" w:lineRule="auto"/>
      <w:outlineLvl w:val="3"/>
    </w:pPr>
    <w:rPr>
      <w:rFonts w:ascii="Times New Roman" w:eastAsia="Times New Roman" w:hAnsi="Times New Roman"/>
      <w:b/>
      <w:bCs/>
      <w:sz w:val="28"/>
      <w:szCs w:val="28"/>
      <w:lang w:val="en-GB"/>
    </w:rPr>
  </w:style>
  <w:style w:type="paragraph" w:styleId="Heading9">
    <w:name w:val="heading 9"/>
    <w:basedOn w:val="Normal"/>
    <w:next w:val="Normal"/>
    <w:link w:val="Heading9Char"/>
    <w:uiPriority w:val="99"/>
    <w:qFormat/>
    <w:rsid w:val="001C4181"/>
    <w:p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4181"/>
    <w:rPr>
      <w:rFonts w:ascii="Arial" w:hAnsi="Arial" w:cs="Arial"/>
      <w:b/>
      <w:bCs/>
      <w:kern w:val="32"/>
      <w:sz w:val="32"/>
      <w:szCs w:val="32"/>
      <w:lang w:val="en-GB"/>
    </w:rPr>
  </w:style>
  <w:style w:type="character" w:customStyle="1" w:styleId="Heading2Char">
    <w:name w:val="Heading 2 Char"/>
    <w:basedOn w:val="DefaultParagraphFont"/>
    <w:link w:val="Heading2"/>
    <w:uiPriority w:val="99"/>
    <w:semiHidden/>
    <w:locked/>
    <w:rsid w:val="001C4181"/>
    <w:rPr>
      <w:rFonts w:ascii="Times New Roman" w:hAnsi="Times New Roman" w:cs="Times New Roman"/>
      <w:b/>
      <w:bCs/>
      <w:sz w:val="24"/>
      <w:szCs w:val="24"/>
    </w:rPr>
  </w:style>
  <w:style w:type="character" w:customStyle="1" w:styleId="Heading4Char">
    <w:name w:val="Heading 4 Char"/>
    <w:basedOn w:val="DefaultParagraphFont"/>
    <w:link w:val="Heading4"/>
    <w:uiPriority w:val="99"/>
    <w:semiHidden/>
    <w:locked/>
    <w:rsid w:val="001C4181"/>
    <w:rPr>
      <w:rFonts w:ascii="Times New Roman" w:hAnsi="Times New Roman" w:cs="Times New Roman"/>
      <w:b/>
      <w:bCs/>
      <w:sz w:val="28"/>
      <w:szCs w:val="28"/>
      <w:lang w:val="en-GB"/>
    </w:rPr>
  </w:style>
  <w:style w:type="character" w:customStyle="1" w:styleId="Heading9Char">
    <w:name w:val="Heading 9 Char"/>
    <w:basedOn w:val="DefaultParagraphFont"/>
    <w:link w:val="Heading9"/>
    <w:uiPriority w:val="99"/>
    <w:semiHidden/>
    <w:locked/>
    <w:rsid w:val="001C4181"/>
    <w:rPr>
      <w:rFonts w:ascii="Arial" w:hAnsi="Arial" w:cs="Arial"/>
      <w:lang w:val="en-GB"/>
    </w:rPr>
  </w:style>
  <w:style w:type="paragraph" w:styleId="NormalWeb">
    <w:name w:val="Normal (Web)"/>
    <w:basedOn w:val="Normal"/>
    <w:uiPriority w:val="99"/>
    <w:semiHidden/>
    <w:rsid w:val="001C4181"/>
    <w:pPr>
      <w:spacing w:before="100" w:beforeAutospacing="1" w:after="100" w:afterAutospacing="1" w:line="240" w:lineRule="auto"/>
    </w:pPr>
    <w:rPr>
      <w:rFonts w:ascii="Times New Roman" w:eastAsia="Times New Roman" w:hAnsi="Times New Roman"/>
      <w:sz w:val="24"/>
      <w:szCs w:val="24"/>
      <w:lang w:val="en-US"/>
    </w:rPr>
  </w:style>
  <w:style w:type="paragraph" w:styleId="Header">
    <w:name w:val="header"/>
    <w:basedOn w:val="Normal"/>
    <w:link w:val="HeaderChar"/>
    <w:uiPriority w:val="99"/>
    <w:rsid w:val="001C4181"/>
    <w:pPr>
      <w:tabs>
        <w:tab w:val="center" w:pos="4536"/>
        <w:tab w:val="right" w:pos="9072"/>
      </w:tabs>
      <w:spacing w:after="0" w:line="240" w:lineRule="auto"/>
    </w:pPr>
    <w:rPr>
      <w:rFonts w:ascii="Times New Roman" w:eastAsia="Times New Roman" w:hAnsi="Times New Roman"/>
      <w:sz w:val="24"/>
      <w:szCs w:val="24"/>
      <w:lang w:val="en-GB"/>
    </w:rPr>
  </w:style>
  <w:style w:type="character" w:customStyle="1" w:styleId="HeaderChar">
    <w:name w:val="Header Char"/>
    <w:basedOn w:val="DefaultParagraphFont"/>
    <w:link w:val="Header"/>
    <w:uiPriority w:val="99"/>
    <w:locked/>
    <w:rsid w:val="001C4181"/>
    <w:rPr>
      <w:rFonts w:ascii="Times New Roman" w:hAnsi="Times New Roman" w:cs="Times New Roman"/>
      <w:sz w:val="24"/>
      <w:szCs w:val="24"/>
      <w:lang w:val="en-GB"/>
    </w:rPr>
  </w:style>
  <w:style w:type="paragraph" w:styleId="Footer">
    <w:name w:val="footer"/>
    <w:basedOn w:val="Normal"/>
    <w:link w:val="FooterChar"/>
    <w:uiPriority w:val="99"/>
    <w:rsid w:val="001C4181"/>
    <w:pPr>
      <w:tabs>
        <w:tab w:val="center" w:pos="4536"/>
        <w:tab w:val="right" w:pos="9072"/>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locked/>
    <w:rsid w:val="001C4181"/>
    <w:rPr>
      <w:rFonts w:ascii="Times New Roman" w:hAnsi="Times New Roman" w:cs="Times New Roman"/>
      <w:sz w:val="24"/>
      <w:szCs w:val="24"/>
      <w:lang w:val="en-GB"/>
    </w:rPr>
  </w:style>
  <w:style w:type="paragraph" w:styleId="Title">
    <w:name w:val="Title"/>
    <w:basedOn w:val="Normal"/>
    <w:link w:val="TitleChar"/>
    <w:uiPriority w:val="99"/>
    <w:qFormat/>
    <w:rsid w:val="001C4181"/>
    <w:pPr>
      <w:spacing w:after="0" w:line="240" w:lineRule="auto"/>
      <w:jc w:val="center"/>
    </w:pPr>
    <w:rPr>
      <w:rFonts w:ascii="HebarU" w:eastAsia="Times New Roman" w:hAnsi="HebarU"/>
      <w:sz w:val="28"/>
      <w:szCs w:val="24"/>
      <w:u w:val="single"/>
      <w:lang w:val="en-GB"/>
    </w:rPr>
  </w:style>
  <w:style w:type="character" w:customStyle="1" w:styleId="TitleChar">
    <w:name w:val="Title Char"/>
    <w:basedOn w:val="DefaultParagraphFont"/>
    <w:link w:val="Title"/>
    <w:uiPriority w:val="99"/>
    <w:locked/>
    <w:rsid w:val="001C4181"/>
    <w:rPr>
      <w:rFonts w:ascii="HebarU" w:hAnsi="HebarU" w:cs="Times New Roman"/>
      <w:sz w:val="24"/>
      <w:szCs w:val="24"/>
      <w:u w:val="single"/>
      <w:lang w:val="en-GB"/>
    </w:rPr>
  </w:style>
  <w:style w:type="character" w:customStyle="1" w:styleId="BodyTextChar1">
    <w:name w:val="Body Text Char1"/>
    <w:aliases w:val="Body Text Char Char"/>
    <w:uiPriority w:val="99"/>
    <w:semiHidden/>
    <w:locked/>
    <w:rsid w:val="001C4181"/>
    <w:rPr>
      <w:sz w:val="24"/>
      <w:lang w:val="en-GB"/>
    </w:rPr>
  </w:style>
  <w:style w:type="paragraph" w:styleId="BodyText">
    <w:name w:val="Body Text"/>
    <w:aliases w:val="Body Text Char"/>
    <w:basedOn w:val="Normal"/>
    <w:link w:val="BodyTextChar2"/>
    <w:uiPriority w:val="99"/>
    <w:semiHidden/>
    <w:rsid w:val="001C4181"/>
    <w:pPr>
      <w:spacing w:after="120" w:line="240" w:lineRule="auto"/>
    </w:pPr>
    <w:rPr>
      <w:sz w:val="24"/>
      <w:szCs w:val="20"/>
      <w:lang w:val="en-GB" w:eastAsia="bg-BG"/>
    </w:rPr>
  </w:style>
  <w:style w:type="character" w:customStyle="1" w:styleId="BodyTextChar2">
    <w:name w:val="Body Text Char2"/>
    <w:aliases w:val="Body Text Char Char1"/>
    <w:basedOn w:val="DefaultParagraphFont"/>
    <w:link w:val="BodyText"/>
    <w:uiPriority w:val="99"/>
    <w:semiHidden/>
    <w:locked/>
    <w:rsid w:val="00F3085A"/>
    <w:rPr>
      <w:rFonts w:cs="Times New Roman"/>
      <w:lang w:eastAsia="en-US"/>
    </w:rPr>
  </w:style>
  <w:style w:type="character" w:customStyle="1" w:styleId="1">
    <w:name w:val="Основен текст Знак1"/>
    <w:aliases w:val="Body Text Char Знак1"/>
    <w:basedOn w:val="DefaultParagraphFont"/>
    <w:uiPriority w:val="99"/>
    <w:semiHidden/>
    <w:rsid w:val="001C4181"/>
    <w:rPr>
      <w:rFonts w:cs="Times New Roman"/>
    </w:rPr>
  </w:style>
  <w:style w:type="paragraph" w:styleId="BodyTextIndent">
    <w:name w:val="Body Text Indent"/>
    <w:basedOn w:val="Normal"/>
    <w:link w:val="BodyTextIndentChar"/>
    <w:uiPriority w:val="99"/>
    <w:semiHidden/>
    <w:rsid w:val="001C4181"/>
    <w:pPr>
      <w:spacing w:after="120" w:line="240" w:lineRule="auto"/>
      <w:ind w:left="360"/>
    </w:pPr>
    <w:rPr>
      <w:rFonts w:ascii="Times New Roman" w:eastAsia="Times New Roman" w:hAnsi="Times New Roman"/>
      <w:sz w:val="24"/>
      <w:szCs w:val="24"/>
      <w:lang w:val="en-GB"/>
    </w:rPr>
  </w:style>
  <w:style w:type="character" w:customStyle="1" w:styleId="BodyTextIndentChar">
    <w:name w:val="Body Text Indent Char"/>
    <w:basedOn w:val="DefaultParagraphFont"/>
    <w:link w:val="BodyTextIndent"/>
    <w:uiPriority w:val="99"/>
    <w:semiHidden/>
    <w:locked/>
    <w:rsid w:val="001C4181"/>
    <w:rPr>
      <w:rFonts w:ascii="Times New Roman" w:hAnsi="Times New Roman" w:cs="Times New Roman"/>
      <w:sz w:val="24"/>
      <w:szCs w:val="24"/>
      <w:lang w:val="en-GB"/>
    </w:rPr>
  </w:style>
  <w:style w:type="paragraph" w:styleId="Subtitle">
    <w:name w:val="Subtitle"/>
    <w:basedOn w:val="Normal"/>
    <w:link w:val="SubtitleChar"/>
    <w:uiPriority w:val="99"/>
    <w:qFormat/>
    <w:rsid w:val="001C4181"/>
    <w:pPr>
      <w:spacing w:after="0" w:line="240" w:lineRule="auto"/>
      <w:jc w:val="center"/>
    </w:pPr>
    <w:rPr>
      <w:rFonts w:ascii="HebarU" w:eastAsia="Times New Roman" w:hAnsi="HebarU"/>
      <w:b/>
      <w:sz w:val="28"/>
      <w:szCs w:val="24"/>
      <w:lang w:val="en-GB"/>
    </w:rPr>
  </w:style>
  <w:style w:type="character" w:customStyle="1" w:styleId="SubtitleChar">
    <w:name w:val="Subtitle Char"/>
    <w:basedOn w:val="DefaultParagraphFont"/>
    <w:link w:val="Subtitle"/>
    <w:uiPriority w:val="99"/>
    <w:locked/>
    <w:rsid w:val="001C4181"/>
    <w:rPr>
      <w:rFonts w:ascii="HebarU" w:hAnsi="HebarU" w:cs="Times New Roman"/>
      <w:b/>
      <w:sz w:val="24"/>
      <w:szCs w:val="24"/>
      <w:lang w:val="en-GB"/>
    </w:rPr>
  </w:style>
  <w:style w:type="character" w:customStyle="1" w:styleId="BodyText2Char1">
    <w:name w:val="Body Text 2 Char1"/>
    <w:aliases w:val="Body Text 2 Char Char"/>
    <w:uiPriority w:val="99"/>
    <w:semiHidden/>
    <w:locked/>
    <w:rsid w:val="001C4181"/>
    <w:rPr>
      <w:sz w:val="24"/>
      <w:lang w:val="en-GB"/>
    </w:rPr>
  </w:style>
  <w:style w:type="paragraph" w:styleId="BodyText2">
    <w:name w:val="Body Text 2"/>
    <w:aliases w:val="Body Text 2 Char"/>
    <w:basedOn w:val="Normal"/>
    <w:link w:val="BodyText2Char2"/>
    <w:uiPriority w:val="99"/>
    <w:semiHidden/>
    <w:rsid w:val="001C4181"/>
    <w:pPr>
      <w:spacing w:after="120" w:line="480" w:lineRule="auto"/>
    </w:pPr>
    <w:rPr>
      <w:sz w:val="24"/>
      <w:szCs w:val="20"/>
      <w:lang w:val="en-GB" w:eastAsia="bg-BG"/>
    </w:rPr>
  </w:style>
  <w:style w:type="character" w:customStyle="1" w:styleId="BodyText2Char2">
    <w:name w:val="Body Text 2 Char2"/>
    <w:aliases w:val="Body Text 2 Char Char1"/>
    <w:basedOn w:val="DefaultParagraphFont"/>
    <w:link w:val="BodyText2"/>
    <w:uiPriority w:val="99"/>
    <w:semiHidden/>
    <w:locked/>
    <w:rsid w:val="00F3085A"/>
    <w:rPr>
      <w:rFonts w:cs="Times New Roman"/>
      <w:lang w:eastAsia="en-US"/>
    </w:rPr>
  </w:style>
  <w:style w:type="character" w:customStyle="1" w:styleId="21">
    <w:name w:val="Основен текст 2 Знак1"/>
    <w:aliases w:val="Body Text 2 Char Знак1"/>
    <w:basedOn w:val="DefaultParagraphFont"/>
    <w:uiPriority w:val="99"/>
    <w:semiHidden/>
    <w:rsid w:val="001C4181"/>
    <w:rPr>
      <w:rFonts w:cs="Times New Roman"/>
    </w:rPr>
  </w:style>
  <w:style w:type="paragraph" w:styleId="ListParagraph">
    <w:name w:val="List Paragraph"/>
    <w:basedOn w:val="Normal"/>
    <w:uiPriority w:val="99"/>
    <w:qFormat/>
    <w:rsid w:val="001C4181"/>
    <w:pPr>
      <w:spacing w:after="200" w:line="276" w:lineRule="auto"/>
      <w:ind w:left="720"/>
      <w:contextualSpacing/>
    </w:pPr>
    <w:rPr>
      <w:rFonts w:eastAsia="Times New Roman"/>
      <w:lang w:eastAsia="bg-BG"/>
    </w:rPr>
  </w:style>
  <w:style w:type="paragraph" w:customStyle="1" w:styleId="Char">
    <w:name w:val="Char"/>
    <w:basedOn w:val="Normal"/>
    <w:autoRedefine/>
    <w:uiPriority w:val="99"/>
    <w:rsid w:val="001C4181"/>
    <w:pPr>
      <w:spacing w:after="120" w:line="240" w:lineRule="auto"/>
      <w:jc w:val="both"/>
    </w:pPr>
    <w:rPr>
      <w:rFonts w:ascii="Times New Roman" w:eastAsia="Times New Roman" w:hAnsi="Times New Roman"/>
      <w:sz w:val="24"/>
      <w:szCs w:val="24"/>
      <w:lang w:eastAsia="pl-PL"/>
    </w:rPr>
  </w:style>
  <w:style w:type="paragraph" w:customStyle="1" w:styleId="msonormalcxspmiddle">
    <w:name w:val="msonormalcxspmiddle"/>
    <w:basedOn w:val="Normal"/>
    <w:uiPriority w:val="99"/>
    <w:rsid w:val="001C4181"/>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Default">
    <w:name w:val="Default"/>
    <w:uiPriority w:val="99"/>
    <w:rsid w:val="001C4181"/>
    <w:pPr>
      <w:autoSpaceDE w:val="0"/>
      <w:autoSpaceDN w:val="0"/>
      <w:adjustRightInd w:val="0"/>
    </w:pPr>
    <w:rPr>
      <w:rFonts w:ascii="Times New Roman" w:hAnsi="Times New Roman"/>
      <w:color w:val="000000"/>
      <w:sz w:val="24"/>
      <w:szCs w:val="24"/>
      <w:lang w:eastAsia="en-US"/>
    </w:rPr>
  </w:style>
  <w:style w:type="character" w:customStyle="1" w:styleId="newdocreference">
    <w:name w:val="newdocreference"/>
    <w:basedOn w:val="DefaultParagraphFont"/>
    <w:uiPriority w:val="99"/>
    <w:rsid w:val="001C4181"/>
    <w:rPr>
      <w:rFonts w:cs="Times New Roman"/>
    </w:rPr>
  </w:style>
  <w:style w:type="character" w:customStyle="1" w:styleId="ala53">
    <w:name w:val="al_a53"/>
    <w:uiPriority w:val="99"/>
    <w:rsid w:val="001C4181"/>
    <w:rPr>
      <w:rFonts w:ascii="Times New Roman" w:hAnsi="Times New Roman"/>
    </w:rPr>
  </w:style>
  <w:style w:type="character" w:customStyle="1" w:styleId="bumpedfont15">
    <w:name w:val="bumpedfont15"/>
    <w:uiPriority w:val="99"/>
    <w:rsid w:val="001C4181"/>
  </w:style>
  <w:style w:type="table" w:styleId="TableGrid">
    <w:name w:val="Table Grid"/>
    <w:basedOn w:val="TableNormal"/>
    <w:uiPriority w:val="99"/>
    <w:rsid w:val="001C418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7046801">
      <w:marLeft w:val="0"/>
      <w:marRight w:val="0"/>
      <w:marTop w:val="0"/>
      <w:marBottom w:val="0"/>
      <w:divBdr>
        <w:top w:val="none" w:sz="0" w:space="0" w:color="auto"/>
        <w:left w:val="none" w:sz="0" w:space="0" w:color="auto"/>
        <w:bottom w:val="none" w:sz="0" w:space="0" w:color="auto"/>
        <w:right w:val="none" w:sz="0" w:space="0" w:color="auto"/>
      </w:divBdr>
    </w:div>
    <w:div w:id="447046802">
      <w:marLeft w:val="0"/>
      <w:marRight w:val="0"/>
      <w:marTop w:val="0"/>
      <w:marBottom w:val="0"/>
      <w:divBdr>
        <w:top w:val="none" w:sz="0" w:space="0" w:color="auto"/>
        <w:left w:val="none" w:sz="0" w:space="0" w:color="auto"/>
        <w:bottom w:val="none" w:sz="0" w:space="0" w:color="auto"/>
        <w:right w:val="none" w:sz="0" w:space="0" w:color="auto"/>
      </w:divBdr>
    </w:div>
    <w:div w:id="447046803">
      <w:marLeft w:val="0"/>
      <w:marRight w:val="0"/>
      <w:marTop w:val="0"/>
      <w:marBottom w:val="0"/>
      <w:divBdr>
        <w:top w:val="none" w:sz="0" w:space="0" w:color="auto"/>
        <w:left w:val="none" w:sz="0" w:space="0" w:color="auto"/>
        <w:bottom w:val="none" w:sz="0" w:space="0" w:color="auto"/>
        <w:right w:val="none" w:sz="0" w:space="0" w:color="auto"/>
      </w:divBdr>
    </w:div>
    <w:div w:id="447046804">
      <w:marLeft w:val="0"/>
      <w:marRight w:val="0"/>
      <w:marTop w:val="0"/>
      <w:marBottom w:val="0"/>
      <w:divBdr>
        <w:top w:val="none" w:sz="0" w:space="0" w:color="auto"/>
        <w:left w:val="none" w:sz="0" w:space="0" w:color="auto"/>
        <w:bottom w:val="none" w:sz="0" w:space="0" w:color="auto"/>
        <w:right w:val="none" w:sz="0" w:space="0" w:color="auto"/>
      </w:divBdr>
    </w:div>
    <w:div w:id="447046805">
      <w:marLeft w:val="0"/>
      <w:marRight w:val="0"/>
      <w:marTop w:val="0"/>
      <w:marBottom w:val="0"/>
      <w:divBdr>
        <w:top w:val="none" w:sz="0" w:space="0" w:color="auto"/>
        <w:left w:val="none" w:sz="0" w:space="0" w:color="auto"/>
        <w:bottom w:val="none" w:sz="0" w:space="0" w:color="auto"/>
        <w:right w:val="none" w:sz="0" w:space="0" w:color="auto"/>
      </w:divBdr>
    </w:div>
    <w:div w:id="447046806">
      <w:marLeft w:val="0"/>
      <w:marRight w:val="0"/>
      <w:marTop w:val="0"/>
      <w:marBottom w:val="0"/>
      <w:divBdr>
        <w:top w:val="none" w:sz="0" w:space="0" w:color="auto"/>
        <w:left w:val="none" w:sz="0" w:space="0" w:color="auto"/>
        <w:bottom w:val="none" w:sz="0" w:space="0" w:color="auto"/>
        <w:right w:val="none" w:sz="0" w:space="0" w:color="auto"/>
      </w:divBdr>
    </w:div>
    <w:div w:id="447046807">
      <w:marLeft w:val="0"/>
      <w:marRight w:val="0"/>
      <w:marTop w:val="0"/>
      <w:marBottom w:val="0"/>
      <w:divBdr>
        <w:top w:val="none" w:sz="0" w:space="0" w:color="auto"/>
        <w:left w:val="none" w:sz="0" w:space="0" w:color="auto"/>
        <w:bottom w:val="none" w:sz="0" w:space="0" w:color="auto"/>
        <w:right w:val="none" w:sz="0" w:space="0" w:color="auto"/>
      </w:divBdr>
    </w:div>
    <w:div w:id="447046808">
      <w:marLeft w:val="0"/>
      <w:marRight w:val="0"/>
      <w:marTop w:val="0"/>
      <w:marBottom w:val="0"/>
      <w:divBdr>
        <w:top w:val="none" w:sz="0" w:space="0" w:color="auto"/>
        <w:left w:val="none" w:sz="0" w:space="0" w:color="auto"/>
        <w:bottom w:val="none" w:sz="0" w:space="0" w:color="auto"/>
        <w:right w:val="none" w:sz="0" w:space="0" w:color="auto"/>
      </w:divBdr>
    </w:div>
    <w:div w:id="447046809">
      <w:marLeft w:val="0"/>
      <w:marRight w:val="0"/>
      <w:marTop w:val="0"/>
      <w:marBottom w:val="0"/>
      <w:divBdr>
        <w:top w:val="none" w:sz="0" w:space="0" w:color="auto"/>
        <w:left w:val="none" w:sz="0" w:space="0" w:color="auto"/>
        <w:bottom w:val="none" w:sz="0" w:space="0" w:color="auto"/>
        <w:right w:val="none" w:sz="0" w:space="0" w:color="auto"/>
      </w:divBdr>
    </w:div>
    <w:div w:id="447046810">
      <w:marLeft w:val="0"/>
      <w:marRight w:val="0"/>
      <w:marTop w:val="0"/>
      <w:marBottom w:val="0"/>
      <w:divBdr>
        <w:top w:val="none" w:sz="0" w:space="0" w:color="auto"/>
        <w:left w:val="none" w:sz="0" w:space="0" w:color="auto"/>
        <w:bottom w:val="none" w:sz="0" w:space="0" w:color="auto"/>
        <w:right w:val="none" w:sz="0" w:space="0" w:color="auto"/>
      </w:divBdr>
    </w:div>
    <w:div w:id="4470468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TotalTime>
  <Pages>28</Pages>
  <Words>10542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О В Е Д</dc:title>
  <dc:subject/>
  <dc:creator>User</dc:creator>
  <cp:keywords/>
  <dc:description/>
  <cp:lastModifiedBy>Управление Гори</cp:lastModifiedBy>
  <cp:revision>32</cp:revision>
  <cp:lastPrinted>2018-09-10T12:54:00Z</cp:lastPrinted>
  <dcterms:created xsi:type="dcterms:W3CDTF">2018-09-10T07:48:00Z</dcterms:created>
  <dcterms:modified xsi:type="dcterms:W3CDTF">2018-09-10T12:58:00Z</dcterms:modified>
</cp:coreProperties>
</file>