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5F" w:rsidRDefault="009F075F" w:rsidP="009F075F">
      <w:pPr>
        <w:spacing w:before="0" w:beforeAutospacing="0" w:afterAutospacing="0"/>
        <w:rPr>
          <w:b/>
          <w:bCs/>
        </w:rPr>
      </w:pPr>
    </w:p>
    <w:p w:rsidR="009F075F" w:rsidRPr="009F075F" w:rsidRDefault="009F075F" w:rsidP="009F075F">
      <w:pPr>
        <w:spacing w:before="0" w:beforeAutospacing="0" w:afterAutospacing="0"/>
        <w:rPr>
          <w:b/>
          <w:bCs/>
        </w:rPr>
      </w:pPr>
      <w:r w:rsidRPr="009F075F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-391160</wp:posOffset>
                </wp:positionV>
                <wp:extent cx="6057900" cy="800100"/>
                <wp:effectExtent l="0" t="0" r="0" b="63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5F" w:rsidRDefault="009F075F" w:rsidP="009F075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ОБЩИНА СУНГУРЛАРЕ</w:t>
                            </w:r>
                          </w:p>
                          <w:p w:rsidR="009F075F" w:rsidRDefault="009F075F" w:rsidP="009F075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12.75pt;margin-top:-30.8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" filled="f" stroked="f">
                <v:textbox>
                  <w:txbxContent>
                    <w:p w:rsidR="009F075F" w:rsidRDefault="009F075F" w:rsidP="009F075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ОБЩИНА СУНГУРЛАРЕ</w:t>
                      </w:r>
                    </w:p>
                    <w:p w:rsidR="009F075F" w:rsidRDefault="009F075F" w:rsidP="009F075F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</w:t>
      </w:r>
      <w:proofErr w:type="spellStart"/>
      <w:r w:rsidRPr="009F075F">
        <w:rPr>
          <w:b/>
          <w:bCs/>
        </w:rPr>
        <w:t>гр.Сунгурларе</w:t>
      </w:r>
      <w:proofErr w:type="spellEnd"/>
      <w:r w:rsidRPr="009F075F">
        <w:rPr>
          <w:b/>
          <w:bCs/>
        </w:rPr>
        <w:t xml:space="preserve">, </w:t>
      </w:r>
      <w:proofErr w:type="spellStart"/>
      <w:r w:rsidRPr="009F075F">
        <w:rPr>
          <w:b/>
          <w:bCs/>
        </w:rPr>
        <w:t>обл.Бургас</w:t>
      </w:r>
      <w:proofErr w:type="spellEnd"/>
      <w:r w:rsidRPr="009F075F">
        <w:rPr>
          <w:b/>
          <w:bCs/>
        </w:rPr>
        <w:t xml:space="preserve">, </w:t>
      </w:r>
      <w:proofErr w:type="spellStart"/>
      <w:r w:rsidRPr="009F075F">
        <w:rPr>
          <w:b/>
          <w:bCs/>
        </w:rPr>
        <w:t>ул</w:t>
      </w:r>
      <w:proofErr w:type="spellEnd"/>
      <w:r w:rsidRPr="009F075F">
        <w:rPr>
          <w:b/>
          <w:bCs/>
        </w:rPr>
        <w:t>.”Георги Димитров” № 2</w:t>
      </w:r>
    </w:p>
    <w:p w:rsidR="009F075F" w:rsidRPr="009F075F" w:rsidRDefault="009F075F" w:rsidP="009F075F">
      <w:pPr>
        <w:spacing w:before="0" w:beforeAutospacing="0" w:afterAutospacing="0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</w:t>
      </w:r>
      <w:r w:rsidRPr="009F075F">
        <w:rPr>
          <w:b/>
          <w:bCs/>
        </w:rPr>
        <w:t xml:space="preserve">тел: 05571/5063; факс:5585; </w:t>
      </w:r>
      <w:r w:rsidRPr="009F075F">
        <w:rPr>
          <w:b/>
          <w:bCs/>
          <w:lang w:val="en-US"/>
        </w:rPr>
        <w:t>e</w:t>
      </w:r>
      <w:r w:rsidRPr="009F075F">
        <w:rPr>
          <w:b/>
          <w:bCs/>
          <w:lang w:val="ru-RU"/>
        </w:rPr>
        <w:t>-</w:t>
      </w:r>
      <w:r w:rsidRPr="009F075F">
        <w:rPr>
          <w:b/>
          <w:bCs/>
          <w:lang w:val="en-US"/>
        </w:rPr>
        <w:t>mail</w:t>
      </w:r>
      <w:r w:rsidRPr="009F075F">
        <w:rPr>
          <w:b/>
          <w:bCs/>
          <w:lang w:val="ru-RU"/>
        </w:rPr>
        <w:t>:</w:t>
      </w:r>
      <w:proofErr w:type="spellStart"/>
      <w:r w:rsidRPr="009F075F">
        <w:rPr>
          <w:b/>
          <w:bCs/>
          <w:lang w:val="en-US"/>
        </w:rPr>
        <w:t>kmetsungurlare</w:t>
      </w:r>
      <w:proofErr w:type="spellEnd"/>
      <w:r w:rsidRPr="009F075F">
        <w:rPr>
          <w:b/>
          <w:bCs/>
          <w:lang w:val="ru-RU"/>
        </w:rPr>
        <w:t>@</w:t>
      </w:r>
      <w:proofErr w:type="spellStart"/>
      <w:r w:rsidRPr="009F075F">
        <w:rPr>
          <w:b/>
          <w:bCs/>
          <w:lang w:val="en-US"/>
        </w:rPr>
        <w:t>abv</w:t>
      </w:r>
      <w:proofErr w:type="spellEnd"/>
      <w:r w:rsidRPr="009F075F">
        <w:rPr>
          <w:b/>
          <w:bCs/>
          <w:lang w:val="ru-RU"/>
        </w:rPr>
        <w:t>.</w:t>
      </w:r>
      <w:r w:rsidR="008B55B9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pt;margin-top:-45pt;width:63pt;height:54pt;z-index:-251657728;mso-position-horizontal-relative:text;mso-position-vertical-relative:text" fillcolor="#0c9">
            <v:imagedata r:id="rId4" o:title="" gain="79922f" blacklevel="1966f"/>
          </v:shape>
          <o:OLEObject Type="Embed" ProgID="PBrush" ShapeID="_x0000_s1027" DrawAspect="Content" ObjectID="_1572846295" r:id="rId5"/>
        </w:object>
      </w:r>
      <w:r w:rsidRPr="009F075F">
        <w:t xml:space="preserve"> </w:t>
      </w:r>
      <w:proofErr w:type="spellStart"/>
      <w:r w:rsidRPr="009F075F">
        <w:rPr>
          <w:bCs/>
        </w:rPr>
        <w:t>bg</w:t>
      </w:r>
      <w:proofErr w:type="spellEnd"/>
      <w:r w:rsidRPr="009F075F">
        <w:rPr>
          <w:bCs/>
        </w:rPr>
        <w:t xml:space="preserve">  </w:t>
      </w:r>
    </w:p>
    <w:p w:rsidR="009F075F" w:rsidRPr="009F075F" w:rsidRDefault="009F075F" w:rsidP="009F075F">
      <w:pPr>
        <w:spacing w:before="0" w:beforeAutospacing="0" w:afterAutospacing="0"/>
        <w:rPr>
          <w:bCs/>
        </w:rPr>
      </w:pPr>
    </w:p>
    <w:p w:rsidR="009F075F" w:rsidRPr="009F075F" w:rsidRDefault="009F075F" w:rsidP="009F075F">
      <w:pPr>
        <w:spacing w:before="0" w:beforeAutospacing="0" w:afterAutospacing="0"/>
        <w:rPr>
          <w:bCs/>
        </w:rPr>
      </w:pPr>
      <w:r w:rsidRPr="009F075F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40005" r="38100" b="4572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CA21"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2.4pt" to="48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" strokeweight="6pt">
                <v:stroke linestyle="thickBetweenThin"/>
              </v:line>
            </w:pict>
          </mc:Fallback>
        </mc:AlternateContent>
      </w:r>
    </w:p>
    <w:p w:rsidR="007D584E" w:rsidRDefault="007D584E" w:rsidP="007D584E">
      <w:pPr>
        <w:spacing w:before="0" w:beforeAutospacing="0" w:afterAutospacing="0"/>
      </w:pPr>
    </w:p>
    <w:p w:rsidR="00DC19C3" w:rsidRPr="007D584E" w:rsidRDefault="00DC19C3" w:rsidP="00DC19C3">
      <w:pPr>
        <w:spacing w:before="0" w:beforeAutospacing="0" w:afterAutospacing="0"/>
      </w:pPr>
    </w:p>
    <w:p w:rsidR="00DC19C3" w:rsidRPr="007D584E" w:rsidRDefault="00DC19C3" w:rsidP="00DC19C3">
      <w:pPr>
        <w:spacing w:before="0" w:beforeAutospacing="0" w:afterAutospacing="0"/>
      </w:pPr>
      <w:r w:rsidRPr="007D584E">
        <w:t xml:space="preserve">                                               </w:t>
      </w:r>
      <w:r>
        <w:t xml:space="preserve">       </w:t>
      </w:r>
      <w:r w:rsidRPr="007D584E">
        <w:t xml:space="preserve">   </w:t>
      </w:r>
      <w:r>
        <w:t xml:space="preserve">     </w:t>
      </w:r>
      <w:r w:rsidRPr="007D584E">
        <w:t xml:space="preserve">      З А П  О  В  Е  Д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                          </w:t>
      </w:r>
      <w:r>
        <w:t xml:space="preserve">                                          </w:t>
      </w:r>
      <w:r w:rsidRPr="007D584E">
        <w:t xml:space="preserve"> № </w:t>
      </w:r>
      <w:r w:rsidR="008B55B9">
        <w:t xml:space="preserve"> 622</w:t>
      </w:r>
      <w:r>
        <w:t xml:space="preserve"> 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                                      </w:t>
      </w:r>
      <w:r>
        <w:t xml:space="preserve">   </w:t>
      </w:r>
      <w:r w:rsidRPr="007D584E">
        <w:t xml:space="preserve">    гр. Сунгурларе </w:t>
      </w:r>
      <w:r w:rsidR="008B55B9">
        <w:t xml:space="preserve"> 21. 11.</w:t>
      </w:r>
      <w:r>
        <w:t xml:space="preserve"> </w:t>
      </w:r>
      <w:r w:rsidRPr="007D584E">
        <w:t>2017 год.</w:t>
      </w:r>
    </w:p>
    <w:p w:rsidR="00DC19C3" w:rsidRPr="007D584E" w:rsidRDefault="00DC19C3" w:rsidP="00DC19C3">
      <w:pPr>
        <w:spacing w:before="0" w:beforeAutospacing="0" w:afterAutospacing="0"/>
        <w:jc w:val="both"/>
      </w:pP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</w:t>
      </w:r>
      <w:r w:rsidRPr="007D584E">
        <w:tab/>
        <w:t xml:space="preserve">На основание чл.44, ал.1,т.7 от Закона за местното самоуправление и местната администрация, чл.35, ал.1 от  ЗОС,чл.71  от Наредбата за реда за придобиване, управление и разпореждане с общинско имущество на Община Сунгурларе и </w:t>
      </w:r>
      <w:r w:rsidR="009E7D5C">
        <w:t xml:space="preserve"> Заповед № 596-1/07.11.2017 г. на Кмета на Община Сунгурларе  за изпълнение на решение № 271, прието на открито заседание, проведено  на 31.10.2017 год.</w:t>
      </w:r>
      <w:r w:rsidRPr="007D584E">
        <w:t xml:space="preserve"> с Протокол № </w:t>
      </w:r>
      <w:r w:rsidR="009E7D5C">
        <w:t>33</w:t>
      </w:r>
      <w:r w:rsidRPr="007D584E">
        <w:t xml:space="preserve"> на Общински съвет гр. Сунгурларе</w:t>
      </w:r>
    </w:p>
    <w:p w:rsidR="00DC19C3" w:rsidRPr="007D584E" w:rsidRDefault="00DC19C3" w:rsidP="00DC19C3">
      <w:pPr>
        <w:spacing w:before="0" w:beforeAutospacing="0" w:afterAutospacing="0"/>
        <w:jc w:val="both"/>
      </w:pP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                                            </w:t>
      </w:r>
      <w:r>
        <w:t xml:space="preserve">              </w:t>
      </w:r>
      <w:r w:rsidRPr="007D584E">
        <w:t xml:space="preserve">  З А П О В Я Д В А М :</w:t>
      </w:r>
    </w:p>
    <w:p w:rsidR="00DC19C3" w:rsidRPr="007D584E" w:rsidRDefault="00DC19C3" w:rsidP="00DC19C3">
      <w:pPr>
        <w:spacing w:before="0" w:beforeAutospacing="0" w:afterAutospacing="0"/>
        <w:jc w:val="both"/>
      </w:pP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</w:t>
      </w:r>
      <w:r w:rsidRPr="007D584E">
        <w:rPr>
          <w:lang w:val="en-US"/>
        </w:rPr>
        <w:t xml:space="preserve"> </w:t>
      </w:r>
      <w:r w:rsidRPr="007D584E">
        <w:t xml:space="preserve">  І. Откривам процедура за провеждане на публичен  търг с явно наддаване за продажба на недвижим  имот   частна  общинска  собственост в землището на  Община Сунгурларе, </w:t>
      </w:r>
      <w:proofErr w:type="spellStart"/>
      <w:r w:rsidRPr="007D584E">
        <w:t>обл</w:t>
      </w:r>
      <w:proofErr w:type="spellEnd"/>
      <w:r w:rsidRPr="007D584E">
        <w:t>. Бургаска, както следва :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   1. ЗЕМЕДЕЛСКА ЗЕМЯ  , с площ  </w:t>
      </w:r>
      <w:r w:rsidR="009E7D5C">
        <w:t>1,438</w:t>
      </w:r>
      <w:r w:rsidRPr="007D584E">
        <w:t xml:space="preserve"> дка /</w:t>
      </w:r>
      <w:r w:rsidR="009E7D5C">
        <w:t>един</w:t>
      </w:r>
      <w:r w:rsidRPr="007D584E">
        <w:t xml:space="preserve"> дка </w:t>
      </w:r>
      <w:r w:rsidR="009E7D5C">
        <w:t>четиристотин тридесет и осем</w:t>
      </w:r>
      <w:r w:rsidRPr="007D584E">
        <w:t xml:space="preserve"> </w:t>
      </w:r>
      <w:proofErr w:type="spellStart"/>
      <w:r w:rsidRPr="007D584E">
        <w:t>кв.м</w:t>
      </w:r>
      <w:proofErr w:type="spellEnd"/>
      <w:r w:rsidRPr="007D584E">
        <w:t>./, съста</w:t>
      </w:r>
      <w:r w:rsidR="00C00331">
        <w:t>влява</w:t>
      </w:r>
      <w:r w:rsidR="009E7D5C">
        <w:t>ща</w:t>
      </w:r>
      <w:r w:rsidR="00C00331">
        <w:t xml:space="preserve"> </w:t>
      </w:r>
      <w:r w:rsidR="009E7D5C">
        <w:t xml:space="preserve"> Поземлен имот с №  000022</w:t>
      </w:r>
      <w:r w:rsidRPr="007D584E">
        <w:t>, по начин на трайно ползване  ДРУГА СЕЛИЩНА ТЕРИТОРИЯ, находящ  се в землището на село  СЪЕДИНЕНИЕ ,  с  АЧОС № 3</w:t>
      </w:r>
      <w:r w:rsidR="009E7D5C">
        <w:t>913</w:t>
      </w:r>
      <w:r w:rsidRPr="007D584E">
        <w:t xml:space="preserve">/ </w:t>
      </w:r>
      <w:r w:rsidR="009E7D5C">
        <w:t>13</w:t>
      </w:r>
      <w:r w:rsidRPr="007D584E">
        <w:t>.</w:t>
      </w:r>
      <w:r w:rsidR="009E7D5C">
        <w:t>07</w:t>
      </w:r>
      <w:r w:rsidRPr="007D584E">
        <w:t>.201</w:t>
      </w:r>
      <w:r w:rsidR="009E7D5C">
        <w:t>7</w:t>
      </w:r>
      <w:r w:rsidRPr="007D584E">
        <w:t xml:space="preserve"> год., с начална тръжна цена  1</w:t>
      </w:r>
      <w:r w:rsidR="009E7D5C">
        <w:t> 295,00</w:t>
      </w:r>
      <w:r w:rsidRPr="007D584E">
        <w:t xml:space="preserve"> лв. / хиляда </w:t>
      </w:r>
      <w:r w:rsidR="009E7D5C">
        <w:t>двеста деветдесет и пет</w:t>
      </w:r>
      <w:r w:rsidRPr="007D584E">
        <w:t xml:space="preserve">  лв./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 </w:t>
      </w:r>
      <w:r w:rsidRPr="007D584E">
        <w:rPr>
          <w:lang w:val="en-US"/>
        </w:rPr>
        <w:t>II</w:t>
      </w:r>
      <w:proofErr w:type="gramStart"/>
      <w:r w:rsidRPr="007D584E">
        <w:rPr>
          <w:lang w:val="en-US"/>
        </w:rPr>
        <w:t xml:space="preserve">.  </w:t>
      </w:r>
      <w:r w:rsidRPr="007D584E">
        <w:t>Условия</w:t>
      </w:r>
      <w:proofErr w:type="gramEnd"/>
      <w:r w:rsidRPr="007D584E">
        <w:t xml:space="preserve"> за провеждане на търга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 1.</w:t>
      </w:r>
      <w:r w:rsidRPr="007D584E">
        <w:rPr>
          <w:lang w:val="en-US"/>
        </w:rPr>
        <w:t xml:space="preserve"> </w:t>
      </w:r>
      <w:r w:rsidRPr="007D584E">
        <w:t xml:space="preserve"> Утвърждавам тръжна документация съдържаща : заявление за участие по образец,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декларации – 2 броя, </w:t>
      </w:r>
      <w:proofErr w:type="spellStart"/>
      <w:r w:rsidRPr="007D584E">
        <w:t>проекто</w:t>
      </w:r>
      <w:proofErr w:type="spellEnd"/>
      <w:r w:rsidRPr="007D584E">
        <w:t xml:space="preserve"> – договор, копие от скица за имот</w:t>
      </w:r>
      <w:r w:rsidR="009E7D5C">
        <w:t>а</w:t>
      </w:r>
      <w:r w:rsidRPr="007D584E">
        <w:t xml:space="preserve">, копие от акт за собственост, копие от лицензирана оценка  , копие от заповедта за търга и копие от решение № </w:t>
      </w:r>
      <w:r w:rsidR="009E7D5C">
        <w:t>271</w:t>
      </w:r>
      <w:r w:rsidRPr="007D584E">
        <w:t>/</w:t>
      </w:r>
      <w:r w:rsidR="009E7D5C">
        <w:t>31</w:t>
      </w:r>
      <w:r w:rsidRPr="007D584E">
        <w:t>.</w:t>
      </w:r>
      <w:r w:rsidR="009E7D5C">
        <w:t>10</w:t>
      </w:r>
      <w:r w:rsidRPr="007D584E">
        <w:t>.2017 год.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 2.</w:t>
      </w:r>
      <w:r w:rsidRPr="007D584E">
        <w:tab/>
        <w:t>Определям  цена на един комплект тръжни документи 30 лв. без ДДС, платими в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касата на Общината. Същите се получават в стая № 8 , І-ви  етаж  /над партера/ на Община Сунгурларе.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</w:t>
      </w:r>
      <w:r w:rsidR="008B55B9">
        <w:t xml:space="preserve"> </w:t>
      </w:r>
      <w:bookmarkStart w:id="0" w:name="_GoBack"/>
      <w:bookmarkEnd w:id="0"/>
      <w:r w:rsidRPr="007D584E">
        <w:t xml:space="preserve">   3.</w:t>
      </w:r>
      <w:r w:rsidRPr="007D584E">
        <w:tab/>
        <w:t>Депозитната вноска за участие в търга е  10 % от началната тръжна  цена на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имота  и се внася в касата на Общината или по банков път по сметка :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BG86UNCR70003321757314 , BIC код  UNCRBGSF, ОБЩИНА  СУНГУРЛАРЕ.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4.</w:t>
      </w:r>
      <w:r w:rsidRPr="007D584E">
        <w:tab/>
        <w:t xml:space="preserve">Оглед на имота – предмет на търга се извършва всеки работен ден с представител на общината или кметството , след закупуване на тръжната документация. 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5.</w:t>
      </w:r>
      <w:r w:rsidRPr="007D584E">
        <w:tab/>
        <w:t xml:space="preserve">Търгът  да се проведе  с начален час  10,00 часа на  </w:t>
      </w:r>
      <w:r w:rsidR="00C00331">
        <w:t>08  декември</w:t>
      </w:r>
      <w:r w:rsidRPr="007D584E">
        <w:t xml:space="preserve"> 2017 год.,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в заседателната зала на Общината, І-ви етаж/над партера/.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6.</w:t>
      </w:r>
      <w:r w:rsidRPr="007D584E">
        <w:tab/>
        <w:t>Тръжна  документация и заявления за участие в търга се приемат до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>12,00 часа на</w:t>
      </w:r>
      <w:r w:rsidR="00C00331">
        <w:t xml:space="preserve"> 07 ноември</w:t>
      </w:r>
      <w:r w:rsidRPr="007D584E">
        <w:t xml:space="preserve">  2017 год.  в деловодството на Община  Сунгурларе, партерен етаж.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    7.</w:t>
      </w:r>
      <w:r w:rsidRPr="007D584E">
        <w:tab/>
        <w:t>Собствеността на имота  , предмет на търга  се прехвърля след окончателното</w:t>
      </w: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 xml:space="preserve"> заплащане на предложената цена, данък прехвърляне – съгласно чл.35, ал.2 от НОРМДТ на Община Сунгурларе – 3,00 %, режийни разноски – 2% и стойността на разходите, направени от Общината за изготвяне на оценката, платими в едномесечен срок от влизане в сила на Заповедта на Кмета на Общината , с която е определен  участникът спечелил  търга.</w:t>
      </w:r>
    </w:p>
    <w:p w:rsidR="00DC19C3" w:rsidRDefault="00DC19C3" w:rsidP="00DC19C3">
      <w:pPr>
        <w:spacing w:before="0" w:beforeAutospacing="0" w:afterAutospacing="0"/>
        <w:jc w:val="both"/>
      </w:pPr>
      <w:r w:rsidRPr="007D584E">
        <w:t xml:space="preserve">              Копие от заповедта   да се обяви  на определените за целта места  в общината, в кметство с. Съединение , да се  помести в един регионален ежедневник и на интернет страни</w:t>
      </w:r>
      <w:r>
        <w:t>цата на Общината.</w:t>
      </w:r>
      <w:r w:rsidRPr="009F075F">
        <w:t xml:space="preserve"> Препис от настоящата заповед да се връчи на заинтересованите служители от Дирекция ”Б</w:t>
      </w:r>
      <w:r>
        <w:t>ФСДОС“</w:t>
      </w:r>
      <w:r w:rsidRPr="009F075F">
        <w:t xml:space="preserve">  за сведение и изпълнение. </w:t>
      </w:r>
    </w:p>
    <w:p w:rsidR="00DC19C3" w:rsidRDefault="00DC19C3" w:rsidP="00DC19C3">
      <w:pPr>
        <w:spacing w:before="0" w:beforeAutospacing="0" w:afterAutospacing="0"/>
        <w:jc w:val="both"/>
      </w:pPr>
    </w:p>
    <w:p w:rsidR="00C00331" w:rsidRDefault="00C00331" w:rsidP="00DC19C3">
      <w:pPr>
        <w:spacing w:before="0" w:beforeAutospacing="0" w:afterAutospacing="0"/>
        <w:jc w:val="both"/>
      </w:pPr>
    </w:p>
    <w:p w:rsidR="00DC19C3" w:rsidRPr="007D584E" w:rsidRDefault="00DC19C3" w:rsidP="00DC19C3">
      <w:pPr>
        <w:spacing w:before="0" w:beforeAutospacing="0" w:afterAutospacing="0"/>
        <w:jc w:val="both"/>
      </w:pPr>
      <w:r w:rsidRPr="007D584E">
        <w:t>ИНЖ. ВАСИЛ ПАНДЕЛИЕВ</w:t>
      </w:r>
    </w:p>
    <w:p w:rsidR="00DC19C3" w:rsidRPr="007D584E" w:rsidRDefault="00DC19C3" w:rsidP="00DC19C3">
      <w:pPr>
        <w:spacing w:before="0" w:beforeAutospacing="0" w:afterAutospacing="0"/>
      </w:pPr>
      <w:r w:rsidRPr="007D584E">
        <w:t>Кмет на Община Сунгурларе</w:t>
      </w:r>
    </w:p>
    <w:p w:rsidR="00DC19C3" w:rsidRPr="009F075F" w:rsidRDefault="00DC19C3" w:rsidP="00DC19C3">
      <w:pPr>
        <w:spacing w:before="0" w:beforeAutospacing="0" w:afterAutospacing="0"/>
      </w:pPr>
    </w:p>
    <w:p w:rsidR="00DC19C3" w:rsidRPr="009F075F" w:rsidRDefault="00DC19C3" w:rsidP="00DC19C3">
      <w:pPr>
        <w:spacing w:before="0" w:beforeAutospacing="0" w:afterAutospacing="0"/>
      </w:pPr>
    </w:p>
    <w:sectPr w:rsidR="00DC19C3" w:rsidRPr="009F075F" w:rsidSect="009F07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DE"/>
    <w:rsid w:val="00127758"/>
    <w:rsid w:val="004F3921"/>
    <w:rsid w:val="006F69DE"/>
    <w:rsid w:val="007D584E"/>
    <w:rsid w:val="00881150"/>
    <w:rsid w:val="008B55B9"/>
    <w:rsid w:val="008F786B"/>
    <w:rsid w:val="009E7D5C"/>
    <w:rsid w:val="009F075F"/>
    <w:rsid w:val="00C00331"/>
    <w:rsid w:val="00DC19C3"/>
    <w:rsid w:val="00F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D9E22B0C-8E54-4C71-B40F-05E1F1E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3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00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2017-11-20T07:49:00Z</cp:lastPrinted>
  <dcterms:created xsi:type="dcterms:W3CDTF">2017-07-10T07:33:00Z</dcterms:created>
  <dcterms:modified xsi:type="dcterms:W3CDTF">2017-11-22T06:59:00Z</dcterms:modified>
</cp:coreProperties>
</file>