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D62" w:rsidRPr="00FB4A7D" w:rsidRDefault="00B45D62" w:rsidP="00B43474">
      <w:pPr>
        <w:jc w:val="center"/>
        <w:rPr>
          <w:b/>
          <w:sz w:val="24"/>
          <w:szCs w:val="24"/>
        </w:rPr>
      </w:pPr>
      <w:r w:rsidRPr="00FB4A7D">
        <w:rPr>
          <w:b/>
          <w:sz w:val="24"/>
          <w:szCs w:val="24"/>
        </w:rPr>
        <w:t xml:space="preserve">                                                                                                                </w:t>
      </w:r>
    </w:p>
    <w:p w:rsidR="00B45D62" w:rsidRPr="00FB4A7D" w:rsidRDefault="00B45D62" w:rsidP="00B43474">
      <w:pPr>
        <w:jc w:val="center"/>
        <w:rPr>
          <w:b/>
          <w:sz w:val="24"/>
          <w:szCs w:val="24"/>
        </w:rPr>
      </w:pPr>
    </w:p>
    <w:p w:rsidR="00B45D62" w:rsidRDefault="00B45D62" w:rsidP="008B55A2">
      <w:pPr>
        <w:ind w:left="7080" w:firstLine="0"/>
        <w:rPr>
          <w:b/>
          <w:sz w:val="24"/>
          <w:szCs w:val="24"/>
        </w:rPr>
      </w:pPr>
    </w:p>
    <w:p w:rsidR="00B45D62" w:rsidRPr="00FB4A7D" w:rsidRDefault="00B45D62" w:rsidP="008B55A2">
      <w:pPr>
        <w:ind w:left="7080" w:firstLine="0"/>
        <w:rPr>
          <w:b/>
          <w:sz w:val="24"/>
          <w:szCs w:val="24"/>
        </w:rPr>
      </w:pPr>
      <w:r w:rsidRPr="00FB4A7D">
        <w:rPr>
          <w:b/>
          <w:sz w:val="24"/>
          <w:szCs w:val="24"/>
        </w:rPr>
        <w:t>Приложение № 1</w:t>
      </w:r>
    </w:p>
    <w:p w:rsidR="00B45D62" w:rsidRPr="00FB4A7D" w:rsidRDefault="00B45D62" w:rsidP="00B43474">
      <w:pPr>
        <w:jc w:val="center"/>
        <w:rPr>
          <w:b/>
          <w:sz w:val="24"/>
          <w:szCs w:val="24"/>
        </w:rPr>
      </w:pPr>
    </w:p>
    <w:p w:rsidR="00B45D62" w:rsidRPr="00FB4A7D" w:rsidRDefault="00B45D62" w:rsidP="00B43474">
      <w:pPr>
        <w:jc w:val="center"/>
        <w:rPr>
          <w:b/>
          <w:szCs w:val="28"/>
        </w:rPr>
      </w:pPr>
    </w:p>
    <w:p w:rsidR="00B45D62" w:rsidRPr="00FB4A7D" w:rsidRDefault="00B45D62" w:rsidP="00B43474">
      <w:pPr>
        <w:jc w:val="center"/>
        <w:rPr>
          <w:b/>
          <w:szCs w:val="28"/>
        </w:rPr>
      </w:pPr>
    </w:p>
    <w:p w:rsidR="00B45D62" w:rsidRDefault="00B45D62" w:rsidP="00B43474">
      <w:pPr>
        <w:jc w:val="center"/>
        <w:rPr>
          <w:b/>
          <w:szCs w:val="28"/>
        </w:rPr>
      </w:pPr>
    </w:p>
    <w:p w:rsidR="00B45D62" w:rsidRDefault="00B45D62" w:rsidP="00B43474">
      <w:pPr>
        <w:jc w:val="center"/>
        <w:rPr>
          <w:b/>
          <w:szCs w:val="28"/>
        </w:rPr>
      </w:pPr>
    </w:p>
    <w:p w:rsidR="00B45D62" w:rsidRPr="00FB4A7D" w:rsidRDefault="00B45D62" w:rsidP="00B43474">
      <w:pPr>
        <w:jc w:val="center"/>
        <w:rPr>
          <w:b/>
          <w:szCs w:val="28"/>
        </w:rPr>
      </w:pPr>
      <w:r w:rsidRPr="00FB4A7D">
        <w:rPr>
          <w:b/>
          <w:szCs w:val="28"/>
        </w:rPr>
        <w:t>ТЕХНИЧЕСКА СПЕЦИФИАКЦИЯ</w:t>
      </w:r>
    </w:p>
    <w:p w:rsidR="00B45D62" w:rsidRPr="00FB4A7D" w:rsidRDefault="00B45D62" w:rsidP="00B43474">
      <w:pPr>
        <w:jc w:val="center"/>
        <w:rPr>
          <w:b/>
          <w:szCs w:val="28"/>
        </w:rPr>
      </w:pPr>
    </w:p>
    <w:p w:rsidR="00B45D62" w:rsidRPr="00594BD1" w:rsidRDefault="00B45D62" w:rsidP="00594BD1">
      <w:pPr>
        <w:ind w:firstLine="0"/>
        <w:rPr>
          <w:b/>
          <w:bCs/>
          <w:color w:val="000000"/>
          <w:szCs w:val="28"/>
          <w:lang w:eastAsia="bg-BG"/>
        </w:rPr>
      </w:pPr>
      <w:r w:rsidRPr="00594BD1">
        <w:rPr>
          <w:b/>
          <w:szCs w:val="28"/>
        </w:rPr>
        <w:t>за изпълнение на отделни видове строителни и монтажни работи по проект „</w:t>
      </w:r>
      <w:r w:rsidRPr="00594BD1">
        <w:rPr>
          <w:b/>
          <w:bCs/>
          <w:color w:val="000000"/>
          <w:szCs w:val="28"/>
          <w:lang w:eastAsia="bg-BG"/>
        </w:rPr>
        <w:t>”Реконструкция и рехабилитация на общински път BGS2267 / II - 73, Веселиново - Лозарево / Прилеп - жп гара Завет - Завет -Съединение / , Община Сунгурларе"</w:t>
      </w:r>
      <w:r w:rsidRPr="00594BD1">
        <w:rPr>
          <w:b/>
          <w:szCs w:val="28"/>
        </w:rPr>
        <w:t xml:space="preserve">, във връзка с предстоящо </w:t>
      </w:r>
      <w:r w:rsidRPr="00594BD1">
        <w:rPr>
          <w:b/>
          <w:bCs/>
          <w:szCs w:val="28"/>
        </w:rPr>
        <w:t>кандидатстване по подмярка 7.2 „Инвестиции в създаването, подобряването или разширяването на всички видове малка по мащаби инфраструктура“ към Програма за развитие на селските райони 2014-</w:t>
      </w:r>
      <w:smartTag w:uri="urn:schemas-microsoft-com:office:smarttags" w:element="metricconverter">
        <w:smartTagPr>
          <w:attr w:name="ProductID" w:val="2020 г"/>
        </w:smartTagPr>
        <w:r w:rsidRPr="00594BD1">
          <w:rPr>
            <w:b/>
            <w:bCs/>
            <w:szCs w:val="28"/>
          </w:rPr>
          <w:t>2020 г</w:t>
        </w:r>
      </w:smartTag>
      <w:r w:rsidRPr="00594BD1">
        <w:rPr>
          <w:b/>
          <w:bCs/>
          <w:szCs w:val="28"/>
        </w:rPr>
        <w:t>.</w:t>
      </w:r>
    </w:p>
    <w:p w:rsidR="00B45D62" w:rsidRPr="00677E3B" w:rsidRDefault="00B45D62" w:rsidP="001477B7">
      <w:pPr>
        <w:tabs>
          <w:tab w:val="left" w:pos="426"/>
          <w:tab w:val="left" w:pos="2835"/>
        </w:tabs>
        <w:spacing w:line="276" w:lineRule="auto"/>
        <w:ind w:firstLine="567"/>
        <w:jc w:val="center"/>
        <w:rPr>
          <w:b/>
          <w:bCs/>
          <w:szCs w:val="28"/>
        </w:rPr>
      </w:pPr>
      <w:bookmarkStart w:id="0" w:name="_GoBack"/>
      <w:bookmarkEnd w:id="0"/>
    </w:p>
    <w:p w:rsidR="00B45D62" w:rsidRPr="00677E3B" w:rsidRDefault="00B45D62" w:rsidP="001477B7">
      <w:pPr>
        <w:tabs>
          <w:tab w:val="left" w:pos="426"/>
          <w:tab w:val="left" w:pos="2835"/>
        </w:tabs>
        <w:spacing w:line="276" w:lineRule="auto"/>
        <w:ind w:firstLine="567"/>
        <w:jc w:val="center"/>
        <w:rPr>
          <w:b/>
          <w:bCs/>
          <w:szCs w:val="28"/>
        </w:rPr>
      </w:pPr>
    </w:p>
    <w:p w:rsidR="00B45D62" w:rsidRPr="00FB4A7D" w:rsidRDefault="00B45D62" w:rsidP="001477B7">
      <w:pPr>
        <w:tabs>
          <w:tab w:val="left" w:pos="426"/>
          <w:tab w:val="left" w:pos="2835"/>
        </w:tabs>
        <w:spacing w:line="276" w:lineRule="auto"/>
        <w:ind w:firstLine="567"/>
        <w:jc w:val="center"/>
        <w:rPr>
          <w:b/>
          <w:bCs/>
          <w:szCs w:val="28"/>
        </w:rPr>
      </w:pPr>
    </w:p>
    <w:p w:rsidR="00B45D62" w:rsidRPr="00FB4A7D" w:rsidRDefault="00B45D62" w:rsidP="001477B7">
      <w:pPr>
        <w:tabs>
          <w:tab w:val="left" w:pos="426"/>
          <w:tab w:val="left" w:pos="2835"/>
        </w:tabs>
        <w:spacing w:line="276" w:lineRule="auto"/>
        <w:ind w:firstLine="567"/>
        <w:jc w:val="center"/>
        <w:rPr>
          <w:b/>
          <w:bCs/>
          <w:szCs w:val="28"/>
        </w:rPr>
      </w:pPr>
    </w:p>
    <w:p w:rsidR="00B45D62" w:rsidRPr="00FB4A7D" w:rsidRDefault="00B45D62" w:rsidP="001477B7">
      <w:pPr>
        <w:tabs>
          <w:tab w:val="left" w:pos="426"/>
          <w:tab w:val="left" w:pos="2835"/>
        </w:tabs>
        <w:spacing w:line="276" w:lineRule="auto"/>
        <w:ind w:firstLine="567"/>
        <w:jc w:val="center"/>
        <w:rPr>
          <w:b/>
          <w:bCs/>
          <w:szCs w:val="28"/>
        </w:rPr>
      </w:pPr>
    </w:p>
    <w:p w:rsidR="00B45D62" w:rsidRPr="00FB4A7D" w:rsidRDefault="00B45D62" w:rsidP="001477B7">
      <w:pPr>
        <w:tabs>
          <w:tab w:val="left" w:pos="426"/>
          <w:tab w:val="left" w:pos="2835"/>
        </w:tabs>
        <w:spacing w:line="276" w:lineRule="auto"/>
        <w:ind w:firstLine="567"/>
        <w:jc w:val="center"/>
        <w:rPr>
          <w:b/>
          <w:bCs/>
          <w:szCs w:val="28"/>
        </w:rPr>
      </w:pPr>
    </w:p>
    <w:p w:rsidR="00B45D62" w:rsidRPr="00FB4A7D" w:rsidRDefault="00B45D62" w:rsidP="001477B7">
      <w:pPr>
        <w:tabs>
          <w:tab w:val="left" w:pos="426"/>
          <w:tab w:val="left" w:pos="2835"/>
        </w:tabs>
        <w:spacing w:line="276" w:lineRule="auto"/>
        <w:ind w:firstLine="567"/>
        <w:jc w:val="center"/>
        <w:rPr>
          <w:b/>
          <w:bCs/>
          <w:szCs w:val="28"/>
        </w:rPr>
      </w:pPr>
    </w:p>
    <w:p w:rsidR="00B45D62" w:rsidRPr="00FB4A7D" w:rsidRDefault="00B45D62" w:rsidP="001477B7">
      <w:pPr>
        <w:tabs>
          <w:tab w:val="left" w:pos="426"/>
          <w:tab w:val="left" w:pos="2835"/>
        </w:tabs>
        <w:spacing w:line="276" w:lineRule="auto"/>
        <w:ind w:firstLine="567"/>
        <w:jc w:val="center"/>
        <w:rPr>
          <w:b/>
          <w:bCs/>
          <w:szCs w:val="28"/>
        </w:rPr>
      </w:pPr>
    </w:p>
    <w:p w:rsidR="00B45D62" w:rsidRPr="00FB4A7D" w:rsidRDefault="00B45D62" w:rsidP="001477B7">
      <w:pPr>
        <w:tabs>
          <w:tab w:val="left" w:pos="426"/>
          <w:tab w:val="left" w:pos="2835"/>
        </w:tabs>
        <w:spacing w:line="276" w:lineRule="auto"/>
        <w:ind w:firstLine="567"/>
        <w:jc w:val="center"/>
        <w:rPr>
          <w:b/>
          <w:bCs/>
          <w:szCs w:val="28"/>
        </w:rPr>
      </w:pPr>
    </w:p>
    <w:p w:rsidR="00B45D62" w:rsidRPr="00FB4A7D" w:rsidRDefault="00B45D62" w:rsidP="001477B7">
      <w:pPr>
        <w:tabs>
          <w:tab w:val="left" w:pos="426"/>
          <w:tab w:val="left" w:pos="2835"/>
        </w:tabs>
        <w:spacing w:line="276" w:lineRule="auto"/>
        <w:ind w:firstLine="567"/>
        <w:jc w:val="center"/>
        <w:rPr>
          <w:b/>
          <w:bCs/>
          <w:szCs w:val="28"/>
        </w:rPr>
      </w:pPr>
    </w:p>
    <w:p w:rsidR="00B45D62" w:rsidRPr="00FB4A7D" w:rsidRDefault="00B45D62" w:rsidP="001477B7">
      <w:pPr>
        <w:tabs>
          <w:tab w:val="left" w:pos="426"/>
          <w:tab w:val="left" w:pos="2835"/>
        </w:tabs>
        <w:spacing w:line="276" w:lineRule="auto"/>
        <w:ind w:firstLine="567"/>
        <w:jc w:val="center"/>
        <w:rPr>
          <w:b/>
          <w:bCs/>
          <w:szCs w:val="28"/>
        </w:rPr>
      </w:pPr>
    </w:p>
    <w:p w:rsidR="00B45D62" w:rsidRPr="00FB4A7D" w:rsidRDefault="00B45D62" w:rsidP="001477B7">
      <w:pPr>
        <w:tabs>
          <w:tab w:val="left" w:pos="426"/>
          <w:tab w:val="left" w:pos="2835"/>
        </w:tabs>
        <w:spacing w:line="276" w:lineRule="auto"/>
        <w:ind w:firstLine="567"/>
        <w:jc w:val="center"/>
        <w:rPr>
          <w:b/>
          <w:bCs/>
          <w:szCs w:val="28"/>
        </w:rPr>
      </w:pPr>
    </w:p>
    <w:p w:rsidR="00B45D62" w:rsidRPr="00FB4A7D" w:rsidRDefault="00B45D62" w:rsidP="001477B7">
      <w:pPr>
        <w:tabs>
          <w:tab w:val="left" w:pos="426"/>
          <w:tab w:val="left" w:pos="2835"/>
        </w:tabs>
        <w:spacing w:line="276" w:lineRule="auto"/>
        <w:ind w:firstLine="567"/>
        <w:jc w:val="center"/>
        <w:rPr>
          <w:b/>
          <w:bCs/>
          <w:szCs w:val="28"/>
        </w:rPr>
      </w:pPr>
    </w:p>
    <w:p w:rsidR="00B45D62" w:rsidRPr="00FB4A7D" w:rsidRDefault="00B45D62" w:rsidP="001477B7">
      <w:pPr>
        <w:tabs>
          <w:tab w:val="left" w:pos="426"/>
          <w:tab w:val="left" w:pos="2835"/>
        </w:tabs>
        <w:spacing w:line="276" w:lineRule="auto"/>
        <w:ind w:firstLine="567"/>
        <w:jc w:val="center"/>
        <w:rPr>
          <w:b/>
          <w:bCs/>
          <w:szCs w:val="28"/>
        </w:rPr>
      </w:pPr>
    </w:p>
    <w:p w:rsidR="00B45D62" w:rsidRPr="00FB4A7D" w:rsidRDefault="00B45D62" w:rsidP="001477B7">
      <w:pPr>
        <w:tabs>
          <w:tab w:val="left" w:pos="426"/>
          <w:tab w:val="left" w:pos="2835"/>
        </w:tabs>
        <w:spacing w:line="276" w:lineRule="auto"/>
        <w:ind w:firstLine="567"/>
        <w:jc w:val="center"/>
        <w:rPr>
          <w:b/>
          <w:bCs/>
          <w:szCs w:val="28"/>
        </w:rPr>
      </w:pPr>
    </w:p>
    <w:p w:rsidR="00B45D62" w:rsidRPr="00FB4A7D" w:rsidRDefault="00B45D62" w:rsidP="001477B7">
      <w:pPr>
        <w:tabs>
          <w:tab w:val="left" w:pos="426"/>
          <w:tab w:val="left" w:pos="2835"/>
        </w:tabs>
        <w:spacing w:line="276" w:lineRule="auto"/>
        <w:ind w:firstLine="567"/>
        <w:jc w:val="center"/>
        <w:rPr>
          <w:b/>
          <w:bCs/>
          <w:szCs w:val="28"/>
        </w:rPr>
      </w:pPr>
    </w:p>
    <w:p w:rsidR="00B45D62" w:rsidRPr="00FB4A7D" w:rsidRDefault="00B45D62" w:rsidP="001477B7">
      <w:pPr>
        <w:tabs>
          <w:tab w:val="left" w:pos="426"/>
          <w:tab w:val="left" w:pos="2835"/>
        </w:tabs>
        <w:spacing w:line="276" w:lineRule="auto"/>
        <w:ind w:firstLine="567"/>
        <w:jc w:val="center"/>
        <w:rPr>
          <w:b/>
          <w:bCs/>
          <w:szCs w:val="28"/>
        </w:rPr>
      </w:pPr>
    </w:p>
    <w:p w:rsidR="00B45D62" w:rsidRPr="00FB4A7D" w:rsidRDefault="00B45D62" w:rsidP="001477B7">
      <w:pPr>
        <w:tabs>
          <w:tab w:val="left" w:pos="426"/>
          <w:tab w:val="left" w:pos="2835"/>
        </w:tabs>
        <w:spacing w:line="276" w:lineRule="auto"/>
        <w:ind w:firstLine="567"/>
        <w:jc w:val="center"/>
        <w:rPr>
          <w:b/>
          <w:bCs/>
          <w:szCs w:val="28"/>
        </w:rPr>
      </w:pPr>
    </w:p>
    <w:p w:rsidR="00B45D62" w:rsidRPr="00FB4A7D" w:rsidRDefault="00B45D62" w:rsidP="001477B7">
      <w:pPr>
        <w:tabs>
          <w:tab w:val="left" w:pos="426"/>
          <w:tab w:val="left" w:pos="2835"/>
        </w:tabs>
        <w:spacing w:line="276" w:lineRule="auto"/>
        <w:ind w:firstLine="567"/>
        <w:jc w:val="center"/>
        <w:rPr>
          <w:b/>
          <w:bCs/>
          <w:szCs w:val="28"/>
        </w:rPr>
      </w:pPr>
    </w:p>
    <w:p w:rsidR="00B45D62" w:rsidRDefault="00B45D62" w:rsidP="001477B7">
      <w:pPr>
        <w:tabs>
          <w:tab w:val="left" w:pos="426"/>
          <w:tab w:val="left" w:pos="2835"/>
        </w:tabs>
        <w:spacing w:line="276" w:lineRule="auto"/>
        <w:ind w:firstLine="567"/>
        <w:jc w:val="center"/>
        <w:rPr>
          <w:b/>
          <w:bCs/>
          <w:szCs w:val="28"/>
        </w:rPr>
      </w:pPr>
    </w:p>
    <w:p w:rsidR="00B45D62" w:rsidRDefault="00B45D62" w:rsidP="001477B7">
      <w:pPr>
        <w:tabs>
          <w:tab w:val="left" w:pos="426"/>
          <w:tab w:val="left" w:pos="2835"/>
        </w:tabs>
        <w:spacing w:line="276" w:lineRule="auto"/>
        <w:ind w:firstLine="567"/>
        <w:jc w:val="center"/>
        <w:rPr>
          <w:b/>
          <w:bCs/>
          <w:szCs w:val="28"/>
        </w:rPr>
      </w:pPr>
    </w:p>
    <w:p w:rsidR="00B45D62" w:rsidRPr="00FB4A7D" w:rsidRDefault="00B45D62" w:rsidP="001477B7">
      <w:pPr>
        <w:tabs>
          <w:tab w:val="left" w:pos="426"/>
          <w:tab w:val="left" w:pos="2835"/>
        </w:tabs>
        <w:spacing w:line="276" w:lineRule="auto"/>
        <w:ind w:firstLine="567"/>
        <w:jc w:val="center"/>
        <w:rPr>
          <w:b/>
          <w:bCs/>
          <w:szCs w:val="28"/>
        </w:rPr>
      </w:pPr>
    </w:p>
    <w:p w:rsidR="00B45D62" w:rsidRPr="00FB4A7D" w:rsidRDefault="00B45D62" w:rsidP="00B76153">
      <w:pPr>
        <w:keepNext/>
        <w:tabs>
          <w:tab w:val="left" w:pos="284"/>
          <w:tab w:val="left" w:pos="567"/>
        </w:tabs>
        <w:spacing w:line="276" w:lineRule="auto"/>
        <w:ind w:firstLine="0"/>
        <w:outlineLvl w:val="1"/>
        <w:rPr>
          <w:b/>
          <w:bCs/>
          <w:sz w:val="24"/>
          <w:szCs w:val="24"/>
        </w:rPr>
      </w:pPr>
    </w:p>
    <w:p w:rsidR="00B45D62" w:rsidRPr="00FB4A7D" w:rsidRDefault="00B45D62" w:rsidP="00B76153">
      <w:pPr>
        <w:keepNext/>
        <w:tabs>
          <w:tab w:val="left" w:pos="284"/>
          <w:tab w:val="left" w:pos="567"/>
        </w:tabs>
        <w:spacing w:line="276" w:lineRule="auto"/>
        <w:ind w:firstLine="0"/>
        <w:outlineLvl w:val="1"/>
        <w:rPr>
          <w:b/>
          <w:bCs/>
          <w:sz w:val="24"/>
          <w:szCs w:val="24"/>
        </w:rPr>
      </w:pPr>
      <w:r w:rsidRPr="00FB4A7D">
        <w:rPr>
          <w:b/>
          <w:bCs/>
          <w:sz w:val="24"/>
          <w:szCs w:val="24"/>
        </w:rPr>
        <w:t>1.</w:t>
      </w:r>
      <w:r w:rsidRPr="00FB4A7D">
        <w:rPr>
          <w:b/>
          <w:bCs/>
          <w:sz w:val="24"/>
          <w:szCs w:val="24"/>
        </w:rPr>
        <w:tab/>
        <w:t>Допустим кандидат</w:t>
      </w:r>
    </w:p>
    <w:p w:rsidR="00B45D62" w:rsidRPr="00FB4A7D" w:rsidRDefault="00B45D62" w:rsidP="00B76153">
      <w:pPr>
        <w:spacing w:line="276" w:lineRule="auto"/>
        <w:ind w:firstLine="567"/>
        <w:contextualSpacing/>
        <w:rPr>
          <w:sz w:val="24"/>
          <w:szCs w:val="24"/>
        </w:rPr>
      </w:pPr>
      <w:r w:rsidRPr="00FB4A7D">
        <w:rPr>
          <w:sz w:val="24"/>
          <w:szCs w:val="24"/>
          <w:lang w:eastAsia="bg-BG"/>
        </w:rPr>
        <w:t xml:space="preserve">Допустим кандидат за подпомагане по дейност </w:t>
      </w:r>
      <w:r>
        <w:rPr>
          <w:sz w:val="24"/>
          <w:szCs w:val="24"/>
          <w:lang w:eastAsia="bg-BG"/>
        </w:rPr>
        <w:t>по чл. 4, т. 2</w:t>
      </w:r>
      <w:r w:rsidRPr="00FB4A7D">
        <w:rPr>
          <w:sz w:val="24"/>
          <w:szCs w:val="24"/>
          <w:lang w:eastAsia="bg-BG"/>
        </w:rPr>
        <w:t xml:space="preserve"> (</w:t>
      </w:r>
      <w:r w:rsidRPr="004F662E">
        <w:rPr>
          <w:b/>
          <w:sz w:val="24"/>
          <w:szCs w:val="24"/>
          <w:lang w:eastAsia="bg-BG"/>
        </w:rPr>
        <w:t>строителство, реконструкция и/или рехабилитация на нови и съществуващи общински пътища и съоръженията и принадлежностите към тях</w:t>
      </w:r>
      <w:r w:rsidRPr="00FB4A7D">
        <w:rPr>
          <w:b/>
          <w:sz w:val="24"/>
          <w:szCs w:val="24"/>
          <w:lang w:eastAsia="bg-BG"/>
        </w:rPr>
        <w:t>)</w:t>
      </w:r>
      <w:r w:rsidRPr="00FB4A7D">
        <w:rPr>
          <w:sz w:val="24"/>
          <w:szCs w:val="24"/>
          <w:lang w:eastAsia="bg-BG"/>
        </w:rPr>
        <w:t xml:space="preserve"> от </w:t>
      </w:r>
      <w:r w:rsidRPr="00FB4A7D">
        <w:rPr>
          <w:color w:val="000000"/>
          <w:sz w:val="24"/>
          <w:szCs w:val="24"/>
          <w:lang w:eastAsia="bg-BG"/>
        </w:rPr>
        <w:t xml:space="preserve">„Наредба № 12 от 25.07.2016 г. за прилагане на 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</w:t>
      </w:r>
      <w:smartTag w:uri="urn:schemas-microsoft-com:office:smarttags" w:element="metricconverter">
        <w:smartTagPr>
          <w:attr w:name="ProductID" w:val="2020 г"/>
        </w:smartTagPr>
        <w:r w:rsidRPr="00FB4A7D">
          <w:rPr>
            <w:color w:val="000000"/>
            <w:sz w:val="24"/>
            <w:szCs w:val="24"/>
            <w:lang w:eastAsia="bg-BG"/>
          </w:rPr>
          <w:t>2020 г</w:t>
        </w:r>
      </w:smartTag>
      <w:r w:rsidRPr="00FB4A7D">
        <w:rPr>
          <w:color w:val="000000"/>
          <w:sz w:val="24"/>
          <w:szCs w:val="24"/>
          <w:lang w:eastAsia="bg-BG"/>
        </w:rPr>
        <w:t xml:space="preserve">.“ </w:t>
      </w:r>
      <w:r w:rsidRPr="00FB4A7D">
        <w:rPr>
          <w:sz w:val="24"/>
          <w:szCs w:val="24"/>
          <w:lang w:eastAsia="bg-BG"/>
        </w:rPr>
        <w:t xml:space="preserve">е община </w:t>
      </w:r>
      <w:r>
        <w:rPr>
          <w:sz w:val="24"/>
          <w:szCs w:val="24"/>
          <w:lang w:eastAsia="bg-BG"/>
        </w:rPr>
        <w:t>Сунгурларе</w:t>
      </w:r>
      <w:r w:rsidRPr="00FB4A7D">
        <w:rPr>
          <w:sz w:val="24"/>
          <w:szCs w:val="24"/>
          <w:lang w:eastAsia="bg-BG"/>
        </w:rPr>
        <w:t xml:space="preserve">, представлявана от </w:t>
      </w:r>
      <w:r>
        <w:rPr>
          <w:sz w:val="24"/>
          <w:szCs w:val="24"/>
          <w:lang w:eastAsia="bg-BG"/>
        </w:rPr>
        <w:t xml:space="preserve">Хатидже Георгиева </w:t>
      </w:r>
      <w:r w:rsidRPr="00FB4A7D">
        <w:rPr>
          <w:sz w:val="24"/>
          <w:szCs w:val="24"/>
          <w:lang w:eastAsia="bg-BG"/>
        </w:rPr>
        <w:t xml:space="preserve"> - </w:t>
      </w:r>
      <w:r>
        <w:rPr>
          <w:sz w:val="24"/>
          <w:szCs w:val="24"/>
          <w:lang w:eastAsia="bg-BG"/>
        </w:rPr>
        <w:t xml:space="preserve">зам. </w:t>
      </w:r>
      <w:r w:rsidRPr="00FB4A7D">
        <w:rPr>
          <w:sz w:val="24"/>
          <w:szCs w:val="24"/>
        </w:rPr>
        <w:t>Кмет на общината</w:t>
      </w:r>
      <w:r>
        <w:rPr>
          <w:sz w:val="24"/>
          <w:szCs w:val="24"/>
        </w:rPr>
        <w:t xml:space="preserve"> съгл. Заповед № 570/22.08.2016г</w:t>
      </w:r>
      <w:r w:rsidRPr="00FB4A7D">
        <w:rPr>
          <w:sz w:val="24"/>
          <w:szCs w:val="24"/>
        </w:rPr>
        <w:t xml:space="preserve"> </w:t>
      </w:r>
      <w:r w:rsidRPr="00FB4A7D">
        <w:rPr>
          <w:sz w:val="24"/>
          <w:szCs w:val="24"/>
          <w:lang w:eastAsia="bg-BG"/>
        </w:rPr>
        <w:t>Възложител по Закона</w:t>
      </w:r>
      <w:r>
        <w:rPr>
          <w:sz w:val="24"/>
          <w:szCs w:val="24"/>
          <w:lang w:eastAsia="bg-BG"/>
        </w:rPr>
        <w:t xml:space="preserve"> за обществените поръчки (ЗОП)</w:t>
      </w:r>
    </w:p>
    <w:p w:rsidR="00B45D62" w:rsidRPr="004F662E" w:rsidRDefault="00B45D62" w:rsidP="004F662E">
      <w:pPr>
        <w:pStyle w:val="List20"/>
        <w:spacing w:line="276" w:lineRule="auto"/>
        <w:ind w:left="0" w:firstLine="567"/>
        <w:rPr>
          <w:color w:val="000000"/>
          <w:sz w:val="24"/>
          <w:szCs w:val="24"/>
        </w:rPr>
      </w:pPr>
      <w:r w:rsidRPr="00FB4A7D">
        <w:rPr>
          <w:sz w:val="24"/>
          <w:szCs w:val="24"/>
          <w:lang w:eastAsia="bg-BG"/>
        </w:rPr>
        <w:t xml:space="preserve">Община </w:t>
      </w:r>
      <w:r>
        <w:rPr>
          <w:sz w:val="24"/>
          <w:szCs w:val="24"/>
          <w:lang w:eastAsia="bg-BG"/>
        </w:rPr>
        <w:t>Исперих</w:t>
      </w:r>
      <w:r w:rsidRPr="00FB4A7D">
        <w:rPr>
          <w:sz w:val="24"/>
          <w:szCs w:val="24"/>
          <w:lang w:eastAsia="bg-BG"/>
        </w:rPr>
        <w:t xml:space="preserve"> е с административен адрес: </w:t>
      </w:r>
      <w:r w:rsidRPr="00FB4A7D">
        <w:rPr>
          <w:sz w:val="24"/>
          <w:szCs w:val="24"/>
        </w:rPr>
        <w:t xml:space="preserve">гр. </w:t>
      </w:r>
      <w:r>
        <w:rPr>
          <w:sz w:val="24"/>
          <w:szCs w:val="24"/>
        </w:rPr>
        <w:t>Сунгурларе, ул. Г. Дмитров № 2</w:t>
      </w:r>
      <w:r w:rsidRPr="00FB4A7D">
        <w:rPr>
          <w:sz w:val="24"/>
          <w:szCs w:val="24"/>
        </w:rPr>
        <w:t xml:space="preserve">, </w:t>
      </w:r>
      <w:r>
        <w:rPr>
          <w:sz w:val="24"/>
          <w:szCs w:val="24"/>
        </w:rPr>
        <w:t>п.к. 8470, Република България, тел.: 05571 5063, ф</w:t>
      </w:r>
      <w:r w:rsidRPr="004F662E">
        <w:rPr>
          <w:sz w:val="24"/>
          <w:szCs w:val="24"/>
        </w:rPr>
        <w:t>акс</w:t>
      </w:r>
      <w:r>
        <w:rPr>
          <w:sz w:val="24"/>
          <w:szCs w:val="24"/>
        </w:rPr>
        <w:t xml:space="preserve">: 05571 5585, e-mail: </w:t>
      </w:r>
      <w:r>
        <w:rPr>
          <w:sz w:val="24"/>
          <w:szCs w:val="24"/>
          <w:lang w:val="en-US"/>
        </w:rPr>
        <w:t>zam</w:t>
      </w:r>
      <w:r w:rsidRPr="00A72F17"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kmetsungurlare</w:t>
      </w:r>
      <w:r w:rsidRPr="004F662E">
        <w:rPr>
          <w:sz w:val="24"/>
          <w:szCs w:val="24"/>
        </w:rPr>
        <w:t>@abv.bg, интернет страница:</w:t>
      </w:r>
      <w:r w:rsidRPr="00A72F17">
        <w:rPr>
          <w:color w:val="0000FF"/>
          <w:sz w:val="24"/>
          <w:szCs w:val="24"/>
          <w:u w:val="single"/>
        </w:rPr>
        <w:t>www.</w:t>
      </w:r>
      <w:r>
        <w:rPr>
          <w:color w:val="0000FF"/>
          <w:sz w:val="24"/>
          <w:szCs w:val="24"/>
          <w:u w:val="single"/>
          <w:lang w:val="en-US"/>
        </w:rPr>
        <w:t>sungurlare</w:t>
      </w:r>
      <w:r w:rsidRPr="00A72F17">
        <w:rPr>
          <w:color w:val="0000FF"/>
          <w:sz w:val="24"/>
          <w:szCs w:val="24"/>
          <w:u w:val="single"/>
        </w:rPr>
        <w:t>.</w:t>
      </w:r>
      <w:r>
        <w:rPr>
          <w:color w:val="0000FF"/>
          <w:sz w:val="24"/>
          <w:szCs w:val="24"/>
          <w:u w:val="single"/>
          <w:lang w:val="en-US"/>
        </w:rPr>
        <w:t>org</w:t>
      </w:r>
      <w:r w:rsidRPr="004F662E">
        <w:rPr>
          <w:sz w:val="24"/>
          <w:szCs w:val="24"/>
        </w:rPr>
        <w:t xml:space="preserve">; </w:t>
      </w:r>
    </w:p>
    <w:p w:rsidR="00B45D62" w:rsidRPr="00847AC0" w:rsidRDefault="00B45D62" w:rsidP="00B76153">
      <w:pPr>
        <w:spacing w:line="276" w:lineRule="auto"/>
        <w:ind w:firstLine="567"/>
        <w:contextualSpacing/>
        <w:rPr>
          <w:sz w:val="24"/>
          <w:szCs w:val="24"/>
        </w:rPr>
      </w:pPr>
    </w:p>
    <w:p w:rsidR="00B45D62" w:rsidRPr="00FB4A7D" w:rsidRDefault="00B45D62" w:rsidP="00487E95">
      <w:pPr>
        <w:keepNext/>
        <w:tabs>
          <w:tab w:val="left" w:pos="284"/>
          <w:tab w:val="left" w:pos="426"/>
        </w:tabs>
        <w:spacing w:line="276" w:lineRule="auto"/>
        <w:ind w:firstLine="0"/>
        <w:outlineLvl w:val="1"/>
        <w:rPr>
          <w:b/>
          <w:sz w:val="24"/>
          <w:szCs w:val="24"/>
        </w:rPr>
      </w:pPr>
      <w:r w:rsidRPr="00FB4A7D">
        <w:rPr>
          <w:b/>
          <w:bCs/>
          <w:sz w:val="24"/>
          <w:szCs w:val="24"/>
        </w:rPr>
        <w:t>2.</w:t>
      </w:r>
      <w:r w:rsidRPr="00FB4A7D">
        <w:rPr>
          <w:b/>
          <w:bCs/>
          <w:sz w:val="24"/>
          <w:szCs w:val="24"/>
        </w:rPr>
        <w:tab/>
        <w:t xml:space="preserve">Предмет на </w:t>
      </w:r>
      <w:r w:rsidRPr="00FB4A7D">
        <w:rPr>
          <w:b/>
          <w:sz w:val="24"/>
          <w:szCs w:val="24"/>
        </w:rPr>
        <w:t>бъдещата дейност от проектното предложение.</w:t>
      </w:r>
      <w:r>
        <w:rPr>
          <w:b/>
          <w:sz w:val="24"/>
          <w:szCs w:val="24"/>
        </w:rPr>
        <w:t xml:space="preserve"> Технически спецификации и характеристики.</w:t>
      </w:r>
    </w:p>
    <w:p w:rsidR="00B45D62" w:rsidRPr="00887115" w:rsidRDefault="00B45D62" w:rsidP="00887115">
      <w:pPr>
        <w:keepNext/>
        <w:tabs>
          <w:tab w:val="left" w:pos="284"/>
          <w:tab w:val="left" w:pos="426"/>
        </w:tabs>
        <w:spacing w:line="276" w:lineRule="auto"/>
        <w:ind w:firstLine="567"/>
        <w:outlineLvl w:val="1"/>
        <w:rPr>
          <w:iCs/>
          <w:sz w:val="24"/>
          <w:szCs w:val="24"/>
        </w:rPr>
      </w:pPr>
      <w:r w:rsidRPr="00FB4A7D">
        <w:rPr>
          <w:sz w:val="24"/>
          <w:szCs w:val="24"/>
        </w:rPr>
        <w:t xml:space="preserve">Предмет на дейността е </w:t>
      </w:r>
      <w:r w:rsidRPr="00847AC0">
        <w:rPr>
          <w:iCs/>
          <w:sz w:val="24"/>
          <w:szCs w:val="24"/>
        </w:rPr>
        <w:t xml:space="preserve">изпълнение на строително-монтажни работи по проект </w:t>
      </w:r>
      <w:r w:rsidRPr="00880F78">
        <w:rPr>
          <w:b/>
          <w:iCs/>
          <w:sz w:val="24"/>
          <w:szCs w:val="24"/>
        </w:rPr>
        <w:t>„Подобряване на транспортната свързаност и повишаване качеството на живот, чрез строителство, реконструкция и рехабилитация на общински пътища“</w:t>
      </w:r>
      <w:r>
        <w:rPr>
          <w:b/>
          <w:iCs/>
          <w:sz w:val="24"/>
          <w:szCs w:val="24"/>
        </w:rPr>
        <w:t xml:space="preserve"> </w:t>
      </w:r>
      <w:r w:rsidRPr="00887115">
        <w:rPr>
          <w:iCs/>
          <w:sz w:val="24"/>
          <w:szCs w:val="24"/>
        </w:rPr>
        <w:t xml:space="preserve">в чиито обхват са включени </w:t>
      </w:r>
      <w:r w:rsidRPr="00887115">
        <w:rPr>
          <w:sz w:val="24"/>
          <w:szCs w:val="24"/>
        </w:rPr>
        <w:t xml:space="preserve">отделни видове строителни и монтажни работи, </w:t>
      </w:r>
      <w:r w:rsidRPr="00887115">
        <w:rPr>
          <w:bCs/>
          <w:sz w:val="24"/>
          <w:szCs w:val="24"/>
        </w:rPr>
        <w:t xml:space="preserve">който възнамеряваме да заявим за финансиране и които </w:t>
      </w:r>
      <w:r w:rsidRPr="00887115">
        <w:rPr>
          <w:color w:val="000000"/>
          <w:sz w:val="24"/>
          <w:szCs w:val="24"/>
          <w:lang w:eastAsia="bg-BG"/>
        </w:rPr>
        <w:t xml:space="preserve">не са включени в </w:t>
      </w:r>
      <w:r w:rsidRPr="00887115">
        <w:rPr>
          <w:b/>
          <w:i/>
          <w:color w:val="000000"/>
          <w:sz w:val="24"/>
          <w:szCs w:val="24"/>
          <w:lang w:eastAsia="bg-BG"/>
        </w:rPr>
        <w:t xml:space="preserve">Списък с активите, дейностите и услугите, за които са определени референтни разходи, </w:t>
      </w:r>
      <w:r w:rsidRPr="00887115">
        <w:rPr>
          <w:color w:val="000000"/>
          <w:sz w:val="24"/>
          <w:szCs w:val="24"/>
          <w:lang w:eastAsia="bg-BG"/>
        </w:rPr>
        <w:t>както следва</w:t>
      </w:r>
      <w:r w:rsidRPr="00887115">
        <w:rPr>
          <w:sz w:val="24"/>
          <w:szCs w:val="24"/>
        </w:rPr>
        <w:t xml:space="preserve">: </w:t>
      </w:r>
    </w:p>
    <w:p w:rsidR="00B45D62" w:rsidRPr="00880F78" w:rsidRDefault="00B45D62" w:rsidP="00880F78">
      <w:pPr>
        <w:numPr>
          <w:ilvl w:val="0"/>
          <w:numId w:val="27"/>
        </w:numPr>
        <w:spacing w:after="200" w:line="276" w:lineRule="auto"/>
        <w:contextualSpacing/>
        <w:jc w:val="left"/>
        <w:rPr>
          <w:iCs/>
          <w:sz w:val="24"/>
          <w:szCs w:val="24"/>
        </w:rPr>
      </w:pPr>
      <w:r w:rsidRPr="00880F78">
        <w:rPr>
          <w:iCs/>
          <w:sz w:val="24"/>
          <w:szCs w:val="24"/>
        </w:rPr>
        <w:t xml:space="preserve">Изграждане на подземна мрежа за широколентов интернет, разположена в сервитута на общинските пътища. </w:t>
      </w:r>
    </w:p>
    <w:p w:rsidR="00B45D62" w:rsidRDefault="00B45D62" w:rsidP="0007720E">
      <w:pPr>
        <w:keepNext/>
        <w:tabs>
          <w:tab w:val="left" w:pos="284"/>
          <w:tab w:val="left" w:pos="426"/>
        </w:tabs>
        <w:spacing w:line="276" w:lineRule="auto"/>
        <w:ind w:firstLine="0"/>
        <w:outlineLvl w:val="1"/>
        <w:rPr>
          <w:b/>
          <w:sz w:val="24"/>
          <w:szCs w:val="24"/>
        </w:rPr>
      </w:pPr>
    </w:p>
    <w:p w:rsidR="00B45D62" w:rsidRDefault="00B45D62" w:rsidP="0007720E">
      <w:pPr>
        <w:keepNext/>
        <w:tabs>
          <w:tab w:val="left" w:pos="284"/>
          <w:tab w:val="left" w:pos="426"/>
        </w:tabs>
        <w:spacing w:line="276" w:lineRule="auto"/>
        <w:ind w:firstLine="0"/>
        <w:outlineLvl w:val="1"/>
        <w:rPr>
          <w:b/>
          <w:sz w:val="24"/>
          <w:szCs w:val="24"/>
        </w:rPr>
      </w:pPr>
      <w:r w:rsidRPr="0025600E">
        <w:rPr>
          <w:b/>
          <w:sz w:val="24"/>
          <w:szCs w:val="24"/>
        </w:rPr>
        <w:t>Технически спецификации и характеристики.</w:t>
      </w:r>
    </w:p>
    <w:tbl>
      <w:tblPr>
        <w:tblW w:w="9340" w:type="dxa"/>
        <w:tblInd w:w="70" w:type="dxa"/>
        <w:tblCellMar>
          <w:left w:w="70" w:type="dxa"/>
          <w:right w:w="70" w:type="dxa"/>
        </w:tblCellMar>
        <w:tblLook w:val="00A0"/>
      </w:tblPr>
      <w:tblGrid>
        <w:gridCol w:w="434"/>
        <w:gridCol w:w="6201"/>
        <w:gridCol w:w="705"/>
        <w:gridCol w:w="1040"/>
        <w:gridCol w:w="960"/>
      </w:tblGrid>
      <w:tr w:rsidR="00B45D62" w:rsidRPr="00352C3B" w:rsidTr="00594BD1">
        <w:trPr>
          <w:trHeight w:val="94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5D62" w:rsidRPr="00594BD1" w:rsidRDefault="00B45D62" w:rsidP="00594BD1">
            <w:pPr>
              <w:ind w:firstLine="0"/>
              <w:jc w:val="left"/>
              <w:rPr>
                <w:sz w:val="20"/>
                <w:szCs w:val="24"/>
                <w:lang w:eastAsia="bg-BG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5D62" w:rsidRPr="00594BD1" w:rsidRDefault="00B45D62" w:rsidP="00594BD1">
            <w:pPr>
              <w:ind w:firstLine="0"/>
              <w:jc w:val="left"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94BD1">
              <w:rPr>
                <w:b/>
                <w:bCs/>
                <w:color w:val="000000"/>
                <w:sz w:val="24"/>
                <w:szCs w:val="24"/>
                <w:lang w:eastAsia="bg-BG"/>
              </w:rPr>
              <w:t>”Реконструкция и рехабилитация на общински път BGS2267 / II - 73, Веселиново - Лозарево / Прилеп - жп гара Завет - Завет -Съединение / , Община Сунгурларе"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5D62" w:rsidRPr="00594BD1" w:rsidRDefault="00B45D62" w:rsidP="00594BD1">
            <w:pPr>
              <w:ind w:firstLine="0"/>
              <w:jc w:val="left"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5D62" w:rsidRPr="00594BD1" w:rsidRDefault="00B45D62" w:rsidP="00594BD1">
            <w:pPr>
              <w:ind w:firstLine="0"/>
              <w:jc w:val="center"/>
              <w:rPr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5D62" w:rsidRPr="00594BD1" w:rsidRDefault="00B45D62" w:rsidP="00594BD1">
            <w:pPr>
              <w:ind w:firstLine="0"/>
              <w:jc w:val="center"/>
              <w:rPr>
                <w:sz w:val="20"/>
                <w:szCs w:val="20"/>
                <w:lang w:eastAsia="bg-BG"/>
              </w:rPr>
            </w:pPr>
          </w:p>
        </w:tc>
      </w:tr>
      <w:tr w:rsidR="00B45D62" w:rsidRPr="00352C3B" w:rsidTr="00594BD1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5D62" w:rsidRPr="00594BD1" w:rsidRDefault="00B45D62" w:rsidP="00594BD1">
            <w:pPr>
              <w:ind w:firstLine="0"/>
              <w:jc w:val="left"/>
              <w:rPr>
                <w:sz w:val="20"/>
                <w:szCs w:val="20"/>
                <w:lang w:eastAsia="bg-BG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5D62" w:rsidRPr="00594BD1" w:rsidRDefault="00B45D62" w:rsidP="00594BD1">
            <w:pPr>
              <w:ind w:firstLine="0"/>
              <w:jc w:val="center"/>
              <w:rPr>
                <w:sz w:val="20"/>
                <w:szCs w:val="20"/>
                <w:lang w:eastAsia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5D62" w:rsidRPr="00594BD1" w:rsidRDefault="00B45D62" w:rsidP="00594BD1">
            <w:pPr>
              <w:ind w:firstLine="0"/>
              <w:jc w:val="left"/>
              <w:rPr>
                <w:sz w:val="20"/>
                <w:szCs w:val="20"/>
                <w:lang w:eastAsia="bg-BG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5D62" w:rsidRPr="00594BD1" w:rsidRDefault="00B45D62" w:rsidP="00594BD1">
            <w:pPr>
              <w:ind w:firstLine="0"/>
              <w:jc w:val="center"/>
              <w:rPr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5D62" w:rsidRPr="00594BD1" w:rsidRDefault="00B45D62" w:rsidP="00594BD1">
            <w:pPr>
              <w:ind w:firstLine="0"/>
              <w:jc w:val="center"/>
              <w:rPr>
                <w:sz w:val="20"/>
                <w:szCs w:val="20"/>
                <w:lang w:eastAsia="bg-BG"/>
              </w:rPr>
            </w:pPr>
          </w:p>
        </w:tc>
      </w:tr>
      <w:tr w:rsidR="00B45D62" w:rsidRPr="00352C3B" w:rsidTr="00594BD1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5D62" w:rsidRPr="00594BD1" w:rsidRDefault="00B45D62" w:rsidP="00594BD1">
            <w:pPr>
              <w:ind w:firstLine="0"/>
              <w:jc w:val="left"/>
              <w:rPr>
                <w:sz w:val="20"/>
                <w:szCs w:val="20"/>
                <w:lang w:eastAsia="bg-BG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5D62" w:rsidRPr="00594BD1" w:rsidRDefault="00B45D62" w:rsidP="00594BD1">
            <w:pPr>
              <w:ind w:firstLine="0"/>
              <w:jc w:val="center"/>
              <w:rPr>
                <w:sz w:val="20"/>
                <w:szCs w:val="20"/>
                <w:lang w:eastAsia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5D62" w:rsidRPr="00594BD1" w:rsidRDefault="00B45D62" w:rsidP="00594BD1">
            <w:pPr>
              <w:ind w:firstLine="0"/>
              <w:jc w:val="left"/>
              <w:rPr>
                <w:sz w:val="20"/>
                <w:szCs w:val="20"/>
                <w:lang w:eastAsia="bg-BG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5D62" w:rsidRPr="00594BD1" w:rsidRDefault="00B45D62" w:rsidP="00594BD1">
            <w:pPr>
              <w:ind w:firstLine="0"/>
              <w:jc w:val="center"/>
              <w:rPr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5D62" w:rsidRPr="00594BD1" w:rsidRDefault="00B45D62" w:rsidP="00594BD1">
            <w:pPr>
              <w:ind w:firstLine="0"/>
              <w:jc w:val="center"/>
              <w:rPr>
                <w:sz w:val="20"/>
                <w:szCs w:val="20"/>
                <w:lang w:eastAsia="bg-BG"/>
              </w:rPr>
            </w:pPr>
          </w:p>
        </w:tc>
      </w:tr>
      <w:tr w:rsidR="00B45D62" w:rsidRPr="00352C3B" w:rsidTr="00594BD1">
        <w:trPr>
          <w:trHeight w:val="63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D62" w:rsidRPr="00594BD1" w:rsidRDefault="00B45D62" w:rsidP="00594BD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94BD1">
              <w:rPr>
                <w:b/>
                <w:bCs/>
                <w:color w:val="000000"/>
                <w:sz w:val="24"/>
                <w:szCs w:val="24"/>
                <w:lang w:eastAsia="bg-BG"/>
              </w:rPr>
              <w:t>Nо</w:t>
            </w:r>
          </w:p>
        </w:tc>
        <w:tc>
          <w:tcPr>
            <w:tcW w:w="6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D62" w:rsidRPr="00594BD1" w:rsidRDefault="00B45D62" w:rsidP="00594BD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94BD1">
              <w:rPr>
                <w:b/>
                <w:bCs/>
                <w:color w:val="000000"/>
                <w:sz w:val="24"/>
                <w:szCs w:val="24"/>
                <w:lang w:eastAsia="bg-BG"/>
              </w:rPr>
              <w:t>ПОЗИЦИЯ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D62" w:rsidRPr="00594BD1" w:rsidRDefault="00B45D62" w:rsidP="00594BD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94BD1">
              <w:rPr>
                <w:b/>
                <w:bCs/>
                <w:color w:val="000000"/>
                <w:sz w:val="24"/>
                <w:szCs w:val="24"/>
                <w:lang w:eastAsia="bg-BG"/>
              </w:rPr>
              <w:t>Ед.м.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D62" w:rsidRPr="00594BD1" w:rsidRDefault="00B45D62" w:rsidP="00594BD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94BD1">
              <w:rPr>
                <w:b/>
                <w:bCs/>
                <w:color w:val="000000"/>
                <w:sz w:val="24"/>
                <w:szCs w:val="24"/>
                <w:lang w:eastAsia="bg-BG"/>
              </w:rPr>
              <w:t>КО-ВО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5D62" w:rsidRPr="00594BD1" w:rsidRDefault="00B45D62" w:rsidP="00594BD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</w:tr>
      <w:tr w:rsidR="00B45D62" w:rsidRPr="00352C3B" w:rsidTr="00594BD1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5D62" w:rsidRPr="00594BD1" w:rsidRDefault="00B45D62" w:rsidP="00594BD1">
            <w:pPr>
              <w:ind w:firstLine="0"/>
              <w:jc w:val="center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1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5D62" w:rsidRPr="00594BD1" w:rsidRDefault="00B45D62" w:rsidP="00594BD1">
            <w:pPr>
              <w:ind w:firstLine="0"/>
              <w:jc w:val="left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Трасиране на кабелна линия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5D62" w:rsidRPr="00594BD1" w:rsidRDefault="00B45D62" w:rsidP="00594BD1">
            <w:pPr>
              <w:ind w:firstLine="0"/>
              <w:jc w:val="center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D62" w:rsidRPr="00594BD1" w:rsidRDefault="00B45D62" w:rsidP="00594BD1">
            <w:pPr>
              <w:ind w:firstLine="0"/>
              <w:jc w:val="center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13230,00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45D62" w:rsidRPr="00594BD1" w:rsidRDefault="00B45D62" w:rsidP="00594BD1">
            <w:pPr>
              <w:ind w:firstLine="0"/>
              <w:jc w:val="left"/>
              <w:rPr>
                <w:color w:val="000000"/>
                <w:sz w:val="24"/>
                <w:szCs w:val="24"/>
                <w:lang w:eastAsia="bg-BG"/>
              </w:rPr>
            </w:pPr>
            <w:r w:rsidRPr="00594BD1">
              <w:rPr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45D62" w:rsidRPr="00352C3B" w:rsidTr="00594BD1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5D62" w:rsidRPr="00594BD1" w:rsidRDefault="00B45D62" w:rsidP="00594BD1">
            <w:pPr>
              <w:ind w:firstLine="0"/>
              <w:jc w:val="center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2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5D62" w:rsidRPr="00594BD1" w:rsidRDefault="00B45D62" w:rsidP="00594BD1">
            <w:pPr>
              <w:ind w:firstLine="0"/>
              <w:jc w:val="left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Направа изкоп със зариване и трамбоване 3-та категория - 0,6/0,9м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5D62" w:rsidRPr="00594BD1" w:rsidRDefault="00B45D62" w:rsidP="00594BD1">
            <w:pPr>
              <w:ind w:firstLine="0"/>
              <w:jc w:val="center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D62" w:rsidRPr="00594BD1" w:rsidRDefault="00B45D62" w:rsidP="00594BD1">
            <w:pPr>
              <w:ind w:firstLine="0"/>
              <w:jc w:val="center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13230,00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45D62" w:rsidRPr="00594BD1" w:rsidRDefault="00B45D62" w:rsidP="00594BD1">
            <w:pPr>
              <w:ind w:firstLine="0"/>
              <w:jc w:val="left"/>
              <w:rPr>
                <w:color w:val="000000"/>
                <w:sz w:val="24"/>
                <w:szCs w:val="24"/>
                <w:lang w:eastAsia="bg-BG"/>
              </w:rPr>
            </w:pPr>
            <w:r w:rsidRPr="00594BD1">
              <w:rPr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45D62" w:rsidRPr="00352C3B" w:rsidTr="00594BD1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5D62" w:rsidRPr="00594BD1" w:rsidRDefault="00B45D62" w:rsidP="00594BD1">
            <w:pPr>
              <w:ind w:firstLine="0"/>
              <w:jc w:val="center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3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5D62" w:rsidRPr="00594BD1" w:rsidRDefault="00B45D62" w:rsidP="00594BD1">
            <w:pPr>
              <w:ind w:firstLine="0"/>
              <w:jc w:val="left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Направа изкоп за кабелна шахта единична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5D62" w:rsidRPr="00594BD1" w:rsidRDefault="00B45D62" w:rsidP="00594BD1">
            <w:pPr>
              <w:ind w:firstLine="0"/>
              <w:jc w:val="center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D62" w:rsidRPr="00594BD1" w:rsidRDefault="00B45D62" w:rsidP="00594BD1">
            <w:pPr>
              <w:ind w:firstLine="0"/>
              <w:jc w:val="center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19,00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45D62" w:rsidRPr="00594BD1" w:rsidRDefault="00B45D62" w:rsidP="00594BD1">
            <w:pPr>
              <w:ind w:firstLine="0"/>
              <w:jc w:val="left"/>
              <w:rPr>
                <w:color w:val="000000"/>
                <w:sz w:val="24"/>
                <w:szCs w:val="24"/>
                <w:lang w:eastAsia="bg-BG"/>
              </w:rPr>
            </w:pPr>
            <w:r w:rsidRPr="00594BD1">
              <w:rPr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45D62" w:rsidRPr="00352C3B" w:rsidTr="00594BD1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5D62" w:rsidRPr="00594BD1" w:rsidRDefault="00B45D62" w:rsidP="00594BD1">
            <w:pPr>
              <w:ind w:firstLine="0"/>
              <w:jc w:val="center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4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5D62" w:rsidRPr="00594BD1" w:rsidRDefault="00B45D62" w:rsidP="00594BD1">
            <w:pPr>
              <w:ind w:firstLine="0"/>
              <w:jc w:val="left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Направа на бетонна каб.шахта с усилен капак единична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5D62" w:rsidRPr="00594BD1" w:rsidRDefault="00B45D62" w:rsidP="00594BD1">
            <w:pPr>
              <w:ind w:firstLine="0"/>
              <w:jc w:val="center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D62" w:rsidRPr="00594BD1" w:rsidRDefault="00B45D62" w:rsidP="00594BD1">
            <w:pPr>
              <w:ind w:firstLine="0"/>
              <w:jc w:val="center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19,00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45D62" w:rsidRPr="00594BD1" w:rsidRDefault="00B45D62" w:rsidP="00594BD1">
            <w:pPr>
              <w:ind w:firstLine="0"/>
              <w:jc w:val="left"/>
              <w:rPr>
                <w:color w:val="000000"/>
                <w:sz w:val="24"/>
                <w:szCs w:val="24"/>
                <w:lang w:eastAsia="bg-BG"/>
              </w:rPr>
            </w:pPr>
            <w:r w:rsidRPr="00594BD1">
              <w:rPr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45D62" w:rsidRPr="00352C3B" w:rsidTr="00594BD1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5D62" w:rsidRPr="00594BD1" w:rsidRDefault="00B45D62" w:rsidP="00594BD1">
            <w:pPr>
              <w:ind w:firstLine="0"/>
              <w:jc w:val="center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5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5D62" w:rsidRPr="00594BD1" w:rsidRDefault="00B45D62" w:rsidP="00594BD1">
            <w:pPr>
              <w:ind w:firstLine="0"/>
              <w:jc w:val="left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Направа подложка и полагане на PVC лента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5D62" w:rsidRPr="00594BD1" w:rsidRDefault="00B45D62" w:rsidP="00594BD1">
            <w:pPr>
              <w:ind w:firstLine="0"/>
              <w:jc w:val="center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D62" w:rsidRPr="00594BD1" w:rsidRDefault="00B45D62" w:rsidP="00594BD1">
            <w:pPr>
              <w:ind w:firstLine="0"/>
              <w:jc w:val="center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13230,00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45D62" w:rsidRPr="00594BD1" w:rsidRDefault="00B45D62" w:rsidP="00594BD1">
            <w:pPr>
              <w:ind w:firstLine="0"/>
              <w:jc w:val="left"/>
              <w:rPr>
                <w:color w:val="000000"/>
                <w:sz w:val="24"/>
                <w:szCs w:val="24"/>
                <w:lang w:eastAsia="bg-BG"/>
              </w:rPr>
            </w:pPr>
            <w:r w:rsidRPr="00594BD1">
              <w:rPr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45D62" w:rsidRPr="00352C3B" w:rsidTr="00594BD1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5D62" w:rsidRPr="00594BD1" w:rsidRDefault="00B45D62" w:rsidP="00594BD1">
            <w:pPr>
              <w:ind w:firstLine="0"/>
              <w:jc w:val="center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6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5D62" w:rsidRPr="00594BD1" w:rsidRDefault="00B45D62" w:rsidP="00594BD1">
            <w:pPr>
              <w:ind w:firstLine="0"/>
              <w:jc w:val="left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Д-ка и полаганене на тръби в готов изкоп: HDPE Ф40/32mm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5D62" w:rsidRPr="00594BD1" w:rsidRDefault="00B45D62" w:rsidP="00594BD1">
            <w:pPr>
              <w:ind w:firstLine="0"/>
              <w:jc w:val="center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D62" w:rsidRPr="00594BD1" w:rsidRDefault="00B45D62" w:rsidP="00594BD1">
            <w:pPr>
              <w:ind w:firstLine="0"/>
              <w:jc w:val="center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26460,00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45D62" w:rsidRPr="00594BD1" w:rsidRDefault="00B45D62" w:rsidP="00594BD1">
            <w:pPr>
              <w:ind w:firstLine="0"/>
              <w:jc w:val="left"/>
              <w:rPr>
                <w:color w:val="000000"/>
                <w:sz w:val="24"/>
                <w:szCs w:val="24"/>
                <w:lang w:eastAsia="bg-BG"/>
              </w:rPr>
            </w:pPr>
            <w:r w:rsidRPr="00594BD1">
              <w:rPr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45D62" w:rsidRPr="00352C3B" w:rsidTr="00594BD1">
        <w:trPr>
          <w:trHeight w:val="3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5D62" w:rsidRPr="00594BD1" w:rsidRDefault="00B45D62" w:rsidP="00594BD1">
            <w:pPr>
              <w:ind w:firstLine="0"/>
              <w:jc w:val="center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8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5D62" w:rsidRPr="00594BD1" w:rsidRDefault="00B45D62" w:rsidP="00594BD1">
            <w:pPr>
              <w:ind w:firstLine="0"/>
              <w:jc w:val="left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П-не на бетон М – 100 в/у РVС тръби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5D62" w:rsidRPr="00594BD1" w:rsidRDefault="00B45D62" w:rsidP="00594BD1">
            <w:pPr>
              <w:ind w:firstLine="0"/>
              <w:jc w:val="center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м</w:t>
            </w:r>
            <w:r w:rsidRPr="00594BD1">
              <w:rPr>
                <w:sz w:val="24"/>
                <w:szCs w:val="24"/>
                <w:vertAlign w:val="superscript"/>
                <w:lang w:eastAsia="bg-BG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D62" w:rsidRPr="00594BD1" w:rsidRDefault="00B45D62" w:rsidP="00594BD1">
            <w:pPr>
              <w:ind w:firstLine="0"/>
              <w:jc w:val="center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2,50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45D62" w:rsidRPr="00594BD1" w:rsidRDefault="00B45D62" w:rsidP="00594BD1">
            <w:pPr>
              <w:ind w:firstLine="0"/>
              <w:jc w:val="left"/>
              <w:rPr>
                <w:color w:val="000000"/>
                <w:sz w:val="24"/>
                <w:szCs w:val="24"/>
                <w:lang w:eastAsia="bg-BG"/>
              </w:rPr>
            </w:pPr>
            <w:r w:rsidRPr="00594BD1">
              <w:rPr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45D62" w:rsidRPr="00352C3B" w:rsidTr="00594BD1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5D62" w:rsidRPr="00594BD1" w:rsidRDefault="00B45D62" w:rsidP="00594BD1">
            <w:pPr>
              <w:ind w:firstLine="0"/>
              <w:jc w:val="center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9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5D62" w:rsidRPr="00594BD1" w:rsidRDefault="00B45D62" w:rsidP="00594BD1">
            <w:pPr>
              <w:ind w:firstLine="0"/>
              <w:jc w:val="left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Почистване на обект от строителни отпадъци и извозването им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5D62" w:rsidRPr="00594BD1" w:rsidRDefault="00B45D62" w:rsidP="00594BD1">
            <w:pPr>
              <w:ind w:firstLine="0"/>
              <w:jc w:val="center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м</w:t>
            </w:r>
            <w:r w:rsidRPr="00594BD1">
              <w:rPr>
                <w:sz w:val="24"/>
                <w:szCs w:val="24"/>
                <w:vertAlign w:val="superscript"/>
                <w:lang w:eastAsia="bg-BG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D62" w:rsidRPr="00594BD1" w:rsidRDefault="00B45D62" w:rsidP="00594BD1">
            <w:pPr>
              <w:ind w:firstLine="0"/>
              <w:jc w:val="center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45D62" w:rsidRPr="00594BD1" w:rsidRDefault="00B45D62" w:rsidP="00594BD1">
            <w:pPr>
              <w:ind w:firstLine="0"/>
              <w:jc w:val="left"/>
              <w:rPr>
                <w:color w:val="000000"/>
                <w:sz w:val="24"/>
                <w:szCs w:val="24"/>
                <w:lang w:eastAsia="bg-BG"/>
              </w:rPr>
            </w:pPr>
            <w:r w:rsidRPr="00594BD1">
              <w:rPr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45D62" w:rsidRPr="00352C3B" w:rsidTr="00594BD1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5D62" w:rsidRPr="00594BD1" w:rsidRDefault="00B45D62" w:rsidP="00594BD1">
            <w:pPr>
              <w:ind w:firstLine="0"/>
              <w:jc w:val="center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5D62" w:rsidRPr="00594BD1" w:rsidRDefault="00B45D62" w:rsidP="00594BD1">
            <w:pPr>
              <w:ind w:firstLine="0"/>
              <w:jc w:val="left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 xml:space="preserve">Доставка и монтаж на пасивни маркери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5D62" w:rsidRPr="00594BD1" w:rsidRDefault="00B45D62" w:rsidP="00594BD1">
            <w:pPr>
              <w:ind w:firstLine="0"/>
              <w:jc w:val="center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D62" w:rsidRPr="00594BD1" w:rsidRDefault="00B45D62" w:rsidP="00594BD1">
            <w:pPr>
              <w:ind w:firstLine="0"/>
              <w:jc w:val="center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37,00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45D62" w:rsidRPr="00594BD1" w:rsidRDefault="00B45D62" w:rsidP="00594BD1">
            <w:pPr>
              <w:ind w:firstLine="0"/>
              <w:jc w:val="left"/>
              <w:rPr>
                <w:color w:val="000000"/>
                <w:sz w:val="24"/>
                <w:szCs w:val="24"/>
                <w:lang w:eastAsia="bg-BG"/>
              </w:rPr>
            </w:pPr>
            <w:r w:rsidRPr="00594BD1">
              <w:rPr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45D62" w:rsidRPr="00352C3B" w:rsidTr="00594BD1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5D62" w:rsidRPr="00594BD1" w:rsidRDefault="00B45D62" w:rsidP="00594BD1">
            <w:pPr>
              <w:ind w:firstLine="0"/>
              <w:jc w:val="center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5D62" w:rsidRPr="00594BD1" w:rsidRDefault="00B45D62" w:rsidP="00594BD1">
            <w:pPr>
              <w:ind w:firstLine="0"/>
              <w:jc w:val="left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 xml:space="preserve">Доставка на датчик за определяне местоположението на  пасивни маркери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5D62" w:rsidRPr="00594BD1" w:rsidRDefault="00B45D62" w:rsidP="00594BD1">
            <w:pPr>
              <w:ind w:firstLine="0"/>
              <w:jc w:val="center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D62" w:rsidRPr="00594BD1" w:rsidRDefault="00B45D62" w:rsidP="00594BD1">
            <w:pPr>
              <w:ind w:firstLine="0"/>
              <w:jc w:val="center"/>
              <w:rPr>
                <w:sz w:val="24"/>
                <w:szCs w:val="24"/>
                <w:lang w:eastAsia="bg-BG"/>
              </w:rPr>
            </w:pPr>
            <w:r w:rsidRPr="00594BD1">
              <w:rPr>
                <w:sz w:val="24"/>
                <w:szCs w:val="24"/>
                <w:lang w:eastAsia="bg-BG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45D62" w:rsidRPr="00594BD1" w:rsidRDefault="00B45D62" w:rsidP="00594BD1">
            <w:pPr>
              <w:ind w:firstLine="0"/>
              <w:jc w:val="left"/>
              <w:rPr>
                <w:color w:val="000000"/>
                <w:sz w:val="24"/>
                <w:szCs w:val="24"/>
                <w:lang w:eastAsia="bg-BG"/>
              </w:rPr>
            </w:pPr>
            <w:r w:rsidRPr="00594BD1">
              <w:rPr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45D62" w:rsidRPr="00352C3B" w:rsidTr="00594BD1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5D62" w:rsidRPr="00594BD1" w:rsidRDefault="00B45D62" w:rsidP="00594BD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94BD1">
              <w:rPr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D62" w:rsidRPr="00594BD1" w:rsidRDefault="00B45D62" w:rsidP="00594BD1">
            <w:pPr>
              <w:ind w:firstLine="0"/>
              <w:jc w:val="left"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94BD1">
              <w:rPr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5D62" w:rsidRPr="00594BD1" w:rsidRDefault="00B45D62" w:rsidP="00594BD1">
            <w:pPr>
              <w:ind w:firstLine="0"/>
              <w:jc w:val="center"/>
              <w:rPr>
                <w:color w:val="000000"/>
                <w:sz w:val="24"/>
                <w:szCs w:val="24"/>
                <w:lang w:eastAsia="bg-BG"/>
              </w:rPr>
            </w:pPr>
            <w:r w:rsidRPr="00594BD1">
              <w:rPr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5D62" w:rsidRPr="00594BD1" w:rsidRDefault="00B45D62" w:rsidP="00594BD1">
            <w:pPr>
              <w:ind w:firstLine="0"/>
              <w:jc w:val="center"/>
              <w:rPr>
                <w:color w:val="000000"/>
                <w:sz w:val="24"/>
                <w:szCs w:val="24"/>
                <w:lang w:eastAsia="bg-BG"/>
              </w:rPr>
            </w:pPr>
            <w:r w:rsidRPr="00594BD1">
              <w:rPr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45D62" w:rsidRPr="00594BD1" w:rsidRDefault="00B45D62" w:rsidP="00594BD1">
            <w:pPr>
              <w:ind w:firstLine="0"/>
              <w:jc w:val="left"/>
              <w:rPr>
                <w:color w:val="000000"/>
                <w:sz w:val="24"/>
                <w:szCs w:val="24"/>
                <w:lang w:eastAsia="bg-BG"/>
              </w:rPr>
            </w:pPr>
            <w:r w:rsidRPr="00594BD1">
              <w:rPr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B45D62" w:rsidRPr="0025600E" w:rsidRDefault="00B45D62" w:rsidP="0007720E">
      <w:pPr>
        <w:spacing w:line="276" w:lineRule="auto"/>
        <w:ind w:firstLine="0"/>
        <w:rPr>
          <w:sz w:val="24"/>
          <w:szCs w:val="24"/>
        </w:rPr>
      </w:pPr>
    </w:p>
    <w:p w:rsidR="00B45D62" w:rsidRPr="0025600E" w:rsidRDefault="00B45D62" w:rsidP="0007720E">
      <w:pPr>
        <w:spacing w:line="276" w:lineRule="auto"/>
        <w:ind w:firstLine="0"/>
        <w:rPr>
          <w:b/>
          <w:sz w:val="24"/>
          <w:szCs w:val="24"/>
        </w:rPr>
      </w:pPr>
      <w:r w:rsidRPr="0025600E">
        <w:rPr>
          <w:b/>
          <w:sz w:val="24"/>
          <w:szCs w:val="24"/>
        </w:rPr>
        <w:t xml:space="preserve">Е) Възстановяване на настилките </w:t>
      </w:r>
    </w:p>
    <w:p w:rsidR="00B45D62" w:rsidRPr="0025600E" w:rsidRDefault="00B45D62" w:rsidP="0007720E">
      <w:pPr>
        <w:spacing w:line="276" w:lineRule="auto"/>
        <w:ind w:firstLine="708"/>
        <w:rPr>
          <w:sz w:val="24"/>
          <w:szCs w:val="24"/>
        </w:rPr>
      </w:pPr>
      <w:r w:rsidRPr="0025600E">
        <w:rPr>
          <w:sz w:val="24"/>
          <w:szCs w:val="24"/>
        </w:rPr>
        <w:t xml:space="preserve">Възстановяването на настилката да става по приложените детайли и указания в проекта. </w:t>
      </w:r>
    </w:p>
    <w:p w:rsidR="00B45D62" w:rsidRPr="00880F78" w:rsidRDefault="00B45D62" w:rsidP="0007720E">
      <w:pPr>
        <w:tabs>
          <w:tab w:val="left" w:pos="283"/>
          <w:tab w:val="left" w:pos="315"/>
        </w:tabs>
        <w:suppressAutoHyphens/>
        <w:spacing w:after="200" w:line="276" w:lineRule="auto"/>
        <w:contextualSpacing/>
        <w:rPr>
          <w:sz w:val="24"/>
          <w:szCs w:val="24"/>
        </w:rPr>
      </w:pPr>
    </w:p>
    <w:p w:rsidR="00B45D62" w:rsidRPr="00FB4A7D" w:rsidRDefault="00B45D62" w:rsidP="00B76153">
      <w:pPr>
        <w:spacing w:line="276" w:lineRule="auto"/>
        <w:ind w:firstLine="0"/>
        <w:rPr>
          <w:b/>
          <w:sz w:val="24"/>
          <w:szCs w:val="24"/>
          <w:lang w:eastAsia="bg-BG"/>
        </w:rPr>
      </w:pPr>
      <w:r w:rsidRPr="00FB4A7D">
        <w:rPr>
          <w:b/>
          <w:bCs/>
          <w:sz w:val="24"/>
          <w:szCs w:val="24"/>
          <w:lang w:eastAsia="bg-BG"/>
        </w:rPr>
        <w:t xml:space="preserve">3. Правно основание за провеждане на </w:t>
      </w:r>
      <w:r w:rsidRPr="00FB4A7D">
        <w:rPr>
          <w:b/>
          <w:color w:val="000000"/>
          <w:sz w:val="24"/>
          <w:szCs w:val="24"/>
          <w:lang w:eastAsia="bg-BG"/>
        </w:rPr>
        <w:t>Пазарни консултации</w:t>
      </w:r>
    </w:p>
    <w:p w:rsidR="00B45D62" w:rsidRPr="00FB4A7D" w:rsidRDefault="00B45D62" w:rsidP="00D60789">
      <w:pPr>
        <w:spacing w:line="276" w:lineRule="auto"/>
        <w:ind w:right="138" w:firstLine="570"/>
        <w:rPr>
          <w:sz w:val="24"/>
          <w:szCs w:val="24"/>
        </w:rPr>
      </w:pPr>
      <w:r w:rsidRPr="00FB4A7D">
        <w:rPr>
          <w:sz w:val="24"/>
          <w:szCs w:val="24"/>
          <w:lang w:eastAsia="bg-BG"/>
        </w:rPr>
        <w:t xml:space="preserve">Кандидатът </w:t>
      </w:r>
      <w:r w:rsidRPr="00FB4A7D">
        <w:rPr>
          <w:bCs/>
          <w:sz w:val="24"/>
          <w:szCs w:val="24"/>
          <w:lang w:eastAsia="bg-BG"/>
        </w:rPr>
        <w:t xml:space="preserve">провежда настоящите </w:t>
      </w:r>
      <w:r w:rsidRPr="00FB4A7D">
        <w:rPr>
          <w:color w:val="000000"/>
          <w:sz w:val="24"/>
          <w:szCs w:val="24"/>
          <w:lang w:eastAsia="bg-BG"/>
        </w:rPr>
        <w:t>пазарни консултации</w:t>
      </w:r>
      <w:r w:rsidRPr="00FB4A7D">
        <w:rPr>
          <w:sz w:val="24"/>
          <w:szCs w:val="24"/>
          <w:lang w:eastAsia="bg-BG"/>
        </w:rPr>
        <w:t xml:space="preserve"> </w:t>
      </w:r>
      <w:r w:rsidRPr="00FB4A7D">
        <w:rPr>
          <w:sz w:val="24"/>
          <w:szCs w:val="24"/>
        </w:rPr>
        <w:t xml:space="preserve">на основание чл. 44, ал. 1 от Закона за обществените поръчки (ЗОП) в изпълнение на разпоредбите на чл. 29, ал. 15 и сл. от </w:t>
      </w:r>
      <w:r w:rsidRPr="00FB4A7D">
        <w:rPr>
          <w:color w:val="000000"/>
          <w:sz w:val="24"/>
          <w:szCs w:val="24"/>
          <w:lang w:eastAsia="bg-BG"/>
        </w:rPr>
        <w:t xml:space="preserve">Наредба № 12 от 25.07.2016 г. за прилагане на 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</w:t>
      </w:r>
      <w:smartTag w:uri="urn:schemas-microsoft-com:office:smarttags" w:element="metricconverter">
        <w:smartTagPr>
          <w:attr w:name="ProductID" w:val="2020 г"/>
        </w:smartTagPr>
        <w:r w:rsidRPr="00FB4A7D">
          <w:rPr>
            <w:color w:val="000000"/>
            <w:sz w:val="24"/>
            <w:szCs w:val="24"/>
            <w:lang w:eastAsia="bg-BG"/>
          </w:rPr>
          <w:t>2020 г</w:t>
        </w:r>
      </w:smartTag>
      <w:r w:rsidRPr="00FB4A7D">
        <w:rPr>
          <w:color w:val="000000"/>
          <w:sz w:val="24"/>
          <w:szCs w:val="24"/>
          <w:lang w:eastAsia="bg-BG"/>
        </w:rPr>
        <w:t>..</w:t>
      </w:r>
    </w:p>
    <w:p w:rsidR="00B45D62" w:rsidRPr="00FB4A7D" w:rsidRDefault="00B45D62" w:rsidP="00D60789">
      <w:pPr>
        <w:spacing w:line="276" w:lineRule="auto"/>
        <w:ind w:right="138" w:firstLine="570"/>
        <w:rPr>
          <w:sz w:val="24"/>
          <w:szCs w:val="24"/>
        </w:rPr>
      </w:pPr>
    </w:p>
    <w:p w:rsidR="00B45D62" w:rsidRPr="00FB4A7D" w:rsidRDefault="00B45D62" w:rsidP="00B76153">
      <w:pPr>
        <w:autoSpaceDE w:val="0"/>
        <w:autoSpaceDN w:val="0"/>
        <w:adjustRightInd w:val="0"/>
        <w:spacing w:line="276" w:lineRule="auto"/>
        <w:ind w:firstLine="0"/>
        <w:rPr>
          <w:b/>
          <w:bCs/>
          <w:sz w:val="24"/>
          <w:szCs w:val="24"/>
          <w:lang w:eastAsia="bg-BG"/>
        </w:rPr>
      </w:pPr>
      <w:r w:rsidRPr="00FB4A7D">
        <w:rPr>
          <w:b/>
          <w:bCs/>
          <w:sz w:val="24"/>
          <w:szCs w:val="24"/>
          <w:lang w:eastAsia="bg-BG"/>
        </w:rPr>
        <w:t>4. Място на изпълнение на</w:t>
      </w:r>
      <w:r w:rsidRPr="00FB4A7D">
        <w:rPr>
          <w:b/>
          <w:bCs/>
          <w:sz w:val="24"/>
          <w:szCs w:val="24"/>
        </w:rPr>
        <w:t xml:space="preserve"> </w:t>
      </w:r>
      <w:r w:rsidRPr="00FB4A7D">
        <w:rPr>
          <w:b/>
          <w:sz w:val="24"/>
          <w:szCs w:val="24"/>
        </w:rPr>
        <w:t>бъдещата дейност от проектното предложение</w:t>
      </w:r>
      <w:r w:rsidRPr="00FB4A7D">
        <w:rPr>
          <w:b/>
          <w:bCs/>
          <w:sz w:val="24"/>
          <w:szCs w:val="24"/>
          <w:lang w:eastAsia="bg-BG"/>
        </w:rPr>
        <w:t>.</w:t>
      </w:r>
    </w:p>
    <w:p w:rsidR="00B45D62" w:rsidRPr="00FB4A7D" w:rsidRDefault="00B45D62" w:rsidP="00B76153">
      <w:pPr>
        <w:tabs>
          <w:tab w:val="left" w:pos="426"/>
          <w:tab w:val="left" w:pos="2835"/>
        </w:tabs>
        <w:spacing w:line="276" w:lineRule="auto"/>
        <w:ind w:firstLine="567"/>
        <w:rPr>
          <w:sz w:val="24"/>
          <w:szCs w:val="24"/>
        </w:rPr>
      </w:pPr>
      <w:r w:rsidRPr="00FB4A7D">
        <w:rPr>
          <w:sz w:val="24"/>
          <w:szCs w:val="24"/>
        </w:rPr>
        <w:t>Предмет</w:t>
      </w:r>
      <w:r>
        <w:rPr>
          <w:sz w:val="24"/>
          <w:szCs w:val="24"/>
        </w:rPr>
        <w:t>ът на дейностите,</w:t>
      </w:r>
      <w:r w:rsidRPr="00FB4A7D">
        <w:rPr>
          <w:sz w:val="24"/>
          <w:szCs w:val="24"/>
        </w:rPr>
        <w:t xml:space="preserve"> </w:t>
      </w:r>
      <w:r w:rsidRPr="00FB4A7D">
        <w:rPr>
          <w:sz w:val="24"/>
          <w:szCs w:val="24"/>
          <w:lang w:eastAsia="bg-BG"/>
        </w:rPr>
        <w:t>касае изпълнение</w:t>
      </w:r>
      <w:r>
        <w:rPr>
          <w:sz w:val="24"/>
          <w:szCs w:val="24"/>
          <w:lang w:eastAsia="bg-BG"/>
        </w:rPr>
        <w:t>то на строителни и монтажни работи</w:t>
      </w:r>
      <w:r w:rsidRPr="00FB4A7D">
        <w:rPr>
          <w:sz w:val="24"/>
          <w:szCs w:val="24"/>
          <w:lang w:eastAsia="bg-BG"/>
        </w:rPr>
        <w:t xml:space="preserve"> на територията на </w:t>
      </w:r>
      <w:r>
        <w:rPr>
          <w:sz w:val="24"/>
          <w:szCs w:val="24"/>
          <w:lang w:eastAsia="bg-BG"/>
        </w:rPr>
        <w:t>община</w:t>
      </w:r>
      <w:r w:rsidRPr="00FB4A7D">
        <w:rPr>
          <w:sz w:val="24"/>
          <w:szCs w:val="24"/>
          <w:lang w:eastAsia="bg-BG"/>
        </w:rPr>
        <w:t xml:space="preserve"> </w:t>
      </w:r>
      <w:r>
        <w:rPr>
          <w:sz w:val="24"/>
          <w:szCs w:val="24"/>
          <w:lang w:eastAsia="bg-BG"/>
        </w:rPr>
        <w:t>Сунгурларе</w:t>
      </w:r>
      <w:r w:rsidRPr="00FB4A7D">
        <w:rPr>
          <w:sz w:val="24"/>
          <w:szCs w:val="24"/>
          <w:lang w:eastAsia="bg-BG"/>
        </w:rPr>
        <w:t xml:space="preserve">, </w:t>
      </w:r>
      <w:r>
        <w:rPr>
          <w:sz w:val="24"/>
          <w:szCs w:val="24"/>
        </w:rPr>
        <w:t>област Бургас</w:t>
      </w:r>
      <w:r w:rsidRPr="00FB4A7D">
        <w:rPr>
          <w:sz w:val="24"/>
          <w:szCs w:val="24"/>
        </w:rPr>
        <w:t>.</w:t>
      </w:r>
    </w:p>
    <w:p w:rsidR="00B45D62" w:rsidRPr="00FB4A7D" w:rsidRDefault="00B45D62" w:rsidP="00B76153">
      <w:pPr>
        <w:tabs>
          <w:tab w:val="left" w:pos="426"/>
          <w:tab w:val="left" w:pos="2835"/>
        </w:tabs>
        <w:spacing w:line="276" w:lineRule="auto"/>
        <w:ind w:firstLine="0"/>
        <w:rPr>
          <w:bCs/>
          <w:iCs/>
          <w:color w:val="000000"/>
          <w:sz w:val="24"/>
          <w:szCs w:val="24"/>
          <w:lang w:eastAsia="bg-BG"/>
        </w:rPr>
      </w:pPr>
    </w:p>
    <w:p w:rsidR="00B45D62" w:rsidRPr="00FB4A7D" w:rsidRDefault="00B45D62" w:rsidP="00797624">
      <w:pPr>
        <w:autoSpaceDE w:val="0"/>
        <w:autoSpaceDN w:val="0"/>
        <w:adjustRightInd w:val="0"/>
        <w:spacing w:line="276" w:lineRule="auto"/>
        <w:ind w:firstLine="0"/>
        <w:rPr>
          <w:b/>
          <w:bCs/>
          <w:sz w:val="24"/>
          <w:szCs w:val="24"/>
          <w:lang w:eastAsia="bg-BG"/>
        </w:rPr>
      </w:pPr>
      <w:r w:rsidRPr="00FB4A7D">
        <w:rPr>
          <w:b/>
          <w:bCs/>
          <w:color w:val="000000"/>
          <w:sz w:val="24"/>
          <w:szCs w:val="24"/>
          <w:lang w:eastAsia="bg-BG"/>
        </w:rPr>
        <w:t xml:space="preserve">5. Срок за изпълнение на </w:t>
      </w:r>
      <w:r w:rsidRPr="00FB4A7D">
        <w:rPr>
          <w:b/>
          <w:sz w:val="24"/>
          <w:szCs w:val="24"/>
        </w:rPr>
        <w:t>бъдещата дейност от проектното предложение</w:t>
      </w:r>
      <w:r w:rsidRPr="00FB4A7D">
        <w:rPr>
          <w:b/>
          <w:bCs/>
          <w:sz w:val="24"/>
          <w:szCs w:val="24"/>
          <w:lang w:eastAsia="bg-BG"/>
        </w:rPr>
        <w:t>.</w:t>
      </w:r>
    </w:p>
    <w:p w:rsidR="00B45D62" w:rsidRDefault="00B45D62" w:rsidP="00333C21">
      <w:pPr>
        <w:spacing w:line="276" w:lineRule="auto"/>
        <w:ind w:right="138" w:firstLine="570"/>
        <w:rPr>
          <w:color w:val="000000"/>
          <w:sz w:val="24"/>
          <w:szCs w:val="24"/>
          <w:lang w:eastAsia="bg-BG"/>
        </w:rPr>
      </w:pPr>
      <w:r>
        <w:rPr>
          <w:bCs/>
          <w:color w:val="000000"/>
          <w:sz w:val="24"/>
          <w:szCs w:val="24"/>
          <w:lang w:eastAsia="bg-BG"/>
        </w:rPr>
        <w:t>Съгласно чл.</w:t>
      </w:r>
      <w:r w:rsidRPr="00FB4A7D">
        <w:rPr>
          <w:bCs/>
          <w:color w:val="000000"/>
          <w:sz w:val="24"/>
          <w:szCs w:val="24"/>
          <w:lang w:eastAsia="bg-BG"/>
        </w:rPr>
        <w:t xml:space="preserve"> 49, ал.1, т.2 от </w:t>
      </w:r>
      <w:r w:rsidRPr="00FB4A7D">
        <w:rPr>
          <w:color w:val="000000"/>
          <w:sz w:val="24"/>
          <w:szCs w:val="24"/>
          <w:lang w:eastAsia="bg-BG"/>
        </w:rPr>
        <w:t xml:space="preserve"> Наредба № 12 от 25.07.2016 г. за прилагане на 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</w:t>
      </w:r>
      <w:smartTag w:uri="urn:schemas-microsoft-com:office:smarttags" w:element="metricconverter">
        <w:smartTagPr>
          <w:attr w:name="ProductID" w:val="2020 г"/>
        </w:smartTagPr>
        <w:r w:rsidRPr="00FB4A7D">
          <w:rPr>
            <w:color w:val="000000"/>
            <w:sz w:val="24"/>
            <w:szCs w:val="24"/>
            <w:lang w:eastAsia="bg-BG"/>
          </w:rPr>
          <w:t>2020 г</w:t>
        </w:r>
      </w:smartTag>
      <w:r w:rsidRPr="00FB4A7D">
        <w:rPr>
          <w:color w:val="000000"/>
          <w:sz w:val="24"/>
          <w:szCs w:val="24"/>
          <w:lang w:eastAsia="bg-BG"/>
        </w:rPr>
        <w:t>., одобреният проект се изпълнява в срок до 36 месеца от датата на подписването на договора за предоставяне на финансова помощ с РА за ползватели на помощта, които се явяват възложители по чл. 5 и 6 от Закона за обществените поръчки, като к</w:t>
      </w:r>
      <w:r>
        <w:rPr>
          <w:color w:val="000000"/>
          <w:sz w:val="24"/>
          <w:szCs w:val="24"/>
          <w:lang w:eastAsia="bg-BG"/>
        </w:rPr>
        <w:t>райният срок е не по-късно от 15</w:t>
      </w:r>
      <w:r w:rsidRPr="00FB4A7D">
        <w:rPr>
          <w:color w:val="000000"/>
          <w:sz w:val="24"/>
          <w:szCs w:val="24"/>
          <w:lang w:eastAsia="bg-BG"/>
        </w:rPr>
        <w:t xml:space="preserve"> септември </w:t>
      </w:r>
      <w:smartTag w:uri="urn:schemas-microsoft-com:office:smarttags" w:element="metricconverter">
        <w:smartTagPr>
          <w:attr w:name="ProductID" w:val="2023 г"/>
        </w:smartTagPr>
        <w:r w:rsidRPr="00FB4A7D">
          <w:rPr>
            <w:color w:val="000000"/>
            <w:sz w:val="24"/>
            <w:szCs w:val="24"/>
            <w:lang w:eastAsia="bg-BG"/>
          </w:rPr>
          <w:t>2023 г</w:t>
        </w:r>
      </w:smartTag>
      <w:r w:rsidRPr="00FB4A7D">
        <w:rPr>
          <w:color w:val="000000"/>
          <w:sz w:val="24"/>
          <w:szCs w:val="24"/>
          <w:lang w:eastAsia="bg-BG"/>
        </w:rPr>
        <w:t>.</w:t>
      </w:r>
    </w:p>
    <w:p w:rsidR="00B45D62" w:rsidRPr="00594BD1" w:rsidRDefault="00B45D62" w:rsidP="00594BD1">
      <w:pPr>
        <w:ind w:firstLine="0"/>
        <w:rPr>
          <w:b/>
          <w:bCs/>
          <w:color w:val="000000"/>
          <w:sz w:val="24"/>
          <w:szCs w:val="24"/>
          <w:lang w:eastAsia="bg-BG"/>
        </w:rPr>
      </w:pPr>
      <w:r w:rsidRPr="006E074F">
        <w:rPr>
          <w:sz w:val="24"/>
          <w:szCs w:val="24"/>
        </w:rPr>
        <w:t xml:space="preserve">Срокът за изпълнение на строителството по проект </w:t>
      </w:r>
      <w:r w:rsidRPr="00594BD1">
        <w:rPr>
          <w:b/>
          <w:bCs/>
          <w:color w:val="000000"/>
          <w:sz w:val="24"/>
          <w:szCs w:val="24"/>
          <w:lang w:eastAsia="bg-BG"/>
        </w:rPr>
        <w:t>”Реконструкция и рехабилитация на общински път BGS2267 / II - 73, Веселиново - Лозарево / Прилеп - жп гара Завет - Завет -Съединение / , Община Сунгурларе"</w:t>
      </w:r>
      <w:r w:rsidRPr="006E074F">
        <w:rPr>
          <w:b/>
          <w:iCs/>
          <w:sz w:val="24"/>
          <w:szCs w:val="24"/>
        </w:rPr>
        <w:t xml:space="preserve"> </w:t>
      </w:r>
      <w:r w:rsidRPr="006E074F">
        <w:rPr>
          <w:sz w:val="24"/>
          <w:szCs w:val="24"/>
        </w:rPr>
        <w:t>ще е</w:t>
      </w:r>
      <w:r w:rsidRPr="00DB5D20">
        <w:rPr>
          <w:sz w:val="24"/>
          <w:szCs w:val="24"/>
        </w:rPr>
        <w:t xml:space="preserve"> в съответствие с </w:t>
      </w:r>
      <w:r w:rsidRPr="006E074F">
        <w:rPr>
          <w:sz w:val="24"/>
          <w:szCs w:val="24"/>
        </w:rPr>
        <w:t xml:space="preserve">максималния срок за </w:t>
      </w:r>
      <w:r w:rsidRPr="00DB5D20">
        <w:rPr>
          <w:sz w:val="24"/>
          <w:szCs w:val="24"/>
        </w:rPr>
        <w:t xml:space="preserve">изпълнение на </w:t>
      </w:r>
      <w:r>
        <w:rPr>
          <w:sz w:val="24"/>
          <w:szCs w:val="24"/>
        </w:rPr>
        <w:t>одобрен проект</w:t>
      </w:r>
      <w:r w:rsidRPr="00DB5D20">
        <w:rPr>
          <w:sz w:val="24"/>
          <w:szCs w:val="24"/>
        </w:rPr>
        <w:t xml:space="preserve">, считано от датата </w:t>
      </w:r>
      <w:r w:rsidRPr="006E074F">
        <w:rPr>
          <w:sz w:val="24"/>
          <w:szCs w:val="24"/>
        </w:rPr>
        <w:t xml:space="preserve">съставяне </w:t>
      </w:r>
      <w:r>
        <w:rPr>
          <w:sz w:val="24"/>
          <w:szCs w:val="24"/>
        </w:rPr>
        <w:t>на</w:t>
      </w:r>
      <w:r w:rsidRPr="006E074F">
        <w:rPr>
          <w:sz w:val="24"/>
          <w:szCs w:val="24"/>
        </w:rPr>
        <w:t xml:space="preserve"> </w:t>
      </w:r>
      <w:r w:rsidRPr="006E074F">
        <w:rPr>
          <w:sz w:val="24"/>
          <w:szCs w:val="24"/>
          <w:lang w:eastAsia="bg-BG"/>
        </w:rPr>
        <w:t>Протокол за откриване на строителна площадка и определяне на строителна линия и ниво на строежа за строежи от техническата инфраструктура</w:t>
      </w:r>
      <w:r w:rsidRPr="006E074F">
        <w:rPr>
          <w:sz w:val="24"/>
          <w:szCs w:val="24"/>
        </w:rPr>
        <w:t xml:space="preserve"> (Образец 2а), за обекта </w:t>
      </w:r>
      <w:r w:rsidRPr="00DB5D20">
        <w:rPr>
          <w:sz w:val="24"/>
          <w:szCs w:val="24"/>
        </w:rPr>
        <w:t>и е до предаване на обектите на Възложителя и подписване на Констативен акт за установяване годността за приемане на строежа - Образец 15.</w:t>
      </w:r>
      <w:r w:rsidRPr="00DB5D20">
        <w:rPr>
          <w:sz w:val="24"/>
          <w:szCs w:val="24"/>
        </w:rPr>
        <w:tab/>
      </w:r>
    </w:p>
    <w:p w:rsidR="00B45D62" w:rsidRDefault="00B45D62" w:rsidP="00797624">
      <w:pPr>
        <w:tabs>
          <w:tab w:val="left" w:pos="426"/>
          <w:tab w:val="left" w:pos="2835"/>
        </w:tabs>
        <w:spacing w:line="276" w:lineRule="auto"/>
        <w:ind w:firstLine="567"/>
        <w:rPr>
          <w:sz w:val="24"/>
          <w:szCs w:val="24"/>
          <w:u w:val="single"/>
        </w:rPr>
      </w:pPr>
    </w:p>
    <w:p w:rsidR="00B45D62" w:rsidRPr="00FB4A7D" w:rsidRDefault="00B45D62" w:rsidP="00B76153">
      <w:pPr>
        <w:autoSpaceDE w:val="0"/>
        <w:autoSpaceDN w:val="0"/>
        <w:adjustRightInd w:val="0"/>
        <w:ind w:firstLine="0"/>
        <w:rPr>
          <w:b/>
          <w:bCs/>
          <w:color w:val="000000"/>
          <w:sz w:val="24"/>
          <w:szCs w:val="24"/>
        </w:rPr>
      </w:pPr>
      <w:r w:rsidRPr="00FB4A7D">
        <w:rPr>
          <w:b/>
          <w:bCs/>
          <w:color w:val="000000"/>
          <w:sz w:val="24"/>
          <w:szCs w:val="24"/>
        </w:rPr>
        <w:t xml:space="preserve">6. Цели на пазарните консултации </w:t>
      </w:r>
    </w:p>
    <w:p w:rsidR="00B45D62" w:rsidRPr="006E074F" w:rsidRDefault="00B45D62" w:rsidP="00880F78">
      <w:pPr>
        <w:spacing w:after="200" w:line="276" w:lineRule="auto"/>
        <w:ind w:firstLine="567"/>
        <w:contextualSpacing/>
        <w:rPr>
          <w:iCs/>
          <w:sz w:val="24"/>
          <w:szCs w:val="24"/>
        </w:rPr>
      </w:pPr>
      <w:r w:rsidRPr="00FB4A7D">
        <w:rPr>
          <w:color w:val="000000"/>
          <w:sz w:val="24"/>
          <w:szCs w:val="24"/>
          <w:lang w:eastAsia="bg-BG"/>
        </w:rPr>
        <w:t>П</w:t>
      </w:r>
      <w:r>
        <w:rPr>
          <w:color w:val="000000"/>
          <w:sz w:val="24"/>
          <w:szCs w:val="24"/>
          <w:lang w:eastAsia="bg-BG"/>
        </w:rPr>
        <w:t>редвид на това, че разходът</w:t>
      </w:r>
      <w:r w:rsidRPr="00FB4A7D">
        <w:rPr>
          <w:color w:val="000000"/>
          <w:sz w:val="24"/>
          <w:szCs w:val="24"/>
          <w:lang w:eastAsia="bg-BG"/>
        </w:rPr>
        <w:t xml:space="preserve"> за</w:t>
      </w:r>
      <w:r>
        <w:rPr>
          <w:color w:val="000000"/>
          <w:sz w:val="24"/>
          <w:szCs w:val="24"/>
          <w:lang w:eastAsia="bg-BG"/>
        </w:rPr>
        <w:t xml:space="preserve"> и</w:t>
      </w:r>
      <w:r w:rsidRPr="00880F78">
        <w:rPr>
          <w:iCs/>
          <w:sz w:val="24"/>
          <w:szCs w:val="24"/>
        </w:rPr>
        <w:t>зграждане на подземна мрежа за широколентов интернет, разположена в сервитута на общинските пътища</w:t>
      </w:r>
      <w:r>
        <w:rPr>
          <w:iCs/>
          <w:sz w:val="24"/>
          <w:szCs w:val="24"/>
        </w:rPr>
        <w:t xml:space="preserve">, </w:t>
      </w:r>
      <w:r w:rsidRPr="006E074F">
        <w:rPr>
          <w:bCs/>
          <w:sz w:val="24"/>
          <w:szCs w:val="24"/>
        </w:rPr>
        <w:t xml:space="preserve">който възнамеряваме да заявим за финансиране </w:t>
      </w:r>
      <w:r>
        <w:rPr>
          <w:color w:val="000000"/>
          <w:sz w:val="24"/>
          <w:szCs w:val="24"/>
          <w:lang w:eastAsia="bg-BG"/>
        </w:rPr>
        <w:t>не е</w:t>
      </w:r>
      <w:r w:rsidRPr="006E074F">
        <w:rPr>
          <w:color w:val="000000"/>
          <w:sz w:val="24"/>
          <w:szCs w:val="24"/>
          <w:lang w:eastAsia="bg-BG"/>
        </w:rPr>
        <w:t xml:space="preserve"> включен в </w:t>
      </w:r>
      <w:r w:rsidRPr="006E074F">
        <w:rPr>
          <w:b/>
          <w:i/>
          <w:color w:val="000000"/>
          <w:sz w:val="24"/>
          <w:szCs w:val="24"/>
          <w:lang w:eastAsia="bg-BG"/>
        </w:rPr>
        <w:t>Списък с активите, дейностите и услугите, за които са определени референтни разходи</w:t>
      </w:r>
      <w:r w:rsidRPr="006E074F">
        <w:rPr>
          <w:color w:val="000000"/>
          <w:sz w:val="24"/>
          <w:szCs w:val="24"/>
          <w:lang w:eastAsia="bg-BG"/>
        </w:rPr>
        <w:t>, одобрен от министъра на земеделието и храните към датата на подаване на заявлението за подпомагане във връзка с преценка обосноваността на разхода, н</w:t>
      </w:r>
      <w:r w:rsidRPr="006E074F">
        <w:rPr>
          <w:bCs/>
          <w:color w:val="000000"/>
          <w:sz w:val="24"/>
          <w:szCs w:val="24"/>
        </w:rPr>
        <w:t xml:space="preserve">астоящите пазарни консултации имат за цел събиране на най-малко три независими оферти от </w:t>
      </w:r>
      <w:r w:rsidRPr="006E074F">
        <w:rPr>
          <w:color w:val="000000"/>
          <w:sz w:val="24"/>
          <w:szCs w:val="24"/>
          <w:lang w:eastAsia="bg-BG"/>
        </w:rPr>
        <w:t xml:space="preserve">независими експерти или органи, или от участници на пазара. </w:t>
      </w:r>
    </w:p>
    <w:p w:rsidR="00B45D62" w:rsidRPr="00FB4A7D" w:rsidRDefault="00B45D62" w:rsidP="00A85758">
      <w:pPr>
        <w:spacing w:line="185" w:lineRule="atLeast"/>
        <w:ind w:firstLine="283"/>
        <w:textAlignment w:val="center"/>
        <w:rPr>
          <w:rFonts w:ascii="Verdana" w:hAnsi="Verdana"/>
          <w:color w:val="000000"/>
          <w:sz w:val="20"/>
          <w:szCs w:val="20"/>
          <w:lang w:eastAsia="bg-BG"/>
        </w:rPr>
      </w:pPr>
    </w:p>
    <w:p w:rsidR="00B45D62" w:rsidRPr="00FB4A7D" w:rsidRDefault="00B45D62" w:rsidP="006D4CED">
      <w:pPr>
        <w:spacing w:line="185" w:lineRule="atLeast"/>
        <w:ind w:firstLine="0"/>
        <w:textAlignment w:val="center"/>
        <w:rPr>
          <w:b/>
          <w:color w:val="000000"/>
          <w:sz w:val="24"/>
          <w:szCs w:val="24"/>
          <w:lang w:eastAsia="bg-BG"/>
        </w:rPr>
      </w:pPr>
      <w:r w:rsidRPr="00FB4A7D">
        <w:rPr>
          <w:b/>
          <w:color w:val="000000"/>
          <w:sz w:val="24"/>
          <w:szCs w:val="24"/>
          <w:lang w:eastAsia="bg-BG"/>
        </w:rPr>
        <w:t>7. Изисквания към оферентите</w:t>
      </w:r>
    </w:p>
    <w:p w:rsidR="00B45D62" w:rsidRDefault="00B45D62" w:rsidP="00AE118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Оферентите </w:t>
      </w:r>
      <w:r w:rsidRPr="00AE1189">
        <w:rPr>
          <w:sz w:val="24"/>
          <w:szCs w:val="24"/>
        </w:rPr>
        <w:t xml:space="preserve">местни лица следва да притежават регистрация в </w:t>
      </w:r>
      <w:r w:rsidRPr="00AE1189">
        <w:rPr>
          <w:sz w:val="24"/>
          <w:szCs w:val="24"/>
          <w:lang w:val="ru-RU"/>
        </w:rPr>
        <w:t xml:space="preserve">Централния професионален регистър </w:t>
      </w:r>
      <w:r w:rsidRPr="00AE1189">
        <w:rPr>
          <w:sz w:val="24"/>
          <w:szCs w:val="24"/>
        </w:rPr>
        <w:t xml:space="preserve">на строителя (ЦПРС) към </w:t>
      </w:r>
      <w:r w:rsidRPr="00AE1189">
        <w:rPr>
          <w:sz w:val="24"/>
          <w:szCs w:val="24"/>
          <w:lang w:val="ru-RU"/>
        </w:rPr>
        <w:t>Камарата на строителите</w:t>
      </w:r>
      <w:r w:rsidRPr="00AE1189">
        <w:rPr>
          <w:sz w:val="24"/>
          <w:szCs w:val="24"/>
        </w:rPr>
        <w:t xml:space="preserve"> в Република България</w:t>
      </w:r>
      <w:r w:rsidRPr="00AE1189">
        <w:rPr>
          <w:sz w:val="24"/>
          <w:szCs w:val="24"/>
          <w:lang w:val="ru-RU"/>
        </w:rPr>
        <w:t xml:space="preserve">, съгласно чл. 3, ал. 2 от Закона за Камарата на строителите </w:t>
      </w:r>
      <w:r w:rsidRPr="00A72F17">
        <w:rPr>
          <w:sz w:val="24"/>
          <w:szCs w:val="24"/>
        </w:rPr>
        <w:t>(</w:t>
      </w:r>
      <w:r w:rsidRPr="00AE1189">
        <w:rPr>
          <w:sz w:val="24"/>
          <w:szCs w:val="24"/>
        </w:rPr>
        <w:t>ЗКС</w:t>
      </w:r>
      <w:r w:rsidRPr="00A72F17">
        <w:rPr>
          <w:sz w:val="24"/>
          <w:szCs w:val="24"/>
        </w:rPr>
        <w:t>)</w:t>
      </w:r>
      <w:r w:rsidRPr="00AE1189">
        <w:rPr>
          <w:sz w:val="24"/>
          <w:szCs w:val="24"/>
        </w:rPr>
        <w:t xml:space="preserve">, което да им позволява </w:t>
      </w:r>
      <w:r>
        <w:rPr>
          <w:sz w:val="24"/>
          <w:szCs w:val="24"/>
        </w:rPr>
        <w:t>извършване на</w:t>
      </w:r>
      <w:r w:rsidRPr="00AE1189">
        <w:rPr>
          <w:sz w:val="24"/>
          <w:szCs w:val="24"/>
        </w:rPr>
        <w:t xml:space="preserve"> строежи и/или отделни видове строителни и монтажни работи </w:t>
      </w:r>
      <w:r>
        <w:rPr>
          <w:sz w:val="24"/>
          <w:szCs w:val="24"/>
        </w:rPr>
        <w:t>–</w:t>
      </w:r>
      <w:r w:rsidRPr="00A72F17">
        <w:rPr>
          <w:b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І</w:t>
      </w:r>
      <w:r>
        <w:rPr>
          <w:b/>
          <w:color w:val="000000"/>
          <w:sz w:val="24"/>
          <w:szCs w:val="24"/>
          <w:lang w:val="en-US"/>
        </w:rPr>
        <w:t>I</w:t>
      </w:r>
      <w:r w:rsidRPr="00A72F17">
        <w:rPr>
          <w:b/>
          <w:color w:val="000000"/>
          <w:sz w:val="24"/>
          <w:szCs w:val="24"/>
        </w:rPr>
        <w:t>-</w:t>
      </w:r>
      <w:r>
        <w:rPr>
          <w:b/>
          <w:color w:val="000000"/>
          <w:sz w:val="24"/>
          <w:szCs w:val="24"/>
        </w:rPr>
        <w:t>ра</w:t>
      </w:r>
      <w:r w:rsidRPr="00A72F17">
        <w:rPr>
          <w:b/>
          <w:color w:val="000000"/>
          <w:sz w:val="24"/>
          <w:szCs w:val="24"/>
        </w:rPr>
        <w:t xml:space="preserve"> </w:t>
      </w:r>
      <w:r w:rsidRPr="00AE1189">
        <w:rPr>
          <w:b/>
          <w:color w:val="000000"/>
          <w:sz w:val="24"/>
          <w:szCs w:val="24"/>
        </w:rPr>
        <w:t>група</w:t>
      </w:r>
      <w:r w:rsidRPr="00AE1189">
        <w:rPr>
          <w:b/>
          <w:iCs/>
          <w:color w:val="000000"/>
          <w:sz w:val="24"/>
          <w:szCs w:val="24"/>
        </w:rPr>
        <w:t>:</w:t>
      </w:r>
      <w:r w:rsidRPr="00AE1189">
        <w:rPr>
          <w:iCs/>
          <w:color w:val="000000"/>
          <w:sz w:val="24"/>
          <w:szCs w:val="24"/>
        </w:rPr>
        <w:t xml:space="preserve"> </w:t>
      </w:r>
      <w:r w:rsidRPr="00541B50">
        <w:rPr>
          <w:iCs/>
          <w:color w:val="000000"/>
          <w:sz w:val="24"/>
          <w:szCs w:val="24"/>
        </w:rPr>
        <w:t>строежи от транспортната инфраструктура</w:t>
      </w:r>
      <w:r>
        <w:rPr>
          <w:iCs/>
          <w:color w:val="000000"/>
          <w:sz w:val="24"/>
          <w:szCs w:val="24"/>
        </w:rPr>
        <w:t xml:space="preserve">, </w:t>
      </w:r>
      <w:r w:rsidRPr="00AE1189">
        <w:rPr>
          <w:color w:val="000000"/>
          <w:sz w:val="24"/>
          <w:szCs w:val="24"/>
        </w:rPr>
        <w:t>строежи от</w:t>
      </w:r>
      <w:r>
        <w:rPr>
          <w:b/>
          <w:color w:val="000000"/>
          <w:sz w:val="24"/>
          <w:szCs w:val="24"/>
        </w:rPr>
        <w:t xml:space="preserve"> І</w:t>
      </w:r>
      <w:r>
        <w:rPr>
          <w:b/>
          <w:color w:val="000000"/>
          <w:sz w:val="24"/>
          <w:szCs w:val="24"/>
          <w:lang w:val="en-US"/>
        </w:rPr>
        <w:t>II</w:t>
      </w:r>
      <w:r w:rsidRPr="00AE1189">
        <w:rPr>
          <w:b/>
          <w:color w:val="000000"/>
          <w:sz w:val="24"/>
          <w:szCs w:val="24"/>
        </w:rPr>
        <w:t xml:space="preserve">-та категория – </w:t>
      </w:r>
      <w:r w:rsidRPr="00541B50">
        <w:rPr>
          <w:sz w:val="24"/>
          <w:szCs w:val="24"/>
          <w:lang w:eastAsia="bg-BG"/>
        </w:rPr>
        <w:t xml:space="preserve">строежи по чл. 137, ал.1, т.3, буква „а” – общински пътища, улици от първостепенната улична мрежа </w:t>
      </w:r>
      <w:r w:rsidRPr="00541B50">
        <w:rPr>
          <w:sz w:val="24"/>
          <w:szCs w:val="24"/>
          <w:lang w:val="en-US" w:eastAsia="bg-BG"/>
        </w:rPr>
        <w:t>III</w:t>
      </w:r>
      <w:r w:rsidRPr="00A72F17">
        <w:rPr>
          <w:sz w:val="24"/>
          <w:szCs w:val="24"/>
          <w:lang w:eastAsia="bg-BG"/>
        </w:rPr>
        <w:t xml:space="preserve"> </w:t>
      </w:r>
      <w:r w:rsidRPr="00541B50">
        <w:rPr>
          <w:sz w:val="24"/>
          <w:szCs w:val="24"/>
          <w:lang w:eastAsia="bg-BG"/>
        </w:rPr>
        <w:t>и</w:t>
      </w:r>
      <w:r>
        <w:rPr>
          <w:sz w:val="24"/>
          <w:szCs w:val="24"/>
          <w:lang w:eastAsia="bg-BG"/>
        </w:rPr>
        <w:t xml:space="preserve"> VI клас и съоръженията към тях</w:t>
      </w:r>
      <w:r w:rsidRPr="00AE1189">
        <w:rPr>
          <w:sz w:val="24"/>
          <w:szCs w:val="24"/>
        </w:rPr>
        <w:t xml:space="preserve">, </w:t>
      </w:r>
      <w:r w:rsidRPr="00AE1189">
        <w:rPr>
          <w:b/>
          <w:i/>
          <w:sz w:val="24"/>
          <w:szCs w:val="24"/>
          <w:u w:val="single"/>
        </w:rPr>
        <w:t>а за чуждестранни лица</w:t>
      </w:r>
      <w:r w:rsidRPr="00AE1189">
        <w:rPr>
          <w:b/>
          <w:sz w:val="24"/>
          <w:szCs w:val="24"/>
        </w:rPr>
        <w:t xml:space="preserve"> </w:t>
      </w:r>
      <w:r w:rsidRPr="00AE1189">
        <w:rPr>
          <w:sz w:val="24"/>
          <w:szCs w:val="24"/>
        </w:rPr>
        <w:t xml:space="preserve">- в аналогични регистри съгласно законодателството на държавата членка, в която са установени. </w:t>
      </w:r>
    </w:p>
    <w:p w:rsidR="00B45D62" w:rsidRDefault="00B45D62" w:rsidP="00AE1189">
      <w:pPr>
        <w:ind w:firstLine="567"/>
        <w:rPr>
          <w:sz w:val="24"/>
          <w:szCs w:val="24"/>
        </w:rPr>
      </w:pPr>
    </w:p>
    <w:p w:rsidR="00B45D62" w:rsidRPr="0036154B" w:rsidRDefault="00B45D62" w:rsidP="0036154B">
      <w:pPr>
        <w:ind w:firstLine="567"/>
        <w:rPr>
          <w:color w:val="000000"/>
          <w:sz w:val="24"/>
          <w:szCs w:val="24"/>
          <w:lang w:eastAsia="bg-BG"/>
        </w:rPr>
      </w:pPr>
      <w:r>
        <w:rPr>
          <w:sz w:val="24"/>
          <w:szCs w:val="24"/>
          <w:lang w:eastAsia="bg-BG"/>
        </w:rPr>
        <w:t>О</w:t>
      </w:r>
      <w:r w:rsidRPr="0036154B">
        <w:rPr>
          <w:sz w:val="24"/>
          <w:szCs w:val="24"/>
          <w:lang w:eastAsia="bg-BG"/>
        </w:rPr>
        <w:t>ферент</w:t>
      </w:r>
      <w:r>
        <w:rPr>
          <w:sz w:val="24"/>
          <w:szCs w:val="24"/>
          <w:lang w:eastAsia="bg-BG"/>
        </w:rPr>
        <w:t>ите следва да</w:t>
      </w:r>
      <w:r w:rsidRPr="0036154B">
        <w:rPr>
          <w:sz w:val="24"/>
          <w:szCs w:val="24"/>
          <w:lang w:eastAsia="bg-BG"/>
        </w:rPr>
        <w:t xml:space="preserve"> </w:t>
      </w:r>
      <w:r w:rsidRPr="0036154B">
        <w:rPr>
          <w:color w:val="000000"/>
          <w:sz w:val="24"/>
          <w:szCs w:val="24"/>
          <w:lang w:eastAsia="bg-BG"/>
        </w:rPr>
        <w:t>не се намират в следната свързаност помежду си или спрямо кандидата:</w:t>
      </w:r>
    </w:p>
    <w:p w:rsidR="00B45D62" w:rsidRPr="0036154B" w:rsidRDefault="00B45D62" w:rsidP="0036154B">
      <w:pPr>
        <w:spacing w:line="185" w:lineRule="atLeast"/>
        <w:ind w:firstLine="567"/>
        <w:textAlignment w:val="center"/>
        <w:rPr>
          <w:color w:val="000000"/>
          <w:sz w:val="24"/>
          <w:szCs w:val="24"/>
          <w:lang w:eastAsia="bg-BG"/>
        </w:rPr>
      </w:pPr>
      <w:r w:rsidRPr="0036154B">
        <w:rPr>
          <w:color w:val="000000"/>
          <w:sz w:val="24"/>
          <w:szCs w:val="24"/>
          <w:lang w:eastAsia="bg-BG"/>
        </w:rPr>
        <w:t>а) едното участва в управлението на дружеството на другото;</w:t>
      </w:r>
    </w:p>
    <w:p w:rsidR="00B45D62" w:rsidRPr="0036154B" w:rsidRDefault="00B45D62" w:rsidP="0036154B">
      <w:pPr>
        <w:spacing w:line="185" w:lineRule="atLeast"/>
        <w:ind w:firstLine="567"/>
        <w:textAlignment w:val="center"/>
        <w:rPr>
          <w:color w:val="000000"/>
          <w:sz w:val="24"/>
          <w:szCs w:val="24"/>
          <w:lang w:eastAsia="bg-BG"/>
        </w:rPr>
      </w:pPr>
      <w:r w:rsidRPr="0036154B">
        <w:rPr>
          <w:color w:val="000000"/>
          <w:sz w:val="24"/>
          <w:szCs w:val="24"/>
          <w:lang w:eastAsia="bg-BG"/>
        </w:rPr>
        <w:t>б) съдружници;</w:t>
      </w:r>
    </w:p>
    <w:p w:rsidR="00B45D62" w:rsidRPr="0036154B" w:rsidRDefault="00B45D62" w:rsidP="0036154B">
      <w:pPr>
        <w:spacing w:line="185" w:lineRule="atLeast"/>
        <w:ind w:firstLine="567"/>
        <w:textAlignment w:val="center"/>
        <w:rPr>
          <w:color w:val="000000"/>
          <w:sz w:val="24"/>
          <w:szCs w:val="24"/>
          <w:lang w:eastAsia="bg-BG"/>
        </w:rPr>
      </w:pPr>
      <w:r w:rsidRPr="0036154B">
        <w:rPr>
          <w:color w:val="000000"/>
          <w:sz w:val="24"/>
          <w:szCs w:val="24"/>
          <w:lang w:eastAsia="bg-BG"/>
        </w:rPr>
        <w:t>в) съвместно контролират пряко трето лице;</w:t>
      </w:r>
    </w:p>
    <w:p w:rsidR="00B45D62" w:rsidRPr="0036154B" w:rsidRDefault="00B45D62" w:rsidP="0036154B">
      <w:pPr>
        <w:spacing w:line="185" w:lineRule="atLeast"/>
        <w:ind w:firstLine="567"/>
        <w:textAlignment w:val="center"/>
        <w:rPr>
          <w:color w:val="000000"/>
          <w:sz w:val="24"/>
          <w:szCs w:val="24"/>
          <w:lang w:eastAsia="bg-BG"/>
        </w:rPr>
      </w:pPr>
      <w:r w:rsidRPr="0036154B">
        <w:rPr>
          <w:color w:val="000000"/>
          <w:sz w:val="24"/>
          <w:szCs w:val="24"/>
          <w:lang w:eastAsia="bg-BG"/>
        </w:rPr>
        <w:t>г) участват пряко в управлението или капитала на друго лице, поради което между тях могат да се уговарят условия, различни от обичайните;</w:t>
      </w:r>
    </w:p>
    <w:p w:rsidR="00B45D62" w:rsidRPr="0036154B" w:rsidRDefault="00B45D62" w:rsidP="0036154B">
      <w:pPr>
        <w:spacing w:line="185" w:lineRule="atLeast"/>
        <w:ind w:firstLine="567"/>
        <w:textAlignment w:val="center"/>
        <w:rPr>
          <w:color w:val="000000"/>
          <w:sz w:val="24"/>
          <w:szCs w:val="24"/>
          <w:lang w:eastAsia="bg-BG"/>
        </w:rPr>
      </w:pPr>
      <w:r w:rsidRPr="0036154B">
        <w:rPr>
          <w:color w:val="000000"/>
          <w:sz w:val="24"/>
          <w:szCs w:val="24"/>
          <w:lang w:eastAsia="bg-BG"/>
        </w:rPr>
        <w:t>д) едното лице притежава повече от половината от броя на гласовете в общото събрание на другото лице;</w:t>
      </w:r>
    </w:p>
    <w:p w:rsidR="00B45D62" w:rsidRPr="0036154B" w:rsidRDefault="00B45D62" w:rsidP="0036154B">
      <w:pPr>
        <w:spacing w:line="185" w:lineRule="atLeast"/>
        <w:ind w:firstLine="567"/>
        <w:textAlignment w:val="center"/>
        <w:rPr>
          <w:color w:val="000000"/>
          <w:sz w:val="24"/>
          <w:szCs w:val="24"/>
          <w:lang w:eastAsia="bg-BG"/>
        </w:rPr>
      </w:pPr>
      <w:r w:rsidRPr="0036154B">
        <w:rPr>
          <w:color w:val="000000"/>
          <w:sz w:val="24"/>
          <w:szCs w:val="24"/>
          <w:lang w:eastAsia="bg-BG"/>
        </w:rPr>
        <w:t>е) лицата, чиято дейност се контролира пряко или косвено от трето лице – физическо или юридическо;</w:t>
      </w:r>
    </w:p>
    <w:p w:rsidR="00B45D62" w:rsidRPr="0036154B" w:rsidRDefault="00B45D62" w:rsidP="0036154B">
      <w:pPr>
        <w:spacing w:line="185" w:lineRule="atLeast"/>
        <w:ind w:firstLine="567"/>
        <w:textAlignment w:val="center"/>
        <w:rPr>
          <w:color w:val="000000"/>
          <w:sz w:val="24"/>
          <w:szCs w:val="24"/>
          <w:lang w:eastAsia="bg-BG"/>
        </w:rPr>
      </w:pPr>
      <w:r w:rsidRPr="0036154B">
        <w:rPr>
          <w:color w:val="000000"/>
          <w:sz w:val="24"/>
          <w:szCs w:val="24"/>
          <w:lang w:eastAsia="bg-BG"/>
        </w:rPr>
        <w:t>ж) лицата, едното от които е търговски представител на другото.</w:t>
      </w:r>
    </w:p>
    <w:p w:rsidR="00B45D62" w:rsidRPr="0036154B" w:rsidRDefault="00B45D62" w:rsidP="0036154B">
      <w:pPr>
        <w:ind w:firstLine="567"/>
        <w:rPr>
          <w:sz w:val="24"/>
          <w:szCs w:val="24"/>
          <w:lang w:eastAsia="bg-BG"/>
        </w:rPr>
      </w:pPr>
    </w:p>
    <w:p w:rsidR="00B45D62" w:rsidRPr="00FB4A7D" w:rsidRDefault="00B45D62" w:rsidP="00DD3D83">
      <w:pPr>
        <w:autoSpaceDE w:val="0"/>
        <w:autoSpaceDN w:val="0"/>
        <w:adjustRightInd w:val="0"/>
        <w:ind w:firstLine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8</w:t>
      </w:r>
      <w:r w:rsidRPr="00FB4A7D">
        <w:rPr>
          <w:b/>
          <w:bCs/>
          <w:color w:val="000000"/>
          <w:sz w:val="24"/>
          <w:szCs w:val="24"/>
        </w:rPr>
        <w:t>. Изисквания към офертата.</w:t>
      </w:r>
    </w:p>
    <w:p w:rsidR="00B45D62" w:rsidRPr="00FB4A7D" w:rsidRDefault="00B45D62" w:rsidP="00741F7E">
      <w:pPr>
        <w:autoSpaceDE w:val="0"/>
        <w:autoSpaceDN w:val="0"/>
        <w:adjustRightInd w:val="0"/>
        <w:ind w:firstLine="567"/>
        <w:rPr>
          <w:color w:val="000000"/>
          <w:sz w:val="24"/>
          <w:szCs w:val="24"/>
        </w:rPr>
      </w:pPr>
      <w:r w:rsidRPr="00FB4A7D">
        <w:rPr>
          <w:color w:val="000000"/>
          <w:sz w:val="24"/>
          <w:szCs w:val="24"/>
        </w:rPr>
        <w:t>1. Оферентите в настоящата пазарна консултация трябва да подготвят своята оферта в съответствие с изискванията на Кандидата/Възложителя.</w:t>
      </w:r>
    </w:p>
    <w:p w:rsidR="00B45D62" w:rsidRPr="00FB4A7D" w:rsidRDefault="00B45D62" w:rsidP="00741F7E">
      <w:pPr>
        <w:spacing w:line="276" w:lineRule="auto"/>
        <w:ind w:firstLine="567"/>
        <w:rPr>
          <w:color w:val="000000"/>
          <w:sz w:val="24"/>
          <w:szCs w:val="24"/>
        </w:rPr>
      </w:pPr>
      <w:r w:rsidRPr="00FB4A7D">
        <w:rPr>
          <w:bCs/>
          <w:color w:val="000000"/>
          <w:sz w:val="24"/>
          <w:szCs w:val="24"/>
        </w:rPr>
        <w:t>2.</w:t>
      </w:r>
      <w:r w:rsidRPr="00FB4A7D">
        <w:rPr>
          <w:b/>
          <w:bCs/>
          <w:color w:val="000000"/>
          <w:sz w:val="24"/>
          <w:szCs w:val="24"/>
        </w:rPr>
        <w:t xml:space="preserve"> </w:t>
      </w:r>
      <w:r w:rsidRPr="00FB4A7D">
        <w:rPr>
          <w:color w:val="000000"/>
          <w:sz w:val="24"/>
          <w:szCs w:val="24"/>
        </w:rPr>
        <w:t xml:space="preserve">При изготвяне на офертата всеки оферент трябва да се придържа точно към обявените от Кандидата/Възложителя условия. </w:t>
      </w:r>
    </w:p>
    <w:p w:rsidR="00B45D62" w:rsidRPr="00FB4A7D" w:rsidRDefault="00B45D62" w:rsidP="00741F7E">
      <w:pPr>
        <w:spacing w:line="276" w:lineRule="auto"/>
        <w:ind w:firstLine="567"/>
        <w:rPr>
          <w:color w:val="000000"/>
          <w:sz w:val="24"/>
          <w:szCs w:val="24"/>
        </w:rPr>
      </w:pPr>
      <w:r w:rsidRPr="00FB4A7D">
        <w:rPr>
          <w:color w:val="000000"/>
          <w:sz w:val="24"/>
          <w:szCs w:val="24"/>
        </w:rPr>
        <w:t>3. Офертите се изготвят на български език.</w:t>
      </w:r>
    </w:p>
    <w:p w:rsidR="00B45D62" w:rsidRPr="00FB4A7D" w:rsidRDefault="00B45D62" w:rsidP="00380174">
      <w:pPr>
        <w:spacing w:line="276" w:lineRule="auto"/>
        <w:ind w:firstLine="567"/>
        <w:rPr>
          <w:color w:val="000000"/>
          <w:sz w:val="24"/>
          <w:szCs w:val="24"/>
        </w:rPr>
      </w:pPr>
      <w:r w:rsidRPr="00FB4A7D">
        <w:rPr>
          <w:color w:val="000000"/>
          <w:sz w:val="24"/>
          <w:szCs w:val="24"/>
        </w:rPr>
        <w:t>4. Офертата и всички приложения към нея трябва да бъдат подписани от законния представител на оферента съгласно търговската му регистрация или от надлежно упълномощено/и лице или лица с изрично пълномощно в оригинал или нотариално заверено копие, което се представя към офертата.</w:t>
      </w:r>
    </w:p>
    <w:p w:rsidR="00B45D62" w:rsidRPr="00FB4A7D" w:rsidRDefault="00B45D62" w:rsidP="00741F7E">
      <w:pPr>
        <w:autoSpaceDE w:val="0"/>
        <w:autoSpaceDN w:val="0"/>
        <w:adjustRightInd w:val="0"/>
        <w:spacing w:line="276" w:lineRule="auto"/>
        <w:ind w:firstLine="567"/>
        <w:rPr>
          <w:color w:val="000000"/>
          <w:sz w:val="24"/>
          <w:szCs w:val="24"/>
        </w:rPr>
      </w:pPr>
      <w:r w:rsidRPr="00FB4A7D">
        <w:rPr>
          <w:color w:val="000000"/>
          <w:sz w:val="24"/>
          <w:szCs w:val="24"/>
        </w:rPr>
        <w:t>5. До изтичането на срока за подаване на офертите всеки оферент може да промени, да допълни или да оттегли офертата си.</w:t>
      </w:r>
    </w:p>
    <w:p w:rsidR="00B45D62" w:rsidRPr="00FB4A7D" w:rsidRDefault="00B45D62" w:rsidP="00741F7E">
      <w:pPr>
        <w:autoSpaceDE w:val="0"/>
        <w:autoSpaceDN w:val="0"/>
        <w:adjustRightInd w:val="0"/>
        <w:spacing w:line="276" w:lineRule="auto"/>
        <w:ind w:firstLine="567"/>
        <w:rPr>
          <w:color w:val="000000"/>
          <w:sz w:val="24"/>
          <w:szCs w:val="24"/>
        </w:rPr>
      </w:pPr>
      <w:r w:rsidRPr="00FB4A7D">
        <w:rPr>
          <w:color w:val="000000"/>
          <w:sz w:val="24"/>
          <w:szCs w:val="24"/>
        </w:rPr>
        <w:t xml:space="preserve">6. Всеки оферент има право да представи само една оферта. </w:t>
      </w:r>
    </w:p>
    <w:p w:rsidR="00B45D62" w:rsidRPr="00FB4A7D" w:rsidRDefault="00B45D62" w:rsidP="00741F7E">
      <w:pPr>
        <w:autoSpaceDE w:val="0"/>
        <w:autoSpaceDN w:val="0"/>
        <w:adjustRightInd w:val="0"/>
        <w:spacing w:line="276" w:lineRule="auto"/>
        <w:ind w:firstLine="567"/>
        <w:rPr>
          <w:color w:val="000000"/>
          <w:sz w:val="24"/>
          <w:szCs w:val="24"/>
        </w:rPr>
      </w:pPr>
      <w:r w:rsidRPr="00FB4A7D">
        <w:rPr>
          <w:color w:val="000000"/>
          <w:sz w:val="24"/>
          <w:szCs w:val="24"/>
        </w:rPr>
        <w:t>7. Представените образци и условията, описани в тях, са задължителни за оферентите. Офертите трябва да бъдат напълно съобразени с тези образци.</w:t>
      </w:r>
    </w:p>
    <w:p w:rsidR="00B45D62" w:rsidRDefault="00B45D62" w:rsidP="00C14AD6">
      <w:pPr>
        <w:autoSpaceDE w:val="0"/>
        <w:autoSpaceDN w:val="0"/>
        <w:adjustRightInd w:val="0"/>
        <w:spacing w:line="276" w:lineRule="auto"/>
        <w:ind w:firstLine="567"/>
        <w:rPr>
          <w:sz w:val="24"/>
          <w:szCs w:val="24"/>
          <w:lang w:eastAsia="bg-BG"/>
        </w:rPr>
      </w:pPr>
      <w:r>
        <w:rPr>
          <w:sz w:val="24"/>
          <w:szCs w:val="24"/>
        </w:rPr>
        <w:t>8</w:t>
      </w:r>
      <w:r w:rsidRPr="00FB4A7D">
        <w:rPr>
          <w:sz w:val="24"/>
          <w:szCs w:val="24"/>
        </w:rPr>
        <w:t xml:space="preserve">. Оферти моля да се </w:t>
      </w:r>
      <w:r w:rsidRPr="00FB4A7D">
        <w:rPr>
          <w:color w:val="000000"/>
          <w:sz w:val="24"/>
          <w:szCs w:val="24"/>
        </w:rPr>
        <w:t xml:space="preserve">представят лично или чрез пощенска или друга куриерска услуга с препоръчана пратка с обратна разписка, на адреса на възложителя - град </w:t>
      </w:r>
      <w:r>
        <w:rPr>
          <w:color w:val="000000"/>
          <w:sz w:val="24"/>
          <w:szCs w:val="24"/>
        </w:rPr>
        <w:t>Сунгурларе</w:t>
      </w:r>
      <w:r w:rsidRPr="00FB4A7D">
        <w:rPr>
          <w:color w:val="000000"/>
          <w:sz w:val="24"/>
          <w:szCs w:val="24"/>
        </w:rPr>
        <w:t xml:space="preserve">, </w:t>
      </w:r>
      <w:r>
        <w:rPr>
          <w:sz w:val="24"/>
          <w:szCs w:val="24"/>
        </w:rPr>
        <w:t>ул. Г. Димитров № 2</w:t>
      </w:r>
      <w:r w:rsidRPr="00FB4A7D">
        <w:rPr>
          <w:color w:val="000000"/>
          <w:sz w:val="24"/>
          <w:szCs w:val="24"/>
        </w:rPr>
        <w:t xml:space="preserve">, всеки работен ден от 8:00 до 17:00 часа, в срок </w:t>
      </w:r>
      <w:r w:rsidRPr="00FB4A7D">
        <w:rPr>
          <w:sz w:val="24"/>
          <w:szCs w:val="24"/>
        </w:rPr>
        <w:t xml:space="preserve">до </w:t>
      </w:r>
      <w:r>
        <w:rPr>
          <w:sz w:val="24"/>
          <w:szCs w:val="24"/>
        </w:rPr>
        <w:t>29</w:t>
      </w:r>
      <w:r w:rsidRPr="00FB4A7D">
        <w:rPr>
          <w:sz w:val="24"/>
          <w:szCs w:val="24"/>
        </w:rPr>
        <w:t xml:space="preserve">.09.2016 </w:t>
      </w:r>
      <w:r w:rsidRPr="00FB4A7D">
        <w:rPr>
          <w:color w:val="000000"/>
          <w:sz w:val="24"/>
          <w:szCs w:val="24"/>
        </w:rPr>
        <w:t xml:space="preserve">г., </w:t>
      </w:r>
      <w:r w:rsidRPr="00FB4A7D">
        <w:rPr>
          <w:sz w:val="24"/>
          <w:szCs w:val="24"/>
        </w:rPr>
        <w:t xml:space="preserve">на вниманието на </w:t>
      </w:r>
      <w:r>
        <w:rPr>
          <w:sz w:val="24"/>
          <w:szCs w:val="24"/>
          <w:lang w:eastAsia="bg-BG"/>
        </w:rPr>
        <w:t xml:space="preserve">Венко Данев </w:t>
      </w:r>
    </w:p>
    <w:p w:rsidR="00B45D62" w:rsidRPr="00FB4A7D" w:rsidRDefault="00B45D62" w:rsidP="00C14AD6">
      <w:pPr>
        <w:autoSpaceDE w:val="0"/>
        <w:autoSpaceDN w:val="0"/>
        <w:adjustRightInd w:val="0"/>
        <w:spacing w:line="276" w:lineRule="auto"/>
        <w:ind w:firstLine="567"/>
        <w:rPr>
          <w:b/>
          <w:color w:val="000000"/>
          <w:sz w:val="24"/>
          <w:szCs w:val="24"/>
        </w:rPr>
      </w:pPr>
    </w:p>
    <w:p w:rsidR="00B45D62" w:rsidRPr="00FB4A7D" w:rsidRDefault="00B45D62" w:rsidP="005A7B1A">
      <w:pPr>
        <w:ind w:firstLine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9</w:t>
      </w:r>
      <w:r w:rsidRPr="00FB4A7D">
        <w:rPr>
          <w:b/>
          <w:color w:val="000000"/>
          <w:sz w:val="24"/>
          <w:szCs w:val="24"/>
        </w:rPr>
        <w:t>. Други условия.</w:t>
      </w:r>
    </w:p>
    <w:p w:rsidR="00B45D62" w:rsidRPr="00FB4A7D" w:rsidRDefault="00B45D62" w:rsidP="005A7B1A">
      <w:pPr>
        <w:ind w:firstLine="567"/>
        <w:rPr>
          <w:color w:val="000000"/>
          <w:sz w:val="24"/>
          <w:szCs w:val="24"/>
          <w:lang w:eastAsia="bg-BG"/>
        </w:rPr>
      </w:pPr>
      <w:r w:rsidRPr="00FB4A7D">
        <w:rPr>
          <w:color w:val="000000"/>
          <w:sz w:val="24"/>
          <w:szCs w:val="24"/>
        </w:rPr>
        <w:t>Кандидатът/Възложителят</w:t>
      </w:r>
      <w:r w:rsidRPr="00FB4A7D">
        <w:rPr>
          <w:color w:val="000000"/>
          <w:sz w:val="24"/>
          <w:szCs w:val="24"/>
          <w:lang w:eastAsia="bg-BG"/>
        </w:rPr>
        <w:t xml:space="preserve"> ще предприема действия, които да гарантират, че лицата, участвали в пазарните консултации, нямат предимство пред останалите участници. Тези действия ще включат най-малко следното: </w:t>
      </w:r>
    </w:p>
    <w:p w:rsidR="00B45D62" w:rsidRPr="00FB4A7D" w:rsidRDefault="00B45D62" w:rsidP="005A7B1A">
      <w:pPr>
        <w:ind w:firstLine="480"/>
        <w:rPr>
          <w:color w:val="000000"/>
          <w:sz w:val="24"/>
          <w:szCs w:val="24"/>
          <w:lang w:eastAsia="bg-BG"/>
        </w:rPr>
      </w:pPr>
      <w:r w:rsidRPr="00FB4A7D">
        <w:rPr>
          <w:iCs/>
          <w:color w:val="000000"/>
          <w:sz w:val="24"/>
          <w:szCs w:val="24"/>
          <w:lang w:eastAsia="bg-BG"/>
        </w:rPr>
        <w:t>1.</w:t>
      </w:r>
      <w:r w:rsidRPr="00FB4A7D">
        <w:rPr>
          <w:color w:val="000000"/>
          <w:sz w:val="24"/>
          <w:szCs w:val="24"/>
          <w:lang w:eastAsia="bg-BG"/>
        </w:rPr>
        <w:t xml:space="preserve"> публикуване на профила на купувача на цялата информация, разменена по повод </w:t>
      </w:r>
    </w:p>
    <w:p w:rsidR="00B45D62" w:rsidRPr="00FB4A7D" w:rsidRDefault="00B45D62" w:rsidP="005A7B1A">
      <w:pPr>
        <w:ind w:firstLine="480"/>
        <w:rPr>
          <w:color w:val="000000"/>
          <w:sz w:val="24"/>
          <w:szCs w:val="24"/>
          <w:lang w:eastAsia="bg-BG"/>
        </w:rPr>
      </w:pPr>
      <w:r w:rsidRPr="00FB4A7D">
        <w:rPr>
          <w:color w:val="000000"/>
          <w:sz w:val="24"/>
          <w:szCs w:val="24"/>
          <w:lang w:eastAsia="bg-BG"/>
        </w:rPr>
        <w:t xml:space="preserve">пазарните консултации, включително получения от </w:t>
      </w:r>
      <w:r w:rsidRPr="00FB4A7D">
        <w:rPr>
          <w:color w:val="000000"/>
          <w:sz w:val="24"/>
          <w:szCs w:val="24"/>
        </w:rPr>
        <w:t>Кандидата/Възложителя</w:t>
      </w:r>
      <w:r w:rsidRPr="00FB4A7D">
        <w:rPr>
          <w:color w:val="000000"/>
          <w:sz w:val="24"/>
          <w:szCs w:val="24"/>
          <w:lang w:eastAsia="bg-BG"/>
        </w:rPr>
        <w:t xml:space="preserve"> резултат, а ако това е невъзможно - посочване чрез профила на купувача на мястото, от което тази информация може да бъде получена; </w:t>
      </w:r>
    </w:p>
    <w:p w:rsidR="00B45D62" w:rsidRPr="00FB4A7D" w:rsidRDefault="00B45D62" w:rsidP="005A7B1A">
      <w:pPr>
        <w:ind w:firstLine="480"/>
        <w:rPr>
          <w:color w:val="000000"/>
          <w:sz w:val="24"/>
          <w:szCs w:val="24"/>
          <w:lang w:eastAsia="bg-BG"/>
        </w:rPr>
      </w:pPr>
      <w:r w:rsidRPr="00FB4A7D">
        <w:rPr>
          <w:iCs/>
          <w:color w:val="000000"/>
          <w:sz w:val="24"/>
          <w:szCs w:val="24"/>
          <w:lang w:eastAsia="bg-BG"/>
        </w:rPr>
        <w:t>2.</w:t>
      </w:r>
      <w:r w:rsidRPr="00FB4A7D">
        <w:rPr>
          <w:color w:val="000000"/>
          <w:sz w:val="24"/>
          <w:szCs w:val="24"/>
          <w:lang w:eastAsia="bg-BG"/>
        </w:rPr>
        <w:t xml:space="preserve"> определяне на подходящ срок за получаването на оферти, включително като се прецени дали съкращаването на срокове не води до нарушаване на принципа за равнопоставеност. </w:t>
      </w:r>
    </w:p>
    <w:p w:rsidR="00B45D62" w:rsidRPr="00FB4A7D" w:rsidRDefault="00B45D62" w:rsidP="005A7B1A">
      <w:pPr>
        <w:ind w:firstLine="480"/>
        <w:rPr>
          <w:color w:val="000000"/>
          <w:sz w:val="24"/>
          <w:szCs w:val="24"/>
          <w:lang w:eastAsia="bg-BG"/>
        </w:rPr>
      </w:pPr>
      <w:r w:rsidRPr="00FB4A7D">
        <w:rPr>
          <w:iCs/>
          <w:color w:val="000000"/>
          <w:sz w:val="24"/>
          <w:szCs w:val="24"/>
          <w:lang w:eastAsia="bg-BG"/>
        </w:rPr>
        <w:t xml:space="preserve">На основание чл. 44, ал. 4 от ЗОП, </w:t>
      </w:r>
      <w:r w:rsidRPr="00FB4A7D">
        <w:rPr>
          <w:color w:val="000000"/>
          <w:sz w:val="24"/>
          <w:szCs w:val="24"/>
        </w:rPr>
        <w:t>Кандидатът/Възложителят</w:t>
      </w:r>
      <w:r w:rsidRPr="00FB4A7D">
        <w:rPr>
          <w:color w:val="000000"/>
          <w:sz w:val="24"/>
          <w:szCs w:val="24"/>
          <w:lang w:eastAsia="bg-BG"/>
        </w:rPr>
        <w:t xml:space="preserve"> ще удължи срока за получаване на оферти най-малко до минималните срокове за съответния вид процедура, в случай че е използвано съкращаване на сроковете и в определения срок е получена само една оферта, която са представена от лице, участвало в пазарните консултации. </w:t>
      </w:r>
    </w:p>
    <w:p w:rsidR="00B45D62" w:rsidRPr="00FB4A7D" w:rsidRDefault="00B45D62" w:rsidP="005A7B1A">
      <w:pPr>
        <w:ind w:firstLine="480"/>
        <w:rPr>
          <w:color w:val="000000"/>
          <w:sz w:val="24"/>
          <w:szCs w:val="24"/>
          <w:lang w:eastAsia="bg-BG"/>
        </w:rPr>
      </w:pPr>
      <w:r w:rsidRPr="00FB4A7D">
        <w:rPr>
          <w:color w:val="000000"/>
          <w:sz w:val="24"/>
          <w:szCs w:val="24"/>
          <w:lang w:eastAsia="bg-BG"/>
        </w:rPr>
        <w:t xml:space="preserve">В случай че с извършването на горепосочените действия не може да се осигури спазване на принципа за равнопоставеност, участникът, участвал в пазарните консултации се отстранява от процедурата, ако не може да докаже, че участието му не води до нарушаване на този принцип. </w:t>
      </w:r>
    </w:p>
    <w:p w:rsidR="00B45D62" w:rsidRPr="00FB4A7D" w:rsidRDefault="00B45D62" w:rsidP="005A7B1A">
      <w:pPr>
        <w:ind w:firstLine="480"/>
        <w:rPr>
          <w:color w:val="000000"/>
          <w:sz w:val="24"/>
          <w:szCs w:val="24"/>
          <w:lang w:eastAsia="bg-BG"/>
        </w:rPr>
      </w:pPr>
    </w:p>
    <w:p w:rsidR="00B45D62" w:rsidRPr="00FB4A7D" w:rsidRDefault="00B45D62" w:rsidP="005A7B1A">
      <w:pPr>
        <w:shd w:val="clear" w:color="auto" w:fill="FFFFFF"/>
        <w:spacing w:line="276" w:lineRule="auto"/>
        <w:ind w:firstLine="567"/>
        <w:textAlignment w:val="center"/>
        <w:rPr>
          <w:b/>
          <w:color w:val="000000"/>
          <w:sz w:val="24"/>
          <w:szCs w:val="24"/>
          <w:lang w:eastAsia="bg-BG"/>
        </w:rPr>
      </w:pPr>
      <w:r w:rsidRPr="00FB4A7D">
        <w:rPr>
          <w:b/>
          <w:sz w:val="24"/>
          <w:szCs w:val="24"/>
          <w:lang w:eastAsia="bg-BG"/>
        </w:rPr>
        <w:t xml:space="preserve">По неуредените въпроси ще се прилагат разпоредбите на Закона за обществените поръчки, Правилника за прилагана на Закона за обществените поръчки, </w:t>
      </w:r>
      <w:r w:rsidRPr="00FB4A7D">
        <w:rPr>
          <w:b/>
          <w:color w:val="000000"/>
          <w:sz w:val="24"/>
          <w:szCs w:val="24"/>
          <w:lang w:eastAsia="bg-BG"/>
        </w:rPr>
        <w:t>Наредба № 12 от 25.07.2016 г. за прилагане на 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</w:t>
      </w:r>
      <w:r w:rsidRPr="00FB4A7D">
        <w:rPr>
          <w:b/>
          <w:sz w:val="24"/>
          <w:szCs w:val="24"/>
          <w:lang w:eastAsia="bg-BG"/>
        </w:rPr>
        <w:t xml:space="preserve"> и действащото българско законодателство.</w:t>
      </w:r>
    </w:p>
    <w:p w:rsidR="00B45D62" w:rsidRPr="00FB4A7D" w:rsidRDefault="00B45D62" w:rsidP="005A7B1A">
      <w:pPr>
        <w:autoSpaceDE w:val="0"/>
        <w:autoSpaceDN w:val="0"/>
        <w:adjustRightInd w:val="0"/>
        <w:spacing w:line="276" w:lineRule="auto"/>
        <w:ind w:firstLine="567"/>
        <w:rPr>
          <w:sz w:val="24"/>
          <w:szCs w:val="24"/>
          <w:lang w:eastAsia="bg-BG"/>
        </w:rPr>
      </w:pPr>
    </w:p>
    <w:sectPr w:rsidR="00B45D62" w:rsidRPr="00FB4A7D" w:rsidSect="008B55A2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426" w:footer="19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D62" w:rsidRDefault="00B45D62" w:rsidP="00AA3560">
      <w:r>
        <w:separator/>
      </w:r>
    </w:p>
  </w:endnote>
  <w:endnote w:type="continuationSeparator" w:id="0">
    <w:p w:rsidR="00B45D62" w:rsidRDefault="00B45D62" w:rsidP="00AA3560">
      <w:r>
        <w:continuationSeparator/>
      </w:r>
    </w:p>
  </w:endnote>
  <w:endnote w:type="continuationNotice" w:id="1">
    <w:p w:rsidR="00B45D62" w:rsidRDefault="00B45D6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D62" w:rsidRPr="00BC4B53" w:rsidRDefault="00B45D62" w:rsidP="0059110D">
    <w:pPr>
      <w:ind w:right="1416" w:firstLine="0"/>
      <w:rPr>
        <w:sz w:val="20"/>
      </w:rPr>
    </w:pPr>
  </w:p>
  <w:p w:rsidR="00B45D62" w:rsidRPr="001477B7" w:rsidRDefault="00B45D62" w:rsidP="001477B7">
    <w:pPr>
      <w:ind w:left="180" w:firstLine="0"/>
      <w:jc w:val="center"/>
      <w:rPr>
        <w:b/>
        <w:sz w:val="20"/>
        <w:szCs w:val="20"/>
      </w:rPr>
    </w:pPr>
  </w:p>
  <w:p w:rsidR="00B45D62" w:rsidRPr="001477B7" w:rsidRDefault="00B45D62" w:rsidP="001477B7">
    <w:pPr>
      <w:ind w:left="180" w:firstLine="0"/>
      <w:jc w:val="center"/>
      <w:rPr>
        <w:b/>
        <w:sz w:val="20"/>
        <w:szCs w:val="20"/>
      </w:rPr>
    </w:pPr>
  </w:p>
  <w:p w:rsidR="00B45D62" w:rsidRDefault="00B45D62">
    <w:pPr>
      <w:pStyle w:val="Footer"/>
      <w:jc w:val="center"/>
    </w:pPr>
    <w:fldSimple w:instr=" PAGE   \* MERGEFORMAT ">
      <w:r>
        <w:rPr>
          <w:noProof/>
        </w:rPr>
        <w:t>2</w:t>
      </w:r>
    </w:fldSimple>
  </w:p>
  <w:p w:rsidR="00B45D62" w:rsidRDefault="00B45D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D62" w:rsidRDefault="00B45D62" w:rsidP="00AA3560">
      <w:r>
        <w:separator/>
      </w:r>
    </w:p>
  </w:footnote>
  <w:footnote w:type="continuationSeparator" w:id="0">
    <w:p w:rsidR="00B45D62" w:rsidRDefault="00B45D62" w:rsidP="00AA3560">
      <w:r>
        <w:continuationSeparator/>
      </w:r>
    </w:p>
  </w:footnote>
  <w:footnote w:type="continuationNotice" w:id="1">
    <w:p w:rsidR="00B45D62" w:rsidRDefault="00B45D6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D62" w:rsidRPr="00E218D6" w:rsidRDefault="00B45D62" w:rsidP="008B55A2">
    <w:pPr>
      <w:tabs>
        <w:tab w:val="center" w:pos="4153"/>
        <w:tab w:val="right" w:pos="9356"/>
      </w:tabs>
      <w:ind w:firstLine="0"/>
      <w:jc w:val="left"/>
      <w:rPr>
        <w:sz w:val="24"/>
        <w:szCs w:val="24"/>
        <w:lang w:val="en-US"/>
      </w:rPr>
    </w:pPr>
    <w:r>
      <w:rPr>
        <w:noProof/>
        <w:lang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27" o:spid="_x0000_s2049" type="#_x0000_t75" alt="logo-bg-color" style="position:absolute;margin-left:315.75pt;margin-top:-81pt;width:177.75pt;height:72.5pt;z-index:251659264;visibility:visible;mso-position-horizontal-relative:margin;mso-position-vertical-relative:margin">
          <v:imagedata r:id="rId1" o:title=""/>
          <w10:wrap type="square" anchorx="margin" anchory="margin"/>
        </v:shape>
      </w:pict>
    </w:r>
    <w:r>
      <w:rPr>
        <w:noProof/>
        <w:lang w:eastAsia="bg-BG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Текстово поле 26" o:spid="_x0000_s2050" type="#_x0000_t202" style="position:absolute;margin-left:113.25pt;margin-top:.75pt;width:206.25pt;height:73.5pt;z-index:251658240;visibility:visible;mso-wrap-distance-top:3.6pt;mso-wrap-distance-bottom: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" stroked="f">
          <v:textbox>
            <w:txbxContent>
              <w:p w:rsidR="00B45D62" w:rsidRPr="00FC2496" w:rsidRDefault="00B45D62" w:rsidP="008B55A2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C2496">
                  <w:rPr>
                    <w:b/>
                    <w:bCs/>
                    <w:sz w:val="20"/>
                    <w:szCs w:val="20"/>
                  </w:rPr>
                  <w:t>ПРОГРАМА ЗА РАЗВИТИЕ НА СЕЛСКИТЕ РАЙОНИ 2014-2020</w:t>
                </w:r>
              </w:p>
              <w:p w:rsidR="00B45D62" w:rsidRPr="00FC2496" w:rsidRDefault="00B45D62" w:rsidP="008B55A2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C2496">
                  <w:rPr>
                    <w:b/>
                    <w:bCs/>
                    <w:sz w:val="20"/>
                    <w:szCs w:val="20"/>
                  </w:rPr>
                  <w:t>ЕВРОПЕЙСКИ ЗЕМЕДЕЛСКИ ФОНД ЗА РАЗВИТИЕ НА СЕЛСКИТЕ РАЙОНИ</w:t>
                </w:r>
              </w:p>
              <w:p w:rsidR="00B45D62" w:rsidRDefault="00B45D62" w:rsidP="008B55A2"/>
            </w:txbxContent>
          </v:textbox>
          <w10:wrap type="square"/>
        </v:shape>
      </w:pict>
    </w:r>
    <w:r w:rsidRPr="00352C3B">
      <w:rPr>
        <w:noProof/>
        <w:sz w:val="24"/>
        <w:szCs w:val="24"/>
        <w:lang w:eastAsia="bg-BG"/>
      </w:rPr>
      <w:pict>
        <v:shape id="Картина 28" o:spid="_x0000_i1028" type="#_x0000_t75" style="width:99.75pt;height:63.75pt;visibility:visible">
          <v:imagedata r:id="rId2" o:title=""/>
        </v:shape>
      </w:pict>
    </w:r>
    <w:r w:rsidRPr="00E218D6">
      <w:rPr>
        <w:sz w:val="24"/>
        <w:szCs w:val="24"/>
        <w:lang w:val="en-US"/>
      </w:rPr>
      <w:tab/>
    </w:r>
    <w:r w:rsidRPr="00352C3B">
      <w:rPr>
        <w:noProof/>
        <w:sz w:val="24"/>
        <w:szCs w:val="24"/>
        <w:lang w:eastAsia="bg-BG"/>
      </w:rPr>
      <w:pict>
        <v:shape id="Картина 29" o:spid="_x0000_i1029" type="#_x0000_t75" alt="http://www.firstconsulting.bg/images/logo-bg-color.jpg" style="width:1633.5pt;height:549.75pt;visibility:visible">
          <v:imagedata r:id="rId1" o:title=""/>
        </v:shape>
      </w:pict>
    </w:r>
    <w:r w:rsidRPr="00E218D6">
      <w:rPr>
        <w:sz w:val="24"/>
        <w:szCs w:val="24"/>
      </w:rPr>
      <w:tab/>
    </w:r>
    <w:r w:rsidRPr="00352C3B">
      <w:rPr>
        <w:noProof/>
        <w:sz w:val="24"/>
        <w:szCs w:val="24"/>
        <w:lang w:eastAsia="bg-BG"/>
      </w:rPr>
      <w:pict>
        <v:shape id="Картина 30" o:spid="_x0000_i1030" type="#_x0000_t75" alt="Описание: http://www.firstconsulting.bg/images/logo-bg-color.jpg" style="width:1633.5pt;height:549.75pt;visibility:visible">
          <v:imagedata r:id="rId1" o:title=""/>
        </v:shape>
      </w:pict>
    </w:r>
  </w:p>
  <w:p w:rsidR="00B45D62" w:rsidRDefault="00B45D62" w:rsidP="0059110D">
    <w:pPr>
      <w:pStyle w:val="Header"/>
      <w:ind w:firstLine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D62" w:rsidRPr="00E218D6" w:rsidRDefault="00B45D62" w:rsidP="00E218D6">
    <w:pPr>
      <w:tabs>
        <w:tab w:val="center" w:pos="4153"/>
        <w:tab w:val="right" w:pos="9356"/>
      </w:tabs>
      <w:ind w:firstLine="0"/>
      <w:jc w:val="left"/>
      <w:rPr>
        <w:sz w:val="24"/>
        <w:szCs w:val="24"/>
        <w:lang w:val="en-US"/>
      </w:rPr>
    </w:pPr>
    <w:r>
      <w:rPr>
        <w:noProof/>
        <w:lang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22" o:spid="_x0000_s2051" type="#_x0000_t75" alt="logo-bg-color" style="position:absolute;margin-left:315.75pt;margin-top:-81pt;width:177.75pt;height:72.5pt;z-index:251657216;visibility:visible;mso-position-horizontal-relative:margin;mso-position-vertical-relative:margin">
          <v:imagedata r:id="rId1" o:title=""/>
          <w10:wrap type="square" anchorx="margin" anchory="margin"/>
        </v:shape>
      </w:pict>
    </w:r>
    <w:r>
      <w:rPr>
        <w:noProof/>
        <w:lang w:eastAsia="bg-BG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Текстово поле 7" o:spid="_x0000_s2052" type="#_x0000_t202" style="position:absolute;margin-left:113.25pt;margin-top:.75pt;width:206.25pt;height:73.5pt;z-index:251656192;visibility:visible;mso-wrap-distance-top:3.6pt;mso-wrap-distance-bottom: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" stroked="f">
          <v:textbox>
            <w:txbxContent>
              <w:p w:rsidR="00B45D62" w:rsidRPr="00FC2496" w:rsidRDefault="00B45D62" w:rsidP="00E218D6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C2496">
                  <w:rPr>
                    <w:b/>
                    <w:bCs/>
                    <w:sz w:val="20"/>
                    <w:szCs w:val="20"/>
                  </w:rPr>
                  <w:t>ПРОГРАМА ЗА РАЗВИТИЕ НА СЕЛСКИТЕ РАЙОНИ 2014-2020</w:t>
                </w:r>
              </w:p>
              <w:p w:rsidR="00B45D62" w:rsidRPr="00FC2496" w:rsidRDefault="00B45D62" w:rsidP="00E218D6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C2496">
                  <w:rPr>
                    <w:b/>
                    <w:bCs/>
                    <w:sz w:val="20"/>
                    <w:szCs w:val="20"/>
                  </w:rPr>
                  <w:t>ЕВРОПЕЙСКИ ЗЕМЕДЕЛСКИ ФОНД ЗА РАЗВИТИЕ НА СЕЛСКИТЕ РАЙОНИ</w:t>
                </w:r>
              </w:p>
              <w:p w:rsidR="00B45D62" w:rsidRDefault="00B45D62" w:rsidP="00E218D6"/>
            </w:txbxContent>
          </v:textbox>
          <w10:wrap type="square"/>
        </v:shape>
      </w:pict>
    </w:r>
    <w:r w:rsidRPr="00352C3B">
      <w:rPr>
        <w:noProof/>
        <w:sz w:val="24"/>
        <w:szCs w:val="24"/>
        <w:lang w:eastAsia="bg-BG"/>
      </w:rPr>
      <w:pict>
        <v:shape id="Картина 23" o:spid="_x0000_i1034" type="#_x0000_t75" style="width:99.75pt;height:63.75pt;visibility:visible">
          <v:imagedata r:id="rId2" o:title=""/>
        </v:shape>
      </w:pict>
    </w:r>
    <w:r w:rsidRPr="00E218D6">
      <w:rPr>
        <w:sz w:val="24"/>
        <w:szCs w:val="24"/>
        <w:lang w:val="en-US"/>
      </w:rPr>
      <w:tab/>
    </w:r>
    <w:r w:rsidRPr="00352C3B">
      <w:rPr>
        <w:noProof/>
        <w:sz w:val="24"/>
        <w:szCs w:val="24"/>
        <w:lang w:eastAsia="bg-BG"/>
      </w:rPr>
      <w:pict>
        <v:shape id="Картина 24" o:spid="_x0000_i1035" type="#_x0000_t75" alt="http://www.firstconsulting.bg/images/logo-bg-color.jpg" style="width:1633.5pt;height:549.75pt;visibility:visible">
          <v:imagedata r:id="rId1" o:title=""/>
        </v:shape>
      </w:pict>
    </w:r>
    <w:r w:rsidRPr="00E218D6">
      <w:rPr>
        <w:sz w:val="24"/>
        <w:szCs w:val="24"/>
      </w:rPr>
      <w:tab/>
    </w:r>
    <w:r w:rsidRPr="00352C3B">
      <w:rPr>
        <w:noProof/>
        <w:sz w:val="24"/>
        <w:szCs w:val="24"/>
        <w:lang w:eastAsia="bg-BG"/>
      </w:rPr>
      <w:pict>
        <v:shape id="Картина 25" o:spid="_x0000_i1036" type="#_x0000_t75" alt="Описание: http://www.firstconsulting.bg/images/logo-bg-color.jpg" style="width:1633.5pt;height:549.75pt;visibility:visible">
          <v:imagedata r:id="rId1" o:title=""/>
        </v:shape>
      </w:pict>
    </w:r>
  </w:p>
  <w:p w:rsidR="00B45D62" w:rsidRDefault="00B45D6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06259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B"/>
    <w:multiLevelType w:val="singleLevel"/>
    <w:tmpl w:val="0000000B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2E6521A"/>
    <w:multiLevelType w:val="hybridMultilevel"/>
    <w:tmpl w:val="CF64D490"/>
    <w:lvl w:ilvl="0" w:tplc="E9BA49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F63DC3"/>
    <w:multiLevelType w:val="hybridMultilevel"/>
    <w:tmpl w:val="9DD43680"/>
    <w:lvl w:ilvl="0" w:tplc="E7B21674">
      <w:start w:val="4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>
    <w:nsid w:val="0C7C20BD"/>
    <w:multiLevelType w:val="hybridMultilevel"/>
    <w:tmpl w:val="36F49BCC"/>
    <w:lvl w:ilvl="0" w:tplc="4CD01FA6">
      <w:start w:val="1"/>
      <w:numFmt w:val="bullet"/>
      <w:pStyle w:val="List2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0D716AF4"/>
    <w:multiLevelType w:val="hybridMultilevel"/>
    <w:tmpl w:val="C6600B7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8E2058"/>
    <w:multiLevelType w:val="hybridMultilevel"/>
    <w:tmpl w:val="6EBA2E0C"/>
    <w:lvl w:ilvl="0" w:tplc="AED82FCE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0E5C0D33"/>
    <w:multiLevelType w:val="hybridMultilevel"/>
    <w:tmpl w:val="0A9C5EA6"/>
    <w:lvl w:ilvl="0" w:tplc="040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37B1C99"/>
    <w:multiLevelType w:val="hybridMultilevel"/>
    <w:tmpl w:val="393E48CE"/>
    <w:lvl w:ilvl="0" w:tplc="86A63230">
      <w:start w:val="1"/>
      <w:numFmt w:val="bullet"/>
      <w:pStyle w:val="GOVBullet1"/>
      <w:lvlText w:val=""/>
      <w:lvlJc w:val="left"/>
      <w:pPr>
        <w:tabs>
          <w:tab w:val="num" w:pos="1771"/>
        </w:tabs>
        <w:ind w:left="1884" w:hanging="604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2360"/>
        </w:tabs>
        <w:ind w:left="23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80"/>
        </w:tabs>
        <w:ind w:left="30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800"/>
        </w:tabs>
        <w:ind w:left="38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20"/>
        </w:tabs>
        <w:ind w:left="45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40"/>
        </w:tabs>
        <w:ind w:left="52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960"/>
        </w:tabs>
        <w:ind w:left="59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80"/>
        </w:tabs>
        <w:ind w:left="66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400"/>
        </w:tabs>
        <w:ind w:left="7400" w:hanging="360"/>
      </w:pPr>
      <w:rPr>
        <w:rFonts w:ascii="Wingdings" w:hAnsi="Wingdings" w:hint="default"/>
      </w:rPr>
    </w:lvl>
  </w:abstractNum>
  <w:abstractNum w:abstractNumId="9">
    <w:nsid w:val="13D343C9"/>
    <w:multiLevelType w:val="hybridMultilevel"/>
    <w:tmpl w:val="4D1EDC9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AB7F4F"/>
    <w:multiLevelType w:val="hybridMultilevel"/>
    <w:tmpl w:val="9B5CAC64"/>
    <w:lvl w:ilvl="0" w:tplc="0402000B">
      <w:start w:val="1"/>
      <w:numFmt w:val="bullet"/>
      <w:lvlText w:val=""/>
      <w:lvlJc w:val="left"/>
      <w:pPr>
        <w:tabs>
          <w:tab w:val="num" w:pos="569"/>
        </w:tabs>
        <w:ind w:left="569" w:hanging="284"/>
      </w:pPr>
      <w:rPr>
        <w:rFonts w:ascii="Wingdings" w:hAnsi="Wingdings" w:hint="default"/>
        <w:sz w:val="24"/>
      </w:rPr>
    </w:lvl>
    <w:lvl w:ilvl="1" w:tplc="04020003">
      <w:start w:val="1"/>
      <w:numFmt w:val="bullet"/>
      <w:lvlText w:val=""/>
      <w:lvlJc w:val="left"/>
      <w:pPr>
        <w:tabs>
          <w:tab w:val="num" w:pos="1004"/>
        </w:tabs>
        <w:ind w:left="1004" w:hanging="284"/>
      </w:pPr>
      <w:rPr>
        <w:rFonts w:ascii="Wingdings" w:hAnsi="Wingdings" w:hint="default"/>
        <w:sz w:val="24"/>
      </w:rPr>
    </w:lvl>
    <w:lvl w:ilvl="2" w:tplc="0402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2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2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2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2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2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1B82795E"/>
    <w:multiLevelType w:val="hybridMultilevel"/>
    <w:tmpl w:val="B8623B7E"/>
    <w:lvl w:ilvl="0" w:tplc="0402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33D6435"/>
    <w:multiLevelType w:val="hybridMultilevel"/>
    <w:tmpl w:val="337EF200"/>
    <w:lvl w:ilvl="0" w:tplc="1284C432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3C443AB6"/>
    <w:multiLevelType w:val="multilevel"/>
    <w:tmpl w:val="824AE9B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3DB16654"/>
    <w:multiLevelType w:val="hybridMultilevel"/>
    <w:tmpl w:val="CB680336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F777D66"/>
    <w:multiLevelType w:val="hybridMultilevel"/>
    <w:tmpl w:val="AC76953C"/>
    <w:lvl w:ilvl="0" w:tplc="0402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2000B">
      <w:start w:val="1"/>
      <w:numFmt w:val="bullet"/>
      <w:lvlText w:val="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520D7873"/>
    <w:multiLevelType w:val="hybridMultilevel"/>
    <w:tmpl w:val="5626654E"/>
    <w:lvl w:ilvl="0" w:tplc="0402000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245081"/>
    <w:multiLevelType w:val="hybridMultilevel"/>
    <w:tmpl w:val="082AB772"/>
    <w:lvl w:ilvl="0" w:tplc="AC92138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C5131B"/>
    <w:multiLevelType w:val="hybridMultilevel"/>
    <w:tmpl w:val="55DEA01C"/>
    <w:lvl w:ilvl="0" w:tplc="E9BA49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5B56C6"/>
    <w:multiLevelType w:val="hybridMultilevel"/>
    <w:tmpl w:val="6BE47938"/>
    <w:lvl w:ilvl="0" w:tplc="0402000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D15F72"/>
    <w:multiLevelType w:val="hybridMultilevel"/>
    <w:tmpl w:val="AC7E06E0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5EC5469"/>
    <w:multiLevelType w:val="hybridMultilevel"/>
    <w:tmpl w:val="1F52EE58"/>
    <w:lvl w:ilvl="0" w:tplc="7A26A262">
      <w:start w:val="1"/>
      <w:numFmt w:val="bullet"/>
      <w:lvlText w:val=""/>
      <w:lvlJc w:val="left"/>
      <w:pPr>
        <w:ind w:left="1495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453518"/>
    <w:multiLevelType w:val="hybridMultilevel"/>
    <w:tmpl w:val="270EABE4"/>
    <w:lvl w:ilvl="0" w:tplc="E9BA49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0B11EB"/>
    <w:multiLevelType w:val="hybridMultilevel"/>
    <w:tmpl w:val="D1F67EA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C064A6"/>
    <w:multiLevelType w:val="hybridMultilevel"/>
    <w:tmpl w:val="E80EE534"/>
    <w:lvl w:ilvl="0" w:tplc="FFFFFFFF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74122A33"/>
    <w:multiLevelType w:val="hybridMultilevel"/>
    <w:tmpl w:val="230CFDD2"/>
    <w:lvl w:ilvl="0" w:tplc="38E65330">
      <w:start w:val="1"/>
      <w:numFmt w:val="bullet"/>
      <w:pStyle w:val="List1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FE00E352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77D85EF4"/>
    <w:multiLevelType w:val="hybridMultilevel"/>
    <w:tmpl w:val="EE3AA576"/>
    <w:lvl w:ilvl="0" w:tplc="2E6074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99E7547"/>
    <w:multiLevelType w:val="hybridMultilevel"/>
    <w:tmpl w:val="401AB052"/>
    <w:lvl w:ilvl="0" w:tplc="0402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3"/>
  </w:num>
  <w:num w:numId="4">
    <w:abstractNumId w:val="25"/>
  </w:num>
  <w:num w:numId="5">
    <w:abstractNumId w:val="4"/>
  </w:num>
  <w:num w:numId="6">
    <w:abstractNumId w:val="8"/>
  </w:num>
  <w:num w:numId="7">
    <w:abstractNumId w:val="0"/>
  </w:num>
  <w:num w:numId="8">
    <w:abstractNumId w:val="23"/>
  </w:num>
  <w:num w:numId="9">
    <w:abstractNumId w:val="22"/>
  </w:num>
  <w:num w:numId="10">
    <w:abstractNumId w:val="2"/>
  </w:num>
  <w:num w:numId="11">
    <w:abstractNumId w:val="18"/>
  </w:num>
  <w:num w:numId="12">
    <w:abstractNumId w:val="21"/>
  </w:num>
  <w:num w:numId="13">
    <w:abstractNumId w:val="16"/>
  </w:num>
  <w:num w:numId="14">
    <w:abstractNumId w:val="19"/>
  </w:num>
  <w:num w:numId="15">
    <w:abstractNumId w:val="26"/>
  </w:num>
  <w:num w:numId="16">
    <w:abstractNumId w:val="24"/>
  </w:num>
  <w:num w:numId="17">
    <w:abstractNumId w:val="10"/>
  </w:num>
  <w:num w:numId="18">
    <w:abstractNumId w:val="11"/>
  </w:num>
  <w:num w:numId="19">
    <w:abstractNumId w:val="15"/>
  </w:num>
  <w:num w:numId="20">
    <w:abstractNumId w:val="9"/>
  </w:num>
  <w:num w:numId="21">
    <w:abstractNumId w:val="5"/>
  </w:num>
  <w:num w:numId="22">
    <w:abstractNumId w:val="14"/>
  </w:num>
  <w:num w:numId="23">
    <w:abstractNumId w:val="12"/>
  </w:num>
  <w:num w:numId="24">
    <w:abstractNumId w:val="27"/>
  </w:num>
  <w:num w:numId="25">
    <w:abstractNumId w:val="7"/>
  </w:num>
  <w:num w:numId="26">
    <w:abstractNumId w:val="3"/>
  </w:num>
  <w:num w:numId="27">
    <w:abstractNumId w:val="20"/>
  </w:num>
  <w:num w:numId="28">
    <w:abstractNumId w:val="17"/>
  </w:num>
  <w:num w:numId="29">
    <w:abstractNumId w:val="6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7E01"/>
    <w:rsid w:val="0000222A"/>
    <w:rsid w:val="000075C2"/>
    <w:rsid w:val="00020B55"/>
    <w:rsid w:val="00027533"/>
    <w:rsid w:val="000330B9"/>
    <w:rsid w:val="0005168C"/>
    <w:rsid w:val="00053F6D"/>
    <w:rsid w:val="0005645D"/>
    <w:rsid w:val="000653BD"/>
    <w:rsid w:val="00071047"/>
    <w:rsid w:val="0007720E"/>
    <w:rsid w:val="000818D4"/>
    <w:rsid w:val="00090A2C"/>
    <w:rsid w:val="000A3183"/>
    <w:rsid w:val="000A5830"/>
    <w:rsid w:val="000B3178"/>
    <w:rsid w:val="000B4BC9"/>
    <w:rsid w:val="000C500E"/>
    <w:rsid w:val="000D2AC0"/>
    <w:rsid w:val="000D7CCF"/>
    <w:rsid w:val="000E0CBE"/>
    <w:rsid w:val="000E7F5B"/>
    <w:rsid w:val="000F47F9"/>
    <w:rsid w:val="000F6D81"/>
    <w:rsid w:val="00100721"/>
    <w:rsid w:val="00101C75"/>
    <w:rsid w:val="00102CF3"/>
    <w:rsid w:val="00114A59"/>
    <w:rsid w:val="00115E92"/>
    <w:rsid w:val="00133D2E"/>
    <w:rsid w:val="00134993"/>
    <w:rsid w:val="00142331"/>
    <w:rsid w:val="001477B7"/>
    <w:rsid w:val="00147E37"/>
    <w:rsid w:val="00150CC0"/>
    <w:rsid w:val="00153BB3"/>
    <w:rsid w:val="0016051D"/>
    <w:rsid w:val="0016445F"/>
    <w:rsid w:val="001670E7"/>
    <w:rsid w:val="001708BF"/>
    <w:rsid w:val="00172D7F"/>
    <w:rsid w:val="00175729"/>
    <w:rsid w:val="00176EB3"/>
    <w:rsid w:val="001875D0"/>
    <w:rsid w:val="00195C50"/>
    <w:rsid w:val="001A09E2"/>
    <w:rsid w:val="001A27C3"/>
    <w:rsid w:val="001A38CF"/>
    <w:rsid w:val="001A4503"/>
    <w:rsid w:val="001A5490"/>
    <w:rsid w:val="001A5D65"/>
    <w:rsid w:val="001B184D"/>
    <w:rsid w:val="001B7A8F"/>
    <w:rsid w:val="001D37B6"/>
    <w:rsid w:val="001D4300"/>
    <w:rsid w:val="001F617B"/>
    <w:rsid w:val="001F71C7"/>
    <w:rsid w:val="00201729"/>
    <w:rsid w:val="00202376"/>
    <w:rsid w:val="00202EA6"/>
    <w:rsid w:val="002067D7"/>
    <w:rsid w:val="002070AB"/>
    <w:rsid w:val="00211716"/>
    <w:rsid w:val="002170EB"/>
    <w:rsid w:val="0022105F"/>
    <w:rsid w:val="00221F36"/>
    <w:rsid w:val="0022334D"/>
    <w:rsid w:val="00225DE6"/>
    <w:rsid w:val="00234838"/>
    <w:rsid w:val="002361E4"/>
    <w:rsid w:val="00244FAB"/>
    <w:rsid w:val="002520AD"/>
    <w:rsid w:val="002546A8"/>
    <w:rsid w:val="0025600E"/>
    <w:rsid w:val="00256B33"/>
    <w:rsid w:val="00265CF3"/>
    <w:rsid w:val="002726BC"/>
    <w:rsid w:val="00273575"/>
    <w:rsid w:val="002754A5"/>
    <w:rsid w:val="0028185B"/>
    <w:rsid w:val="00285652"/>
    <w:rsid w:val="002900A3"/>
    <w:rsid w:val="002900FD"/>
    <w:rsid w:val="00292A54"/>
    <w:rsid w:val="00295760"/>
    <w:rsid w:val="002A63F8"/>
    <w:rsid w:val="002A675D"/>
    <w:rsid w:val="002A7120"/>
    <w:rsid w:val="002B1150"/>
    <w:rsid w:val="002B3A0A"/>
    <w:rsid w:val="002B5F24"/>
    <w:rsid w:val="002C472C"/>
    <w:rsid w:val="002D3BB7"/>
    <w:rsid w:val="002D41AC"/>
    <w:rsid w:val="002D53CE"/>
    <w:rsid w:val="002D5691"/>
    <w:rsid w:val="002E6AA5"/>
    <w:rsid w:val="002E71A1"/>
    <w:rsid w:val="002F4F7B"/>
    <w:rsid w:val="003005BF"/>
    <w:rsid w:val="00303624"/>
    <w:rsid w:val="00307753"/>
    <w:rsid w:val="00331D94"/>
    <w:rsid w:val="00333C21"/>
    <w:rsid w:val="00335796"/>
    <w:rsid w:val="003361C3"/>
    <w:rsid w:val="00343C54"/>
    <w:rsid w:val="0034689E"/>
    <w:rsid w:val="00352C3B"/>
    <w:rsid w:val="003573FF"/>
    <w:rsid w:val="0036154B"/>
    <w:rsid w:val="003616CE"/>
    <w:rsid w:val="00370CD0"/>
    <w:rsid w:val="0037338B"/>
    <w:rsid w:val="00375A56"/>
    <w:rsid w:val="00376667"/>
    <w:rsid w:val="00380174"/>
    <w:rsid w:val="0039501B"/>
    <w:rsid w:val="00395280"/>
    <w:rsid w:val="00395DF2"/>
    <w:rsid w:val="003A03B7"/>
    <w:rsid w:val="003A51A0"/>
    <w:rsid w:val="003A53BB"/>
    <w:rsid w:val="003A7D04"/>
    <w:rsid w:val="003B1223"/>
    <w:rsid w:val="003B15AB"/>
    <w:rsid w:val="003B15B9"/>
    <w:rsid w:val="003B76BE"/>
    <w:rsid w:val="003C2D47"/>
    <w:rsid w:val="003D6287"/>
    <w:rsid w:val="003D722C"/>
    <w:rsid w:val="003E0311"/>
    <w:rsid w:val="003E0750"/>
    <w:rsid w:val="003E5345"/>
    <w:rsid w:val="003F4758"/>
    <w:rsid w:val="0041306F"/>
    <w:rsid w:val="00420B8E"/>
    <w:rsid w:val="00422F6D"/>
    <w:rsid w:val="00424F51"/>
    <w:rsid w:val="00426E58"/>
    <w:rsid w:val="004344E1"/>
    <w:rsid w:val="00436F82"/>
    <w:rsid w:val="00441FC3"/>
    <w:rsid w:val="00446987"/>
    <w:rsid w:val="00450798"/>
    <w:rsid w:val="0045785F"/>
    <w:rsid w:val="00457E7D"/>
    <w:rsid w:val="00467143"/>
    <w:rsid w:val="00467E1A"/>
    <w:rsid w:val="00474588"/>
    <w:rsid w:val="00476B38"/>
    <w:rsid w:val="0048149D"/>
    <w:rsid w:val="00483D49"/>
    <w:rsid w:val="00487E95"/>
    <w:rsid w:val="00490464"/>
    <w:rsid w:val="00495F74"/>
    <w:rsid w:val="004B1849"/>
    <w:rsid w:val="004B3C66"/>
    <w:rsid w:val="004B406C"/>
    <w:rsid w:val="004C1401"/>
    <w:rsid w:val="004C1B8C"/>
    <w:rsid w:val="004C1F84"/>
    <w:rsid w:val="004D1D35"/>
    <w:rsid w:val="004D2C45"/>
    <w:rsid w:val="004E3B4F"/>
    <w:rsid w:val="004E5C5F"/>
    <w:rsid w:val="004F13B7"/>
    <w:rsid w:val="004F3A30"/>
    <w:rsid w:val="004F40AB"/>
    <w:rsid w:val="004F662E"/>
    <w:rsid w:val="00500346"/>
    <w:rsid w:val="00502817"/>
    <w:rsid w:val="00515252"/>
    <w:rsid w:val="005156D6"/>
    <w:rsid w:val="005249B3"/>
    <w:rsid w:val="00530B94"/>
    <w:rsid w:val="00534F38"/>
    <w:rsid w:val="00536022"/>
    <w:rsid w:val="00541B50"/>
    <w:rsid w:val="00544856"/>
    <w:rsid w:val="00551D9C"/>
    <w:rsid w:val="00554AE5"/>
    <w:rsid w:val="005652ED"/>
    <w:rsid w:val="00571948"/>
    <w:rsid w:val="005807C2"/>
    <w:rsid w:val="0059110D"/>
    <w:rsid w:val="005931DD"/>
    <w:rsid w:val="00594BD1"/>
    <w:rsid w:val="0059613A"/>
    <w:rsid w:val="005A027B"/>
    <w:rsid w:val="005A3C33"/>
    <w:rsid w:val="005A5B9E"/>
    <w:rsid w:val="005A7B1A"/>
    <w:rsid w:val="005C568E"/>
    <w:rsid w:val="005C63E6"/>
    <w:rsid w:val="005D5C26"/>
    <w:rsid w:val="005D6A20"/>
    <w:rsid w:val="005E1D1B"/>
    <w:rsid w:val="005E439E"/>
    <w:rsid w:val="005E6835"/>
    <w:rsid w:val="005F1538"/>
    <w:rsid w:val="005F39AB"/>
    <w:rsid w:val="005F48BE"/>
    <w:rsid w:val="00607D5D"/>
    <w:rsid w:val="00613F0D"/>
    <w:rsid w:val="00620613"/>
    <w:rsid w:val="0063399B"/>
    <w:rsid w:val="00637C24"/>
    <w:rsid w:val="00640145"/>
    <w:rsid w:val="00644643"/>
    <w:rsid w:val="006472A3"/>
    <w:rsid w:val="00650CA9"/>
    <w:rsid w:val="00660F0C"/>
    <w:rsid w:val="00677E3B"/>
    <w:rsid w:val="006815CA"/>
    <w:rsid w:val="00690266"/>
    <w:rsid w:val="006A2751"/>
    <w:rsid w:val="006A70FE"/>
    <w:rsid w:val="006B442A"/>
    <w:rsid w:val="006C4745"/>
    <w:rsid w:val="006C6407"/>
    <w:rsid w:val="006D4CED"/>
    <w:rsid w:val="006E074F"/>
    <w:rsid w:val="006E5AE3"/>
    <w:rsid w:val="006F079E"/>
    <w:rsid w:val="006F2A02"/>
    <w:rsid w:val="00701399"/>
    <w:rsid w:val="00705602"/>
    <w:rsid w:val="007065FE"/>
    <w:rsid w:val="007120C8"/>
    <w:rsid w:val="007138E6"/>
    <w:rsid w:val="00714857"/>
    <w:rsid w:val="00723B4D"/>
    <w:rsid w:val="007337DF"/>
    <w:rsid w:val="007352B3"/>
    <w:rsid w:val="00741F7E"/>
    <w:rsid w:val="00743665"/>
    <w:rsid w:val="00745767"/>
    <w:rsid w:val="007527CB"/>
    <w:rsid w:val="00757A0C"/>
    <w:rsid w:val="0076624B"/>
    <w:rsid w:val="0077022A"/>
    <w:rsid w:val="0077078E"/>
    <w:rsid w:val="00771282"/>
    <w:rsid w:val="00776759"/>
    <w:rsid w:val="00780772"/>
    <w:rsid w:val="00781909"/>
    <w:rsid w:val="007877E5"/>
    <w:rsid w:val="007915CD"/>
    <w:rsid w:val="0079337A"/>
    <w:rsid w:val="007945B8"/>
    <w:rsid w:val="00797624"/>
    <w:rsid w:val="007A21E7"/>
    <w:rsid w:val="007B0D1A"/>
    <w:rsid w:val="007B5D40"/>
    <w:rsid w:val="007B71F0"/>
    <w:rsid w:val="007C231B"/>
    <w:rsid w:val="007C68E2"/>
    <w:rsid w:val="007D18EB"/>
    <w:rsid w:val="007D2C42"/>
    <w:rsid w:val="007D7F1F"/>
    <w:rsid w:val="007E0D73"/>
    <w:rsid w:val="007E0F7A"/>
    <w:rsid w:val="007E10E4"/>
    <w:rsid w:val="007E57B6"/>
    <w:rsid w:val="007F3855"/>
    <w:rsid w:val="0080550E"/>
    <w:rsid w:val="00813BA2"/>
    <w:rsid w:val="00814633"/>
    <w:rsid w:val="00842691"/>
    <w:rsid w:val="00847AC0"/>
    <w:rsid w:val="008563DB"/>
    <w:rsid w:val="00857A09"/>
    <w:rsid w:val="00857BED"/>
    <w:rsid w:val="00870ADC"/>
    <w:rsid w:val="00873845"/>
    <w:rsid w:val="008771A6"/>
    <w:rsid w:val="00880C9A"/>
    <w:rsid w:val="00880F78"/>
    <w:rsid w:val="00881016"/>
    <w:rsid w:val="00886CFC"/>
    <w:rsid w:val="00887115"/>
    <w:rsid w:val="00887F2E"/>
    <w:rsid w:val="00887F73"/>
    <w:rsid w:val="00890FF8"/>
    <w:rsid w:val="00892CB7"/>
    <w:rsid w:val="00894F4E"/>
    <w:rsid w:val="00896AE3"/>
    <w:rsid w:val="008A49D2"/>
    <w:rsid w:val="008B08F2"/>
    <w:rsid w:val="008B148C"/>
    <w:rsid w:val="008B438C"/>
    <w:rsid w:val="008B55A2"/>
    <w:rsid w:val="008C07BE"/>
    <w:rsid w:val="008D0500"/>
    <w:rsid w:val="008D22EC"/>
    <w:rsid w:val="008E3AA8"/>
    <w:rsid w:val="008E5542"/>
    <w:rsid w:val="008F1611"/>
    <w:rsid w:val="008F20D4"/>
    <w:rsid w:val="008F30A0"/>
    <w:rsid w:val="009159B0"/>
    <w:rsid w:val="00920992"/>
    <w:rsid w:val="009250AB"/>
    <w:rsid w:val="00935351"/>
    <w:rsid w:val="009462C2"/>
    <w:rsid w:val="00946B7D"/>
    <w:rsid w:val="00946F9D"/>
    <w:rsid w:val="00955372"/>
    <w:rsid w:val="00961724"/>
    <w:rsid w:val="00967894"/>
    <w:rsid w:val="00973AD1"/>
    <w:rsid w:val="00974C47"/>
    <w:rsid w:val="00975832"/>
    <w:rsid w:val="00977EC8"/>
    <w:rsid w:val="009870FA"/>
    <w:rsid w:val="009913EE"/>
    <w:rsid w:val="00993343"/>
    <w:rsid w:val="00995399"/>
    <w:rsid w:val="00997EBC"/>
    <w:rsid w:val="009A0A2D"/>
    <w:rsid w:val="009A4599"/>
    <w:rsid w:val="009A71D6"/>
    <w:rsid w:val="009B26CC"/>
    <w:rsid w:val="009B29B6"/>
    <w:rsid w:val="009D1582"/>
    <w:rsid w:val="009D3EC8"/>
    <w:rsid w:val="009D469D"/>
    <w:rsid w:val="009F0459"/>
    <w:rsid w:val="009F6AFA"/>
    <w:rsid w:val="00A03CBF"/>
    <w:rsid w:val="00A160CA"/>
    <w:rsid w:val="00A161EA"/>
    <w:rsid w:val="00A3073A"/>
    <w:rsid w:val="00A335FD"/>
    <w:rsid w:val="00A37C76"/>
    <w:rsid w:val="00A425FF"/>
    <w:rsid w:val="00A52FEB"/>
    <w:rsid w:val="00A532EC"/>
    <w:rsid w:val="00A53F7B"/>
    <w:rsid w:val="00A5437C"/>
    <w:rsid w:val="00A62012"/>
    <w:rsid w:val="00A67D30"/>
    <w:rsid w:val="00A72F17"/>
    <w:rsid w:val="00A84DA3"/>
    <w:rsid w:val="00A85758"/>
    <w:rsid w:val="00A90536"/>
    <w:rsid w:val="00A9090C"/>
    <w:rsid w:val="00AA02B3"/>
    <w:rsid w:val="00AA3560"/>
    <w:rsid w:val="00AA4404"/>
    <w:rsid w:val="00AA4881"/>
    <w:rsid w:val="00AA70D3"/>
    <w:rsid w:val="00AA7AC9"/>
    <w:rsid w:val="00AB176B"/>
    <w:rsid w:val="00AB1BA2"/>
    <w:rsid w:val="00AD2974"/>
    <w:rsid w:val="00AE1189"/>
    <w:rsid w:val="00AF7B40"/>
    <w:rsid w:val="00B10C72"/>
    <w:rsid w:val="00B21753"/>
    <w:rsid w:val="00B27A0C"/>
    <w:rsid w:val="00B40372"/>
    <w:rsid w:val="00B42907"/>
    <w:rsid w:val="00B43474"/>
    <w:rsid w:val="00B43CAA"/>
    <w:rsid w:val="00B45D62"/>
    <w:rsid w:val="00B50C3D"/>
    <w:rsid w:val="00B52F18"/>
    <w:rsid w:val="00B531E9"/>
    <w:rsid w:val="00B67BED"/>
    <w:rsid w:val="00B76153"/>
    <w:rsid w:val="00B764A7"/>
    <w:rsid w:val="00B77E01"/>
    <w:rsid w:val="00B909D2"/>
    <w:rsid w:val="00B91C89"/>
    <w:rsid w:val="00B93859"/>
    <w:rsid w:val="00B944C1"/>
    <w:rsid w:val="00BA5D34"/>
    <w:rsid w:val="00BB2BCC"/>
    <w:rsid w:val="00BC4B53"/>
    <w:rsid w:val="00BC4D2C"/>
    <w:rsid w:val="00BD2318"/>
    <w:rsid w:val="00BD5ACC"/>
    <w:rsid w:val="00BF5269"/>
    <w:rsid w:val="00BF5458"/>
    <w:rsid w:val="00C14AD6"/>
    <w:rsid w:val="00C157B8"/>
    <w:rsid w:val="00C17009"/>
    <w:rsid w:val="00C229C1"/>
    <w:rsid w:val="00C3043D"/>
    <w:rsid w:val="00C322B4"/>
    <w:rsid w:val="00C352F7"/>
    <w:rsid w:val="00C40F01"/>
    <w:rsid w:val="00C46D57"/>
    <w:rsid w:val="00C52DD2"/>
    <w:rsid w:val="00C52E46"/>
    <w:rsid w:val="00C54660"/>
    <w:rsid w:val="00C57542"/>
    <w:rsid w:val="00C60EFA"/>
    <w:rsid w:val="00C65040"/>
    <w:rsid w:val="00C662BE"/>
    <w:rsid w:val="00C7261E"/>
    <w:rsid w:val="00C73E8B"/>
    <w:rsid w:val="00C823C6"/>
    <w:rsid w:val="00C82A75"/>
    <w:rsid w:val="00C9198B"/>
    <w:rsid w:val="00CA1195"/>
    <w:rsid w:val="00CA1A59"/>
    <w:rsid w:val="00CA327C"/>
    <w:rsid w:val="00CD455D"/>
    <w:rsid w:val="00CE282E"/>
    <w:rsid w:val="00CE53AF"/>
    <w:rsid w:val="00CE63EC"/>
    <w:rsid w:val="00D0217D"/>
    <w:rsid w:val="00D061AD"/>
    <w:rsid w:val="00D06B42"/>
    <w:rsid w:val="00D11F3E"/>
    <w:rsid w:val="00D12068"/>
    <w:rsid w:val="00D14B21"/>
    <w:rsid w:val="00D16D81"/>
    <w:rsid w:val="00D208A6"/>
    <w:rsid w:val="00D21450"/>
    <w:rsid w:val="00D311A7"/>
    <w:rsid w:val="00D31255"/>
    <w:rsid w:val="00D32E99"/>
    <w:rsid w:val="00D37DAB"/>
    <w:rsid w:val="00D42670"/>
    <w:rsid w:val="00D47074"/>
    <w:rsid w:val="00D50709"/>
    <w:rsid w:val="00D54F58"/>
    <w:rsid w:val="00D563AD"/>
    <w:rsid w:val="00D569A3"/>
    <w:rsid w:val="00D60669"/>
    <w:rsid w:val="00D60789"/>
    <w:rsid w:val="00D6743B"/>
    <w:rsid w:val="00D74706"/>
    <w:rsid w:val="00D75C37"/>
    <w:rsid w:val="00D80755"/>
    <w:rsid w:val="00D81C0F"/>
    <w:rsid w:val="00D93014"/>
    <w:rsid w:val="00D96AC6"/>
    <w:rsid w:val="00D96CB8"/>
    <w:rsid w:val="00D97FF1"/>
    <w:rsid w:val="00DA227E"/>
    <w:rsid w:val="00DA3B24"/>
    <w:rsid w:val="00DB147E"/>
    <w:rsid w:val="00DB5A01"/>
    <w:rsid w:val="00DB5D20"/>
    <w:rsid w:val="00DC0265"/>
    <w:rsid w:val="00DC122D"/>
    <w:rsid w:val="00DC4B2E"/>
    <w:rsid w:val="00DD052F"/>
    <w:rsid w:val="00DD3D83"/>
    <w:rsid w:val="00DD660E"/>
    <w:rsid w:val="00DE3367"/>
    <w:rsid w:val="00DE6D4B"/>
    <w:rsid w:val="00DF598F"/>
    <w:rsid w:val="00DF607A"/>
    <w:rsid w:val="00E01681"/>
    <w:rsid w:val="00E04C85"/>
    <w:rsid w:val="00E102E9"/>
    <w:rsid w:val="00E1506F"/>
    <w:rsid w:val="00E20362"/>
    <w:rsid w:val="00E218D6"/>
    <w:rsid w:val="00E22875"/>
    <w:rsid w:val="00E238E5"/>
    <w:rsid w:val="00E3035E"/>
    <w:rsid w:val="00E4670C"/>
    <w:rsid w:val="00E615AD"/>
    <w:rsid w:val="00E91AF4"/>
    <w:rsid w:val="00E948CC"/>
    <w:rsid w:val="00EA2007"/>
    <w:rsid w:val="00EA42E2"/>
    <w:rsid w:val="00EA4A63"/>
    <w:rsid w:val="00EA5943"/>
    <w:rsid w:val="00EB0D5E"/>
    <w:rsid w:val="00EB2421"/>
    <w:rsid w:val="00EB2A41"/>
    <w:rsid w:val="00EB3CF2"/>
    <w:rsid w:val="00EB5941"/>
    <w:rsid w:val="00EC28EC"/>
    <w:rsid w:val="00ED1C4D"/>
    <w:rsid w:val="00ED1E0C"/>
    <w:rsid w:val="00EE130F"/>
    <w:rsid w:val="00EE24BB"/>
    <w:rsid w:val="00EE4388"/>
    <w:rsid w:val="00EF31B1"/>
    <w:rsid w:val="00EF42EE"/>
    <w:rsid w:val="00EF5CBC"/>
    <w:rsid w:val="00EF69C9"/>
    <w:rsid w:val="00EF6CF2"/>
    <w:rsid w:val="00F00D39"/>
    <w:rsid w:val="00F0110D"/>
    <w:rsid w:val="00F121E1"/>
    <w:rsid w:val="00F1458C"/>
    <w:rsid w:val="00F30AA5"/>
    <w:rsid w:val="00F34DD2"/>
    <w:rsid w:val="00F357DB"/>
    <w:rsid w:val="00F35A4E"/>
    <w:rsid w:val="00F361AB"/>
    <w:rsid w:val="00F43D12"/>
    <w:rsid w:val="00F479BA"/>
    <w:rsid w:val="00F5677F"/>
    <w:rsid w:val="00F56783"/>
    <w:rsid w:val="00F70142"/>
    <w:rsid w:val="00F74652"/>
    <w:rsid w:val="00F828AA"/>
    <w:rsid w:val="00F83D4C"/>
    <w:rsid w:val="00F90639"/>
    <w:rsid w:val="00F9785A"/>
    <w:rsid w:val="00FA030D"/>
    <w:rsid w:val="00FA06C5"/>
    <w:rsid w:val="00FA3AB7"/>
    <w:rsid w:val="00FA488E"/>
    <w:rsid w:val="00FA48BC"/>
    <w:rsid w:val="00FA6CE4"/>
    <w:rsid w:val="00FB4A7D"/>
    <w:rsid w:val="00FC01F0"/>
    <w:rsid w:val="00FC2496"/>
    <w:rsid w:val="00FC3305"/>
    <w:rsid w:val="00FC3622"/>
    <w:rsid w:val="00FC65A2"/>
    <w:rsid w:val="00FD3E29"/>
    <w:rsid w:val="00FE1634"/>
    <w:rsid w:val="00FE782B"/>
    <w:rsid w:val="00FE78BD"/>
    <w:rsid w:val="00FF43B5"/>
    <w:rsid w:val="00FF6371"/>
    <w:rsid w:val="2346A1A6"/>
    <w:rsid w:val="34376006"/>
    <w:rsid w:val="7F738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6D4CED"/>
    <w:pPr>
      <w:ind w:firstLine="357"/>
      <w:jc w:val="both"/>
    </w:pPr>
    <w:rPr>
      <w:rFonts w:ascii="Times New Roman" w:hAnsi="Times New Roman"/>
      <w:sz w:val="28"/>
      <w:lang w:eastAsia="en-US"/>
    </w:rPr>
  </w:style>
  <w:style w:type="paragraph" w:styleId="Heading1">
    <w:name w:val="heading 1"/>
    <w:basedOn w:val="Normal"/>
    <w:next w:val="Heading2"/>
    <w:link w:val="Heading1Char"/>
    <w:uiPriority w:val="99"/>
    <w:qFormat/>
    <w:rsid w:val="00DE6D4B"/>
    <w:pPr>
      <w:numPr>
        <w:numId w:val="3"/>
      </w:numPr>
      <w:spacing w:before="100" w:after="200"/>
      <w:ind w:left="357" w:hanging="357"/>
      <w:outlineLvl w:val="0"/>
    </w:pPr>
    <w:rPr>
      <w:b/>
      <w:szCs w:val="24"/>
      <w:lang w:val="en-US"/>
    </w:rPr>
  </w:style>
  <w:style w:type="paragraph" w:styleId="Heading2">
    <w:name w:val="heading 2"/>
    <w:basedOn w:val="Normal"/>
    <w:next w:val="Heading3"/>
    <w:link w:val="Heading2Char"/>
    <w:uiPriority w:val="99"/>
    <w:qFormat/>
    <w:rsid w:val="00DE6D4B"/>
    <w:pPr>
      <w:widowControl w:val="0"/>
      <w:numPr>
        <w:ilvl w:val="1"/>
        <w:numId w:val="3"/>
      </w:numPr>
      <w:spacing w:before="100" w:after="200"/>
      <w:ind w:left="431" w:hanging="431"/>
      <w:outlineLvl w:val="1"/>
    </w:pPr>
    <w:rPr>
      <w:b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E6D4B"/>
    <w:pPr>
      <w:numPr>
        <w:ilvl w:val="2"/>
        <w:numId w:val="3"/>
      </w:numPr>
      <w:spacing w:before="100" w:after="200"/>
      <w:ind w:left="0" w:firstLine="0"/>
      <w:outlineLvl w:val="2"/>
    </w:pPr>
    <w:rPr>
      <w:b/>
      <w:i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93859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E78BD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E6D4B"/>
    <w:rPr>
      <w:rFonts w:ascii="Times New Roman" w:hAnsi="Times New Roman"/>
      <w:b/>
      <w:sz w:val="28"/>
      <w:szCs w:val="24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E6D4B"/>
    <w:rPr>
      <w:rFonts w:ascii="Times New Roman" w:hAnsi="Times New Roman"/>
      <w:b/>
      <w:sz w:val="28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E6D4B"/>
    <w:rPr>
      <w:rFonts w:ascii="Times New Roman" w:hAnsi="Times New Roman"/>
      <w:b/>
      <w:i/>
      <w:sz w:val="28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93859"/>
    <w:rPr>
      <w:rFonts w:ascii="Cambria" w:hAnsi="Cambria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E78BD"/>
    <w:rPr>
      <w:rFonts w:ascii="Cambria" w:hAnsi="Cambria" w:cs="Times New Roman"/>
      <w:color w:val="243F60"/>
      <w:sz w:val="28"/>
    </w:rPr>
  </w:style>
  <w:style w:type="paragraph" w:styleId="ListParagraph">
    <w:name w:val="List Paragraph"/>
    <w:basedOn w:val="Normal"/>
    <w:link w:val="ListParagraphChar"/>
    <w:uiPriority w:val="99"/>
    <w:qFormat/>
    <w:rsid w:val="00B77E01"/>
    <w:pPr>
      <w:ind w:left="720"/>
      <w:contextualSpacing/>
    </w:pPr>
  </w:style>
  <w:style w:type="paragraph" w:customStyle="1" w:styleId="List1">
    <w:name w:val="List1"/>
    <w:basedOn w:val="ListParagraph"/>
    <w:link w:val="List1Char"/>
    <w:uiPriority w:val="99"/>
    <w:rsid w:val="00F5677F"/>
    <w:pPr>
      <w:numPr>
        <w:numId w:val="4"/>
      </w:numPr>
      <w:spacing w:after="100"/>
      <w:ind w:left="714" w:hanging="357"/>
    </w:pPr>
    <w:rPr>
      <w:lang w:val="en-US"/>
    </w:rPr>
  </w:style>
  <w:style w:type="paragraph" w:customStyle="1" w:styleId="List2">
    <w:name w:val="List2"/>
    <w:basedOn w:val="List1"/>
    <w:link w:val="List2Char"/>
    <w:uiPriority w:val="99"/>
    <w:rsid w:val="009F0459"/>
    <w:pPr>
      <w:numPr>
        <w:numId w:val="5"/>
      </w:numPr>
      <w:ind w:left="1077"/>
    </w:p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D569A3"/>
    <w:rPr>
      <w:rFonts w:cs="Times New Roman"/>
    </w:rPr>
  </w:style>
  <w:style w:type="character" w:customStyle="1" w:styleId="List1Char">
    <w:name w:val="List1 Char"/>
    <w:basedOn w:val="ListParagraphChar"/>
    <w:link w:val="List1"/>
    <w:uiPriority w:val="99"/>
    <w:locked/>
    <w:rsid w:val="00F5677F"/>
    <w:rPr>
      <w:rFonts w:ascii="Times New Roman" w:hAnsi="Times New Roman"/>
      <w:sz w:val="28"/>
      <w:lang w:val="en-US" w:eastAsia="en-US"/>
    </w:rPr>
  </w:style>
  <w:style w:type="paragraph" w:styleId="NormalWeb">
    <w:name w:val="Normal (Web)"/>
    <w:basedOn w:val="Normal"/>
    <w:uiPriority w:val="99"/>
    <w:semiHidden/>
    <w:rsid w:val="00EC28EC"/>
    <w:pPr>
      <w:spacing w:before="100" w:beforeAutospacing="1" w:after="100" w:afterAutospacing="1"/>
    </w:pPr>
    <w:rPr>
      <w:rFonts w:eastAsia="Times New Roman"/>
      <w:szCs w:val="24"/>
      <w:lang w:eastAsia="bg-BG"/>
    </w:rPr>
  </w:style>
  <w:style w:type="character" w:customStyle="1" w:styleId="List2Char">
    <w:name w:val="List2 Char"/>
    <w:basedOn w:val="List1Char"/>
    <w:link w:val="List2"/>
    <w:uiPriority w:val="99"/>
    <w:locked/>
    <w:rsid w:val="009F0459"/>
  </w:style>
  <w:style w:type="paragraph" w:customStyle="1" w:styleId="GOVBullet1">
    <w:name w:val="GOV Bullet 1"/>
    <w:uiPriority w:val="99"/>
    <w:rsid w:val="00EC28EC"/>
    <w:pPr>
      <w:numPr>
        <w:numId w:val="6"/>
      </w:numPr>
      <w:tabs>
        <w:tab w:val="clear" w:pos="1771"/>
        <w:tab w:val="num" w:pos="1134"/>
      </w:tabs>
      <w:spacing w:after="60" w:line="276" w:lineRule="atLeast"/>
      <w:ind w:left="1134" w:hanging="283"/>
      <w:jc w:val="both"/>
    </w:pPr>
    <w:rPr>
      <w:rFonts w:eastAsia="Times New Roman" w:cs="Calibri"/>
      <w:sz w:val="24"/>
      <w:szCs w:val="24"/>
    </w:rPr>
  </w:style>
  <w:style w:type="table" w:styleId="TableGrid">
    <w:name w:val="Table Grid"/>
    <w:basedOn w:val="TableNormal"/>
    <w:uiPriority w:val="99"/>
    <w:rsid w:val="007C231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A356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A3560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rsid w:val="00AA356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A3560"/>
    <w:rPr>
      <w:rFonts w:ascii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D14B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14B21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99"/>
    <w:qFormat/>
    <w:rsid w:val="00780772"/>
    <w:pPr>
      <w:keepNext/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/>
      <w:bCs/>
      <w:color w:val="365F91"/>
      <w:szCs w:val="28"/>
      <w:lang w:eastAsia="ja-JP"/>
    </w:rPr>
  </w:style>
  <w:style w:type="paragraph" w:styleId="TOC1">
    <w:name w:val="toc 1"/>
    <w:basedOn w:val="Normal"/>
    <w:next w:val="Normal"/>
    <w:autoRedefine/>
    <w:uiPriority w:val="99"/>
    <w:rsid w:val="00DE6D4B"/>
    <w:pPr>
      <w:tabs>
        <w:tab w:val="left" w:pos="880"/>
        <w:tab w:val="right" w:leader="dot" w:pos="9062"/>
      </w:tabs>
      <w:spacing w:after="100"/>
    </w:pPr>
  </w:style>
  <w:style w:type="paragraph" w:styleId="TOC2">
    <w:name w:val="toc 2"/>
    <w:basedOn w:val="Normal"/>
    <w:next w:val="Normal"/>
    <w:autoRedefine/>
    <w:uiPriority w:val="99"/>
    <w:rsid w:val="00780772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99"/>
    <w:rsid w:val="00780772"/>
    <w:pPr>
      <w:spacing w:after="100"/>
      <w:ind w:left="480"/>
    </w:pPr>
  </w:style>
  <w:style w:type="character" w:styleId="Hyperlink">
    <w:name w:val="Hyperlink"/>
    <w:basedOn w:val="DefaultParagraphFont"/>
    <w:uiPriority w:val="99"/>
    <w:rsid w:val="00780772"/>
    <w:rPr>
      <w:rFonts w:cs="Times New Roman"/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99"/>
    <w:qFormat/>
    <w:rsid w:val="00946F9D"/>
    <w:pPr>
      <w:spacing w:before="240" w:after="60"/>
      <w:ind w:firstLine="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946F9D"/>
    <w:rPr>
      <w:rFonts w:ascii="Cambria" w:hAnsi="Cambria" w:cs="Times New Roman"/>
      <w:b/>
      <w:bCs/>
      <w:kern w:val="28"/>
      <w:sz w:val="32"/>
      <w:szCs w:val="32"/>
      <w:lang w:eastAsia="bg-BG"/>
    </w:rPr>
  </w:style>
  <w:style w:type="character" w:customStyle="1" w:styleId="st">
    <w:name w:val="st"/>
    <w:basedOn w:val="DefaultParagraphFont"/>
    <w:uiPriority w:val="99"/>
    <w:rsid w:val="002726BC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2726BC"/>
    <w:rPr>
      <w:rFonts w:cs="Times New Roman"/>
      <w:i/>
      <w:iCs/>
    </w:rPr>
  </w:style>
  <w:style w:type="paragraph" w:customStyle="1" w:styleId="ZadStyle">
    <w:name w:val="ZadStyle"/>
    <w:basedOn w:val="Normal"/>
    <w:uiPriority w:val="99"/>
    <w:rsid w:val="00A90536"/>
    <w:pPr>
      <w:spacing w:line="360" w:lineRule="auto"/>
      <w:ind w:firstLine="709"/>
    </w:pPr>
    <w:rPr>
      <w:rFonts w:eastAsia="Times New Roman"/>
      <w:szCs w:val="24"/>
      <w:lang w:eastAsia="bg-BG"/>
    </w:rPr>
  </w:style>
  <w:style w:type="paragraph" w:styleId="Caption">
    <w:name w:val="caption"/>
    <w:basedOn w:val="Normal"/>
    <w:uiPriority w:val="99"/>
    <w:qFormat/>
    <w:rsid w:val="004E3B4F"/>
    <w:pPr>
      <w:keepNext/>
      <w:keepLines/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360"/>
      <w:ind w:left="2840" w:hanging="1140"/>
      <w:jc w:val="left"/>
    </w:pPr>
    <w:rPr>
      <w:rFonts w:ascii="Arial" w:eastAsia="Times New Roman" w:hAnsi="Arial" w:cs="Arial"/>
      <w:sz w:val="22"/>
      <w:lang w:val="en-GB"/>
    </w:rPr>
  </w:style>
  <w:style w:type="paragraph" w:styleId="ListBullet">
    <w:name w:val="List Bullet"/>
    <w:basedOn w:val="Normal"/>
    <w:uiPriority w:val="99"/>
    <w:rsid w:val="008B438C"/>
    <w:pPr>
      <w:numPr>
        <w:numId w:val="6"/>
      </w:numPr>
      <w:tabs>
        <w:tab w:val="clear" w:pos="1771"/>
        <w:tab w:val="num" w:pos="360"/>
      </w:tabs>
      <w:spacing w:before="60" w:after="60"/>
      <w:ind w:left="360" w:hanging="360"/>
      <w:jc w:val="left"/>
    </w:pPr>
    <w:rPr>
      <w:rFonts w:eastAsia="Times New Roman"/>
      <w:sz w:val="24"/>
      <w:szCs w:val="24"/>
    </w:rPr>
  </w:style>
  <w:style w:type="paragraph" w:styleId="List20">
    <w:name w:val="List 2"/>
    <w:basedOn w:val="Normal"/>
    <w:uiPriority w:val="99"/>
    <w:semiHidden/>
    <w:rsid w:val="004F662E"/>
    <w:pPr>
      <w:ind w:left="566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51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1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1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51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1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1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51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1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1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51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51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1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1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5</Pages>
  <Words>1517</Words>
  <Characters>8648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User</cp:lastModifiedBy>
  <cp:revision>3</cp:revision>
  <cp:lastPrinted>2016-06-02T15:04:00Z</cp:lastPrinted>
  <dcterms:created xsi:type="dcterms:W3CDTF">2016-09-30T08:06:00Z</dcterms:created>
  <dcterms:modified xsi:type="dcterms:W3CDTF">2016-09-30T08:27:00Z</dcterms:modified>
</cp:coreProperties>
</file>