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BEBF" w14:textId="7C1F994E" w:rsidR="00192725" w:rsidRDefault="00121922" w:rsidP="00511D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ВЪЗНАГРАЖДЕНИЯ</w:t>
      </w:r>
    </w:p>
    <w:p w14:paraId="7A2C2F6B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 Председател                                – 105 лева</w:t>
      </w:r>
    </w:p>
    <w:p w14:paraId="0C2407FF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Заместник-председател                     –   95 лева</w:t>
      </w:r>
    </w:p>
    <w:p w14:paraId="5D53794F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                                            –   95 лева</w:t>
      </w:r>
    </w:p>
    <w:p w14:paraId="6661A3F6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                                                   –   80 лева</w:t>
      </w:r>
    </w:p>
    <w:p w14:paraId="4ADC1385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 За получаването на бюлетините и другите изборни книжа и материали, както и за подреждане на помещението за гласуване се изплаща допълнително възнаграждение в размер по 15 лв. на всеки участвал.</w:t>
      </w:r>
    </w:p>
    <w:p w14:paraId="77E5B885" w14:textId="77777777" w:rsidR="00121922" w:rsidRDefault="00121922" w:rsidP="0012192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2.3. Членовете на СИК/ПСИК по чл. 285, ал. 1 ИК, които представят протокола на СИК/ПСИК и другите изборни книжа и материали в РИК, съответно в общинската администрация, получават допълнително възнаграждение в размер на 30 лв. извън възнаграждението по т. 2.1. и т. 2.2.</w:t>
      </w:r>
    </w:p>
    <w:p w14:paraId="63494EFA" w14:textId="7503D284" w:rsidR="00121922" w:rsidRDefault="00491468" w:rsidP="00491468">
      <w:pPr>
        <w:pStyle w:val="a3"/>
        <w:spacing w:line="360" w:lineRule="auto"/>
        <w:ind w:left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2.5. Членовете на СИК в секции, определени за произвеждане на изборите с машинно гласуване, получават допълнително възнаграждение в размер на 20 лв. извън възнаграждението по т. 2.1.- 2.3.</w:t>
      </w:r>
    </w:p>
    <w:p w14:paraId="2EB002F2" w14:textId="4FDAB621" w:rsidR="00A35F90" w:rsidRDefault="00A35F90" w:rsidP="00491468">
      <w:pPr>
        <w:pStyle w:val="a3"/>
        <w:spacing w:line="360" w:lineRule="auto"/>
        <w:ind w:left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10. За времето на работа в извънредна епидемична обстановка, обявена с акт на компетентен държавен орган, членовете на РИК и СИК/ПСИК, както и специалистите по т. 7 получават допълнително възнаграждение в размер на 50 на сто от възнаграждението по т. 1, т. 2, т. 7.1 и т. 7.2 от настоящото решение.</w:t>
      </w:r>
    </w:p>
    <w:p w14:paraId="673EB0CB" w14:textId="77777777" w:rsidR="00BA27B3" w:rsidRPr="00A775E8" w:rsidRDefault="00BA27B3" w:rsidP="00BA27B3">
      <w:pPr>
        <w:pStyle w:val="2"/>
        <w:spacing w:line="240" w:lineRule="atLeast"/>
        <w:rPr>
          <w:b/>
          <w:sz w:val="26"/>
          <w:szCs w:val="26"/>
        </w:rPr>
      </w:pPr>
      <w:r w:rsidRPr="00A775E8">
        <w:rPr>
          <w:b/>
          <w:sz w:val="26"/>
          <w:szCs w:val="26"/>
        </w:rPr>
        <w:t>2. Получаване на специализирано устройство за машинно гласуване</w:t>
      </w:r>
    </w:p>
    <w:p w14:paraId="6B115427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В предизборния ден – 03.04.2021 г., представител на доставчика на специализираните устройства за машинно гласуване предава на председателя на СИК в присъствието на зам.-председател, секретар и членове на СИК, както следва:</w:t>
      </w:r>
    </w:p>
    <w:p w14:paraId="12D65867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2.1. Машина за гласуване с параван към нея.</w:t>
      </w:r>
    </w:p>
    <w:p w14:paraId="440A2130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2.2. Батерия за резервно захранване на машината.</w:t>
      </w:r>
    </w:p>
    <w:p w14:paraId="53A80A00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2.3. Кутия за разписки от машинното гласуване.</w:t>
      </w:r>
    </w:p>
    <w:p w14:paraId="70947A7D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2.4. Пет броя смарт карти (2 броя за членовете на СИК и 3 броя за избирателите).</w:t>
      </w:r>
    </w:p>
    <w:p w14:paraId="0B2BFB1C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2.5. Два броя флаш памет.</w:t>
      </w:r>
    </w:p>
    <w:p w14:paraId="314D11A7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2.6. Запечатан плик с ПИН-код.</w:t>
      </w:r>
    </w:p>
    <w:p w14:paraId="74AAFB26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2.7. Един брой електрически удължител.</w:t>
      </w:r>
    </w:p>
    <w:p w14:paraId="5E71C595" w14:textId="77777777" w:rsidR="00BA27B3" w:rsidRPr="00A775E8" w:rsidRDefault="00BA27B3" w:rsidP="00BA27B3">
      <w:pPr>
        <w:ind w:firstLine="851"/>
        <w:jc w:val="both"/>
        <w:rPr>
          <w:sz w:val="26"/>
          <w:szCs w:val="26"/>
        </w:rPr>
      </w:pPr>
      <w:r w:rsidRPr="00A775E8">
        <w:rPr>
          <w:sz w:val="26"/>
          <w:szCs w:val="26"/>
        </w:rPr>
        <w:t>На куфара, в който се намира машината за гласуване, има разпечатка с номера и адреса на секцията.</w:t>
      </w:r>
    </w:p>
    <w:p w14:paraId="4DB5CACE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Ако номерът на доставената машина за гласуване не съответства на номера на секцията, не се подписва приемо-предавателен протокол, за което незабавно се уведомява РИК, която уведомява ЦИК.</w:t>
      </w:r>
    </w:p>
    <w:p w14:paraId="52322D55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t>Представителят на доставчика, в присъствието на членовете на СИК, инсталира и тества машината за гласуване. След тестването машината разпечатва разписка за текущо състояние. Разписката, петте карти и ПИН-кодът се поставят в плик, който се запечатва и се подписва от присъстващите членове на СИК.</w:t>
      </w:r>
    </w:p>
    <w:p w14:paraId="6A01F051" w14:textId="77777777" w:rsidR="00BA27B3" w:rsidRPr="00A775E8" w:rsidRDefault="00BA27B3" w:rsidP="00BA27B3">
      <w:pPr>
        <w:pStyle w:val="2"/>
        <w:spacing w:line="240" w:lineRule="atLeast"/>
        <w:rPr>
          <w:sz w:val="26"/>
          <w:szCs w:val="26"/>
        </w:rPr>
      </w:pPr>
      <w:r w:rsidRPr="00A775E8">
        <w:rPr>
          <w:sz w:val="26"/>
          <w:szCs w:val="26"/>
        </w:rPr>
        <w:lastRenderedPageBreak/>
        <w:t>Председателят и секретарят на СИК (при отсъствие на председателя, на зам.-председателя на СИК) и представителят на доставчика подписват протокол за предаване и приемане на специализирано устройство за машинно гласуване (Приложение № 2 към методическите указания). Протоколът се съставя и подписва в три еднообразни екземпляра – един за СИК и два за доставчика.</w:t>
      </w:r>
    </w:p>
    <w:p w14:paraId="1489EB54" w14:textId="77777777" w:rsidR="00BA27B3" w:rsidRDefault="00BA27B3" w:rsidP="00491468">
      <w:pPr>
        <w:pStyle w:val="a3"/>
        <w:spacing w:line="360" w:lineRule="auto"/>
        <w:ind w:left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4F94C4E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 Действията по активиране на машината за гласуване са следните:</w:t>
      </w:r>
    </w:p>
    <w:p w14:paraId="6AF1044E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3.6.1. Машината за гласуване се стартира чрез натискане на бутон, разположен от лявата й страна (намира се зад капаче). След стартиране на машината капачето се пломбира с пластмасова пломба, намираща се в куфара.</w:t>
      </w:r>
    </w:p>
    <w:p w14:paraId="3B3F187A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3.6.2. Една от картите с надпис „Член на СИК“ се поставя в отвора на машината, разположен в долната й част.</w:t>
      </w:r>
    </w:p>
    <w:p w14:paraId="7E9AC8C6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3.6.3. На екрана с пръст се маркира ПИН-кода.</w:t>
      </w:r>
    </w:p>
    <w:p w14:paraId="13154693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3.6.4. След появата на надпис „Откриване на изборния ден“, същият се докосва с пръст, след което се въвежда отново ПИН-кода.</w:t>
      </w:r>
    </w:p>
    <w:p w14:paraId="32412595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3.6.5. Изчаква се отпечатването на начален протокол, от който е видно, че няма никакви предварително отчетени гласове.</w:t>
      </w:r>
    </w:p>
    <w:p w14:paraId="084B971B" w14:textId="77777777" w:rsidR="006571FF" w:rsidRPr="006571FF" w:rsidRDefault="006571FF" w:rsidP="006571F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1FF">
        <w:rPr>
          <w:rFonts w:ascii="Times New Roman" w:eastAsia="Times New Roman" w:hAnsi="Times New Roman" w:cs="Times New Roman"/>
          <w:sz w:val="26"/>
          <w:szCs w:val="26"/>
        </w:rPr>
        <w:t>3.6.6. Докосва се надписа „Приключи“ и се изважда картата от машината, която вече е активирана за гласуване.</w:t>
      </w:r>
    </w:p>
    <w:p w14:paraId="767780FD" w14:textId="77777777" w:rsidR="006571FF" w:rsidRPr="002932F6" w:rsidRDefault="006571FF" w:rsidP="0049146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8DDA1EB" w14:textId="77777777" w:rsidR="00192725" w:rsidRPr="002932F6" w:rsidRDefault="00192725" w:rsidP="0090184D">
      <w:pPr>
        <w:spacing w:line="360" w:lineRule="auto"/>
        <w:ind w:firstLine="851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 w:rsidRPr="002932F6">
        <w:rPr>
          <w:rFonts w:ascii="Times New Roman" w:eastAsia="Microsoft Yi Baiti" w:hAnsi="Times New Roman" w:cs="Times New Roman"/>
          <w:bCs/>
          <w:sz w:val="28"/>
          <w:szCs w:val="28"/>
        </w:rPr>
        <w:t xml:space="preserve">Избирателят предава на член на СИК документа си за самоличност. Членът на СИК проверява дали избирателят фигурира в избирателния списък, след което сравнява имената и постоянния адрес от личната карта/зеления паспорт с отпечатаните в избирателния списък. </w:t>
      </w:r>
      <w:r w:rsidR="0090184D">
        <w:rPr>
          <w:rFonts w:ascii="Times New Roman" w:eastAsia="Microsoft Yi Baiti" w:hAnsi="Times New Roman" w:cs="Times New Roman"/>
          <w:bCs/>
          <w:sz w:val="28"/>
          <w:szCs w:val="28"/>
        </w:rPr>
        <w:t xml:space="preserve">Избирателя се допуска до гласуване ако има валидна лична карта или зелен паспорт за родените преди 1931 година. </w:t>
      </w:r>
      <w:r w:rsidR="0090184D" w:rsidRPr="0090184D">
        <w:rPr>
          <w:rFonts w:ascii="Times New Roman" w:eastAsia="Microsoft Yi Baiti" w:hAnsi="Times New Roman" w:cs="Times New Roman"/>
          <w:bCs/>
          <w:sz w:val="28"/>
          <w:szCs w:val="28"/>
        </w:rPr>
        <w:t>В случай че, срокът на валидност на личната карта е изтекъл в периода от 13.03.2020г. включително до датата на изборите, избирателят се допуска до гласуване, като не се изисква да представи удостоверение за издаване н</w:t>
      </w:r>
      <w:r w:rsidR="0090184D">
        <w:rPr>
          <w:rFonts w:ascii="Times New Roman" w:eastAsia="Microsoft Yi Baiti" w:hAnsi="Times New Roman" w:cs="Times New Roman"/>
          <w:bCs/>
          <w:sz w:val="28"/>
          <w:szCs w:val="28"/>
        </w:rPr>
        <w:t xml:space="preserve">а лични документи от РУ на МВР. </w:t>
      </w:r>
      <w:r w:rsidR="0090184D" w:rsidRPr="0090184D">
        <w:rPr>
          <w:rFonts w:ascii="Times New Roman" w:eastAsia="Microsoft Yi Baiti" w:hAnsi="Times New Roman" w:cs="Times New Roman"/>
          <w:bCs/>
          <w:sz w:val="28"/>
          <w:szCs w:val="28"/>
        </w:rPr>
        <w:t>Ако срокът на валидност е изтекъл преди 13 март 2020 година се гласува само след представяне на удостоверение за издаване на лични документи от РУ на МВР.</w:t>
      </w:r>
    </w:p>
    <w:p w14:paraId="79998A03" w14:textId="77777777" w:rsidR="00192725" w:rsidRPr="002932F6" w:rsidRDefault="0090184D" w:rsidP="0090184D">
      <w:pPr>
        <w:spacing w:line="360" w:lineRule="auto"/>
        <w:ind w:firstLine="708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>
        <w:rPr>
          <w:rFonts w:ascii="Times New Roman" w:eastAsia="Microsoft Yi Baiti" w:hAnsi="Times New Roman" w:cs="Times New Roman"/>
          <w:bCs/>
          <w:sz w:val="28"/>
          <w:szCs w:val="28"/>
        </w:rPr>
        <w:t>Като се установи че лицето може да гласува ч</w:t>
      </w:r>
      <w:r w:rsidR="00192725" w:rsidRPr="002932F6">
        <w:rPr>
          <w:rFonts w:ascii="Times New Roman" w:eastAsia="Microsoft Yi Baiti" w:hAnsi="Times New Roman" w:cs="Times New Roman"/>
          <w:bCs/>
          <w:sz w:val="28"/>
          <w:szCs w:val="28"/>
        </w:rPr>
        <w:t xml:space="preserve">ленът на СИК задължително вписва в избирателния списък ЕГН, вида и номера на документа за самоличност. НЕ ЧЕТЕ И НЕ ДИКТУВА НА ГЛАС. Членът </w:t>
      </w:r>
      <w:r w:rsidR="00192725" w:rsidRPr="002932F6">
        <w:rPr>
          <w:rFonts w:ascii="Times New Roman" w:eastAsia="Microsoft Yi Baiti" w:hAnsi="Times New Roman" w:cs="Times New Roman"/>
          <w:bCs/>
          <w:sz w:val="28"/>
          <w:szCs w:val="28"/>
        </w:rPr>
        <w:lastRenderedPageBreak/>
        <w:t>на СИК з</w:t>
      </w:r>
      <w:r>
        <w:rPr>
          <w:rFonts w:ascii="Times New Roman" w:eastAsia="Microsoft Yi Baiti" w:hAnsi="Times New Roman" w:cs="Times New Roman"/>
          <w:bCs/>
          <w:sz w:val="28"/>
          <w:szCs w:val="28"/>
        </w:rPr>
        <w:t>адържа документа за самоличност</w:t>
      </w:r>
      <w:r w:rsidR="00192725" w:rsidRPr="002932F6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на и</w:t>
      </w:r>
      <w:r>
        <w:rPr>
          <w:rFonts w:ascii="Times New Roman" w:eastAsia="Microsoft Yi Baiti" w:hAnsi="Times New Roman" w:cs="Times New Roman"/>
          <w:bCs/>
          <w:sz w:val="28"/>
          <w:szCs w:val="28"/>
        </w:rPr>
        <w:t>збирателя до неговото гласуване.</w:t>
      </w:r>
    </w:p>
    <w:p w14:paraId="12508689" w14:textId="77777777" w:rsidR="00192725" w:rsidRPr="006C5314" w:rsidRDefault="00192725" w:rsidP="0090184D">
      <w:pPr>
        <w:spacing w:line="360" w:lineRule="auto"/>
        <w:ind w:firstLine="708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 w:rsidRPr="002932F6">
        <w:rPr>
          <w:rFonts w:ascii="Times New Roman" w:eastAsia="Microsoft Yi Baiti" w:hAnsi="Times New Roman" w:cs="Times New Roman"/>
          <w:bCs/>
          <w:sz w:val="28"/>
          <w:szCs w:val="28"/>
        </w:rPr>
        <w:t xml:space="preserve">След вписване на данните на избирателя в избирателния списък член на СИК откъсва пред избирателя само една бюлетина от кочана, показва я на избирателя, сгъва я по </w:t>
      </w:r>
      <w:r w:rsidRPr="006C5314">
        <w:rPr>
          <w:rFonts w:ascii="Times New Roman" w:eastAsia="Microsoft Yi Baiti" w:hAnsi="Times New Roman" w:cs="Times New Roman"/>
          <w:bCs/>
          <w:sz w:val="28"/>
          <w:szCs w:val="28"/>
        </w:rPr>
        <w:t>определен начин, поставя един печат на гърба на бюлетината и я подава на избирателя.</w:t>
      </w:r>
    </w:p>
    <w:p w14:paraId="3645E98C" w14:textId="77777777" w:rsidR="00192725" w:rsidRPr="002932F6" w:rsidRDefault="00192725" w:rsidP="006C5314">
      <w:pPr>
        <w:spacing w:line="360" w:lineRule="auto"/>
        <w:ind w:firstLine="851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 w:rsidRPr="006C5314">
        <w:rPr>
          <w:rFonts w:ascii="Times New Roman" w:eastAsia="Microsoft Yi Baiti" w:hAnsi="Times New Roman" w:cs="Times New Roman"/>
          <w:bCs/>
          <w:sz w:val="28"/>
          <w:szCs w:val="28"/>
        </w:rPr>
        <w:t xml:space="preserve">Забранено е да се откъсват бюлетини от кочана предварително. </w:t>
      </w:r>
      <w:r w:rsidR="006C531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</w:t>
      </w:r>
      <w:r w:rsidRPr="002932F6">
        <w:rPr>
          <w:rFonts w:ascii="Times New Roman" w:eastAsia="Microsoft Yi Baiti" w:hAnsi="Times New Roman" w:cs="Times New Roman"/>
          <w:bCs/>
          <w:sz w:val="28"/>
          <w:szCs w:val="28"/>
        </w:rPr>
        <w:t>Избирателят влиза в кабината за гласуване и гласува.</w:t>
      </w:r>
      <w:r w:rsidR="006C531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</w:t>
      </w:r>
      <w:r w:rsidRPr="006C5314">
        <w:rPr>
          <w:rFonts w:ascii="Times New Roman" w:eastAsia="Microsoft Yi Baiti" w:hAnsi="Times New Roman" w:cs="Times New Roman"/>
          <w:bCs/>
          <w:sz w:val="28"/>
          <w:szCs w:val="28"/>
        </w:rPr>
        <w:t>Избирателят излиза от кабината със сгъната бюлетина и я подава на член на комисията, който задължително поставя втори печат на гърба на бюлетината и сверява дали номерът върху бюлетината съответства на номера в кочана.</w:t>
      </w:r>
      <w:r w:rsidR="006C531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</w:t>
      </w:r>
      <w:r w:rsidRPr="002932F6">
        <w:rPr>
          <w:rFonts w:ascii="Times New Roman" w:eastAsia="Microsoft Yi Baiti" w:hAnsi="Times New Roman" w:cs="Times New Roman"/>
          <w:bCs/>
          <w:sz w:val="28"/>
          <w:szCs w:val="28"/>
        </w:rPr>
        <w:t>След това, без да я разгъва, откъсва отрязъка с номера на бюлетината и го пуска в непрозрачната кутия.</w:t>
      </w:r>
    </w:p>
    <w:p w14:paraId="331D670B" w14:textId="77777777" w:rsidR="00192725" w:rsidRPr="006C5314" w:rsidRDefault="00192725" w:rsidP="006C5314">
      <w:pPr>
        <w:spacing w:line="360" w:lineRule="auto"/>
        <w:ind w:firstLine="851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 w:rsidRPr="002932F6">
        <w:rPr>
          <w:rFonts w:ascii="Times New Roman" w:eastAsia="Microsoft Yi Baiti" w:hAnsi="Times New Roman" w:cs="Times New Roman"/>
          <w:bCs/>
          <w:sz w:val="28"/>
          <w:szCs w:val="28"/>
        </w:rPr>
        <w:t xml:space="preserve">Членът на СИК </w:t>
      </w:r>
      <w:r w:rsidR="006C5314">
        <w:rPr>
          <w:rFonts w:ascii="Times New Roman" w:eastAsia="Microsoft Yi Baiti" w:hAnsi="Times New Roman" w:cs="Times New Roman"/>
          <w:bCs/>
          <w:sz w:val="28"/>
          <w:szCs w:val="28"/>
        </w:rPr>
        <w:t xml:space="preserve">подава бюлетината на </w:t>
      </w:r>
      <w:r w:rsidR="006C5314" w:rsidRPr="006C5314">
        <w:rPr>
          <w:rFonts w:ascii="Times New Roman" w:eastAsia="Microsoft Yi Baiti" w:hAnsi="Times New Roman" w:cs="Times New Roman"/>
          <w:bCs/>
          <w:sz w:val="28"/>
          <w:szCs w:val="28"/>
        </w:rPr>
        <w:t>избирателя и и</w:t>
      </w:r>
      <w:r w:rsidRPr="006C5314">
        <w:rPr>
          <w:rFonts w:ascii="Times New Roman" w:eastAsia="Microsoft Yi Baiti" w:hAnsi="Times New Roman" w:cs="Times New Roman"/>
          <w:bCs/>
          <w:sz w:val="28"/>
          <w:szCs w:val="28"/>
        </w:rPr>
        <w:t>збирателят пуска бюлетината в избирателната кутия, подписва се в избирателния списък и получава документа си за самоличност.</w:t>
      </w:r>
    </w:p>
    <w:p w14:paraId="0A06D9E8" w14:textId="77777777" w:rsidR="00192725" w:rsidRPr="002932F6" w:rsidRDefault="00192725" w:rsidP="00766C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E242A4" w14:textId="77777777" w:rsidR="00E4349B" w:rsidRPr="00C672BC" w:rsidRDefault="00E4349B" w:rsidP="00AD47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2BC">
        <w:rPr>
          <w:rFonts w:ascii="Times New Roman" w:hAnsi="Times New Roman" w:cs="Times New Roman"/>
          <w:b/>
          <w:sz w:val="28"/>
          <w:szCs w:val="28"/>
        </w:rPr>
        <w:t>Действителни и недействителни бюлетини</w:t>
      </w:r>
    </w:p>
    <w:p w14:paraId="5A23719B" w14:textId="77777777" w:rsidR="00192725" w:rsidRPr="002932F6" w:rsidRDefault="009E0176" w:rsidP="00766C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Този клип протича само с показване на образци и глас зад кадър –</w:t>
      </w:r>
      <w:r w:rsidR="00192725" w:rsidRPr="002932F6">
        <w:rPr>
          <w:rFonts w:ascii="Times New Roman" w:hAnsi="Times New Roman" w:cs="Times New Roman"/>
          <w:sz w:val="28"/>
          <w:szCs w:val="28"/>
        </w:rPr>
        <w:t xml:space="preserve"> Силвия</w:t>
      </w:r>
    </w:p>
    <w:p w14:paraId="1CCA33F5" w14:textId="77777777" w:rsidR="002F1591" w:rsidRPr="00C672BC" w:rsidRDefault="00192725" w:rsidP="00C67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3D0E" w:rsidRPr="002932F6">
        <w:rPr>
          <w:rFonts w:ascii="Times New Roman" w:hAnsi="Times New Roman" w:cs="Times New Roman"/>
          <w:b/>
          <w:sz w:val="28"/>
          <w:szCs w:val="28"/>
          <w:u w:val="single"/>
        </w:rPr>
        <w:t>Необходими материали:</w:t>
      </w:r>
      <w:r w:rsidR="00093D0E" w:rsidRPr="002932F6">
        <w:rPr>
          <w:rFonts w:ascii="Times New Roman" w:hAnsi="Times New Roman" w:cs="Times New Roman"/>
          <w:sz w:val="28"/>
          <w:szCs w:val="28"/>
        </w:rPr>
        <w:t xml:space="preserve"> бюлетините на електронен файл</w:t>
      </w:r>
    </w:p>
    <w:p w14:paraId="14380005" w14:textId="77777777" w:rsidR="002F1591" w:rsidRDefault="002F1591" w:rsidP="00651FB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Уважаеми членове на секционни избирателни комисии, Бюлетините могат да бъдат действителни и недействителни съгласно Изборния кодекс. Сега нагледно ще ви представя различни образци на бюлетини, чиято действителност ще установявате  в изборния ден.  </w:t>
      </w:r>
    </w:p>
    <w:p w14:paraId="43657444" w14:textId="77777777" w:rsidR="005B136F" w:rsidRPr="00B648E0" w:rsidRDefault="005B136F" w:rsidP="00651FB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8E0">
        <w:rPr>
          <w:rFonts w:ascii="Times New Roman" w:hAnsi="Times New Roman" w:cs="Times New Roman"/>
          <w:color w:val="FF0000"/>
          <w:sz w:val="28"/>
          <w:szCs w:val="28"/>
        </w:rPr>
        <w:t>В бюлетината има две полета за отбелязване на вота на избирателя.</w:t>
      </w:r>
    </w:p>
    <w:p w14:paraId="262A343D" w14:textId="77777777" w:rsidR="005B136F" w:rsidRPr="00E56522" w:rsidRDefault="007D5C45" w:rsidP="00651FB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8E0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лявата</w:t>
      </w:r>
      <w:r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й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част</w:t>
      </w:r>
      <w:r w:rsidRPr="00B648E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48E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поле за отбелязване „квадрат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>че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48E0">
        <w:rPr>
          <w:rFonts w:ascii="Times New Roman" w:hAnsi="Times New Roman" w:cs="Times New Roman"/>
          <w:color w:val="FF0000"/>
          <w:sz w:val="28"/>
          <w:szCs w:val="28"/>
        </w:rPr>
        <w:t>избирателя</w:t>
      </w:r>
      <w:r w:rsidR="00A236E7" w:rsidRPr="00B648E0">
        <w:rPr>
          <w:rFonts w:ascii="Times New Roman" w:hAnsi="Times New Roman" w:cs="Times New Roman"/>
          <w:color w:val="FF0000"/>
          <w:sz w:val="28"/>
          <w:szCs w:val="28"/>
          <w:lang w:val="en-US"/>
        </w:rPr>
        <w:t>т</w:t>
      </w:r>
      <w:r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попълва избора </w:t>
      </w:r>
      <w:r w:rsidR="00530664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си 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за партия или коалиция. В дясната част, с кръгче </w:t>
      </w:r>
      <w:r w:rsidR="00530664" w:rsidRPr="00B648E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цифри от 101 до 128 се отбелязва предпочитание за конкретен кандидат от вече отбелязаната в квадратчето партия или коалиция. </w:t>
      </w:r>
      <w:r w:rsidR="005B136F" w:rsidRPr="00B648E0">
        <w:rPr>
          <w:rFonts w:ascii="Times New Roman" w:hAnsi="Times New Roman" w:cs="Times New Roman"/>
          <w:color w:val="FF0000"/>
          <w:sz w:val="28"/>
          <w:szCs w:val="28"/>
        </w:rPr>
        <w:t>Само ако има отбелязване в квадратчето</w:t>
      </w:r>
      <w:r w:rsidR="00651FB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се зачита за действителен гласа в кръгчето.</w:t>
      </w:r>
      <w:r w:rsidR="00E60E43" w:rsidRPr="00B648E0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B648E0" w:rsidRPr="00B648E0">
        <w:rPr>
          <w:rFonts w:ascii="Times New Roman" w:hAnsi="Times New Roman" w:cs="Times New Roman"/>
          <w:color w:val="FF0000"/>
          <w:sz w:val="28"/>
          <w:szCs w:val="28"/>
        </w:rPr>
        <w:t>с този текст върви образец на действителни бюлетини- файл:</w:t>
      </w:r>
      <w:r w:rsidR="00E56522">
        <w:rPr>
          <w:rFonts w:ascii="Times New Roman" w:hAnsi="Times New Roman" w:cs="Times New Roman"/>
          <w:color w:val="FF0000"/>
          <w:sz w:val="28"/>
          <w:szCs w:val="28"/>
        </w:rPr>
        <w:t xml:space="preserve"> бюлетина ОБРАЗЕЦ</w:t>
      </w:r>
    </w:p>
    <w:p w14:paraId="3C22D257" w14:textId="77777777" w:rsidR="005B136F" w:rsidRPr="00B648E0" w:rsidRDefault="006C175C" w:rsidP="00BE14B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Действителните бюлетини трябва да  са по установен образец, на гърба </w:t>
      </w:r>
      <w:r w:rsidR="00651FB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им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да са положени </w:t>
      </w:r>
      <w:r w:rsidRPr="00B648E0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два печата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на СИК,  вотът на избирателя </w:t>
      </w:r>
      <w:r w:rsidR="00651FB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да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е отбелязан със знак „Х“ или „V“ с химикал, пишещ със син цвят. </w:t>
      </w:r>
    </w:p>
    <w:p w14:paraId="1EEC26B4" w14:textId="77777777" w:rsidR="006C175C" w:rsidRPr="00B648E0" w:rsidRDefault="00BE14BD" w:rsidP="00BE14B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Виждате </w:t>
      </w:r>
      <w:r w:rsidR="00E60E4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>бюлетини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>, в които гласът е действителен</w:t>
      </w:r>
      <w:r w:rsidR="00E60E4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, въпреки че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знакът Х или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 xml:space="preserve">V 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>излиза от очертанията на съответн</w:t>
      </w:r>
      <w:r w:rsidR="00E60E4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>ото квадратче или кръгче. Това е така, защото</w:t>
      </w:r>
      <w:r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не навлиза в очертанията на друго квадратче или кръгче. </w:t>
      </w:r>
      <w:r w:rsidR="00E60E43" w:rsidRPr="00B648E0">
        <w:rPr>
          <w:rFonts w:ascii="Times New Roman" w:hAnsi="Times New Roman" w:cs="Times New Roman"/>
          <w:color w:val="4472C4" w:themeColor="accent5"/>
          <w:sz w:val="28"/>
          <w:szCs w:val="28"/>
        </w:rPr>
        <w:t>Забележете, че във всички тези бюлетини има даден вот за конкретен кандидат (наричаме го преференция) и този вот задължително следва да преброите и запишете в протокола. – с този текст върви образец на действителни бюлетини- файл: 1_действителни бюлетини</w:t>
      </w:r>
    </w:p>
    <w:p w14:paraId="64958BB9" w14:textId="77777777" w:rsidR="00E60E43" w:rsidRPr="00D245BD" w:rsidRDefault="00E60E43" w:rsidP="00BE14B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Сега виждате бюлетини, в които гласът също е действителен. Тук нямаме отбелязана преференция. В първите четири броим само глас за партията. </w:t>
      </w:r>
    </w:p>
    <w:p w14:paraId="581E2B39" w14:textId="77777777" w:rsidR="00E60E43" w:rsidRPr="00D245BD" w:rsidRDefault="00E60E43" w:rsidP="00BE14B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>В петата бюлетина отбелязването е само в квадратчето „Не подкрепям никого“</w:t>
      </w:r>
      <w:r w:rsidR="00530664"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, който глас също е действителен. </w:t>
      </w:r>
    </w:p>
    <w:p w14:paraId="186CFC95" w14:textId="77777777" w:rsidR="007D5C45" w:rsidRPr="00D245BD" w:rsidRDefault="00E60E43" w:rsidP="00BE14B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В шестата, забележете, има две отбелязвания в кръгчетата. </w:t>
      </w:r>
      <w:r w:rsidR="00530664"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А избирателят има право само на една преференция. Затова вотът е действителен, като отчитаме глас само за партията. с този текст върви образец на действителни бюлетини- файл: </w:t>
      </w:r>
      <w:r w:rsidR="00530664" w:rsidRPr="00D245BD">
        <w:rPr>
          <w:rFonts w:ascii="Times New Roman" w:hAnsi="Times New Roman" w:cs="Times New Roman"/>
          <w:color w:val="70AD47" w:themeColor="accent6"/>
          <w:sz w:val="28"/>
          <w:szCs w:val="28"/>
          <w:lang w:val="en-US"/>
        </w:rPr>
        <w:t>2</w:t>
      </w:r>
      <w:r w:rsidR="00530664" w:rsidRPr="00D245BD">
        <w:rPr>
          <w:rFonts w:ascii="Times New Roman" w:hAnsi="Times New Roman" w:cs="Times New Roman"/>
          <w:color w:val="70AD47" w:themeColor="accent6"/>
          <w:sz w:val="28"/>
          <w:szCs w:val="28"/>
        </w:rPr>
        <w:t>_действителни бюлетини</w:t>
      </w:r>
    </w:p>
    <w:p w14:paraId="28228F8F" w14:textId="77777777" w:rsidR="00FA5DC1" w:rsidRPr="00D245BD" w:rsidRDefault="00A236E7" w:rsidP="00FA5DC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D245B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Първите две бюлетини са недействителни, защото в тях има вписани допълнителни символи и знаци. Следващата е </w:t>
      </w:r>
      <w:r w:rsidRPr="00D245BD">
        <w:rPr>
          <w:rFonts w:ascii="Times New Roman" w:hAnsi="Times New Roman" w:cs="Times New Roman"/>
          <w:color w:val="44546A" w:themeColor="text2"/>
          <w:sz w:val="28"/>
          <w:szCs w:val="28"/>
        </w:rPr>
        <w:lastRenderedPageBreak/>
        <w:t xml:space="preserve">недействителна защото гласът е отбелязан с химикал различен от син цвят. Тъй като в последната бюлетина на гърба и е поставен само един печат, отбелязания вот също е недействителен. </w:t>
      </w:r>
      <w:r w:rsidR="00FA5DC1" w:rsidRPr="00D245BD">
        <w:rPr>
          <w:rFonts w:ascii="Times New Roman" w:hAnsi="Times New Roman" w:cs="Times New Roman"/>
          <w:color w:val="44546A" w:themeColor="text2"/>
          <w:sz w:val="28"/>
          <w:szCs w:val="28"/>
        </w:rPr>
        <w:t>- с този текст върви образец на действителни бюлетини- файл: 3_недействителни бюлетини</w:t>
      </w:r>
    </w:p>
    <w:p w14:paraId="50EA39F7" w14:textId="77777777" w:rsidR="00A236E7" w:rsidRPr="00D245BD" w:rsidRDefault="00B73225" w:rsidP="00A236E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245B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Погледнете бюлетина едно и две в тях няма никакво отбелязване. Това са недействителни бюлетини. В третата има отбелязване само в кръгчето. Тук не става ясно за коя партия е гласувал избирателя, защото няма отбелязване в квадратчето, затова бюлетината също е недействителна. В четвъртата и петата бюлетина е гласувано за повече от една партия, тъй като знакът „х“ или „</w:t>
      </w:r>
      <w:r w:rsidRPr="00D245BD"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  <w:t>v</w:t>
      </w:r>
      <w:r w:rsidRPr="00D245B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“ навлиза в повече от едно квадратче съответно вотът е недействителен. Същото важи и за шестия образец. В седмата бюлетина е отбелязано квадратчето „Не подкрепям никого“, но същевременно е отбелязана и преференция, това прави вотът недействителен. </w:t>
      </w:r>
      <w:r w:rsidR="00FA5DC1" w:rsidRPr="00D245B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 този текст върви образец на действителни бюлетини- файл: 4_недействителни бюлетини</w:t>
      </w:r>
    </w:p>
    <w:p w14:paraId="44BE8A7A" w14:textId="77777777" w:rsidR="002932F6" w:rsidRPr="002932F6" w:rsidRDefault="002932F6" w:rsidP="00A236E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CD34AAD" w14:textId="77777777" w:rsidR="002932F6" w:rsidRPr="00C672BC" w:rsidRDefault="002932F6" w:rsidP="002932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2BC">
        <w:rPr>
          <w:rFonts w:ascii="Times New Roman" w:hAnsi="Times New Roman" w:cs="Times New Roman"/>
          <w:b/>
          <w:sz w:val="28"/>
          <w:szCs w:val="28"/>
        </w:rPr>
        <w:t>Сортиране и броене на бюлетини</w:t>
      </w:r>
    </w:p>
    <w:p w14:paraId="30E4BF51" w14:textId="77777777" w:rsidR="002932F6" w:rsidRPr="002932F6" w:rsidRDefault="002932F6" w:rsidP="002932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Участници: Роси сортира</w:t>
      </w:r>
    </w:p>
    <w:p w14:paraId="528C528D" w14:textId="77777777" w:rsidR="002932F6" w:rsidRPr="002932F6" w:rsidRDefault="002932F6" w:rsidP="002932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Глас: Краси</w:t>
      </w:r>
    </w:p>
    <w:p w14:paraId="6C47DA0A" w14:textId="77777777" w:rsidR="002932F6" w:rsidRPr="002932F6" w:rsidRDefault="002932F6" w:rsidP="002932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b/>
          <w:sz w:val="28"/>
          <w:szCs w:val="28"/>
          <w:u w:val="single"/>
        </w:rPr>
        <w:t>Необходими материали:</w:t>
      </w:r>
      <w:r w:rsidRPr="002932F6">
        <w:rPr>
          <w:rFonts w:ascii="Times New Roman" w:hAnsi="Times New Roman" w:cs="Times New Roman"/>
          <w:sz w:val="28"/>
          <w:szCs w:val="28"/>
        </w:rPr>
        <w:t xml:space="preserve"> Урна, бюлетини с различни отбелязвания по тях</w:t>
      </w:r>
    </w:p>
    <w:p w14:paraId="1B84A447" w14:textId="77777777" w:rsidR="002932F6" w:rsidRPr="002932F6" w:rsidRDefault="002932F6" w:rsidP="002932F6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Бюлетините се изваждат от урната от определените от СИК членове на комисията. </w:t>
      </w:r>
      <w:r w:rsidRPr="002932F6">
        <w:rPr>
          <w:rFonts w:ascii="Times New Roman" w:hAnsi="Times New Roman" w:cs="Times New Roman"/>
          <w:sz w:val="28"/>
          <w:szCs w:val="28"/>
        </w:rPr>
        <w:br/>
        <w:t xml:space="preserve">Избройте ги като общ сбор. Трябва да имате толкова бюлетини, колкото са подписите в избирателния списък. </w:t>
      </w:r>
    </w:p>
    <w:p w14:paraId="4A9EE7F9" w14:textId="77777777" w:rsidR="002932F6" w:rsidRPr="002932F6" w:rsidRDefault="002932F6" w:rsidP="0029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Бюлетините се подреждат на две отделни купчини – действителни и недействителни. Избройте недействителните и ги отделете настрани за опаковане. Получената цифра ще ви трябва за попълването на протокола. </w:t>
      </w:r>
    </w:p>
    <w:p w14:paraId="4D360D6E" w14:textId="77777777" w:rsidR="002932F6" w:rsidRPr="002932F6" w:rsidRDefault="002932F6" w:rsidP="0029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lastRenderedPageBreak/>
        <w:t>На масата ви останаха само действителните гласове. Те трябва да бъдат разделени на купчини за всяка партия и коалиция и отделна купчинка „Не подкрепям никого“. Бюлетините от всяка купчинка се броят отделно. Получените резултати за всяка партия, коалиция и „Не подкрепям никого“ се записват в протокола.</w:t>
      </w:r>
    </w:p>
    <w:p w14:paraId="2DAE03DD" w14:textId="77777777" w:rsidR="002932F6" w:rsidRPr="002932F6" w:rsidRDefault="002932F6" w:rsidP="002932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Следва преброяване на предпочитанията (преференциите) от хартиените бюлетини за всеки един от кандидатите.  </w:t>
      </w:r>
    </w:p>
    <w:p w14:paraId="07D6F308" w14:textId="77777777" w:rsidR="002932F6" w:rsidRPr="002932F6" w:rsidRDefault="002932F6" w:rsidP="002932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3620CB" w14:textId="77777777" w:rsidR="00E4349B" w:rsidRPr="00C672BC" w:rsidRDefault="00E4349B" w:rsidP="00AD47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2BC">
        <w:rPr>
          <w:rFonts w:ascii="Times New Roman" w:hAnsi="Times New Roman" w:cs="Times New Roman"/>
          <w:b/>
          <w:sz w:val="28"/>
          <w:szCs w:val="28"/>
        </w:rPr>
        <w:t>Броене на преференции</w:t>
      </w:r>
    </w:p>
    <w:p w14:paraId="2394F001" w14:textId="77777777" w:rsidR="009E0176" w:rsidRPr="002932F6" w:rsidRDefault="00C672BC" w:rsidP="009E01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</w:t>
      </w:r>
      <w:r w:rsidR="009E0176" w:rsidRPr="002932F6">
        <w:rPr>
          <w:rFonts w:ascii="Times New Roman" w:hAnsi="Times New Roman" w:cs="Times New Roman"/>
          <w:sz w:val="28"/>
          <w:szCs w:val="28"/>
        </w:rPr>
        <w:t xml:space="preserve"> – чете бюлетините</w:t>
      </w:r>
    </w:p>
    <w:p w14:paraId="23C80B31" w14:textId="77777777" w:rsidR="009E0176" w:rsidRPr="002932F6" w:rsidRDefault="009E0176" w:rsidP="009E01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32F6">
        <w:rPr>
          <w:rFonts w:ascii="Times New Roman" w:hAnsi="Times New Roman" w:cs="Times New Roman"/>
          <w:sz w:val="28"/>
          <w:szCs w:val="28"/>
        </w:rPr>
        <w:t>Силви</w:t>
      </w:r>
      <w:proofErr w:type="spellEnd"/>
      <w:r w:rsidRPr="002932F6">
        <w:rPr>
          <w:rFonts w:ascii="Times New Roman" w:hAnsi="Times New Roman" w:cs="Times New Roman"/>
          <w:sz w:val="28"/>
          <w:szCs w:val="28"/>
        </w:rPr>
        <w:t xml:space="preserve"> – чернова</w:t>
      </w:r>
    </w:p>
    <w:p w14:paraId="4C620C73" w14:textId="77777777" w:rsidR="009E0176" w:rsidRPr="002932F6" w:rsidRDefault="009E0176" w:rsidP="009E01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Глас: Пламена</w:t>
      </w:r>
    </w:p>
    <w:p w14:paraId="688473B6" w14:textId="77777777" w:rsidR="00093D0E" w:rsidRDefault="00093D0E" w:rsidP="009E01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b/>
          <w:sz w:val="28"/>
          <w:szCs w:val="28"/>
          <w:u w:val="single"/>
        </w:rPr>
        <w:t>Необходими материали:</w:t>
      </w:r>
      <w:r w:rsidRPr="002932F6">
        <w:rPr>
          <w:rFonts w:ascii="Times New Roman" w:hAnsi="Times New Roman" w:cs="Times New Roman"/>
          <w:sz w:val="28"/>
          <w:szCs w:val="28"/>
        </w:rPr>
        <w:t xml:space="preserve"> бюлетини – по 10, бланка чернова за броене на преференции</w:t>
      </w:r>
    </w:p>
    <w:p w14:paraId="3C580873" w14:textId="77777777" w:rsidR="002932F6" w:rsidRDefault="002932F6" w:rsidP="009E01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48FCDF" w14:textId="77777777" w:rsidR="002932F6" w:rsidRDefault="002F1591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членове на секционни избирателни комисии , з</w:t>
      </w:r>
      <w:r w:rsidR="002932F6">
        <w:rPr>
          <w:rFonts w:ascii="Times New Roman" w:hAnsi="Times New Roman" w:cs="Times New Roman"/>
          <w:sz w:val="28"/>
          <w:szCs w:val="28"/>
        </w:rPr>
        <w:t xml:space="preserve">а бързо преброяване на преференциите ползвайте бланката чернова за броене. </w:t>
      </w:r>
    </w:p>
    <w:p w14:paraId="4319A95D" w14:textId="77777777" w:rsidR="002932F6" w:rsidRDefault="002932F6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Започнете броенето по партии и коалиции. </w:t>
      </w:r>
      <w:r w:rsidR="00CA3D22">
        <w:rPr>
          <w:rFonts w:ascii="Times New Roman" w:hAnsi="Times New Roman" w:cs="Times New Roman"/>
          <w:sz w:val="28"/>
          <w:szCs w:val="28"/>
        </w:rPr>
        <w:t xml:space="preserve">В черновата има лист за всяка партия и коалиция с точния брой кандидати в листата й. </w:t>
      </w:r>
      <w:r>
        <w:rPr>
          <w:rFonts w:ascii="Times New Roman" w:hAnsi="Times New Roman" w:cs="Times New Roman"/>
          <w:sz w:val="28"/>
          <w:szCs w:val="28"/>
        </w:rPr>
        <w:t xml:space="preserve">Изберете член на комисията, който да попълва черновата за броене. Изберете втори член на комисията, който да обявява преференцията от всяка бюлетина. </w:t>
      </w:r>
    </w:p>
    <w:p w14:paraId="4A833106" w14:textId="77777777" w:rsidR="002932F6" w:rsidRDefault="002932F6" w:rsidP="009A75B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Тук </w:t>
      </w:r>
      <w:r w:rsidR="002F1591">
        <w:rPr>
          <w:rFonts w:ascii="Times New Roman" w:hAnsi="Times New Roman" w:cs="Times New Roman"/>
          <w:color w:val="FF0000"/>
          <w:sz w:val="28"/>
          <w:szCs w:val="28"/>
        </w:rPr>
        <w:t xml:space="preserve">тръгва сценка: </w:t>
      </w:r>
      <w:proofErr w:type="spellStart"/>
      <w:r w:rsidR="002F1591">
        <w:rPr>
          <w:rFonts w:ascii="Times New Roman" w:hAnsi="Times New Roman" w:cs="Times New Roman"/>
          <w:color w:val="FF0000"/>
          <w:sz w:val="28"/>
          <w:szCs w:val="28"/>
        </w:rPr>
        <w:t>Хриси</w:t>
      </w:r>
      <w:proofErr w:type="spellEnd"/>
      <w:r w:rsidR="002F1591">
        <w:rPr>
          <w:rFonts w:ascii="Times New Roman" w:hAnsi="Times New Roman" w:cs="Times New Roman"/>
          <w:color w:val="FF0000"/>
          <w:sz w:val="28"/>
          <w:szCs w:val="28"/>
        </w:rPr>
        <w:t xml:space="preserve"> казва номера на преференция, </w:t>
      </w:r>
      <w:proofErr w:type="spellStart"/>
      <w:r w:rsidR="002F1591">
        <w:rPr>
          <w:rFonts w:ascii="Times New Roman" w:hAnsi="Times New Roman" w:cs="Times New Roman"/>
          <w:color w:val="FF0000"/>
          <w:sz w:val="28"/>
          <w:szCs w:val="28"/>
        </w:rPr>
        <w:t>Силви</w:t>
      </w:r>
      <w:proofErr w:type="spellEnd"/>
      <w:r w:rsidR="002F1591">
        <w:rPr>
          <w:rFonts w:ascii="Times New Roman" w:hAnsi="Times New Roman" w:cs="Times New Roman"/>
          <w:color w:val="FF0000"/>
          <w:sz w:val="28"/>
          <w:szCs w:val="28"/>
        </w:rPr>
        <w:t xml:space="preserve"> отбелязва в черновата. </w:t>
      </w:r>
    </w:p>
    <w:p w14:paraId="25FC7DA9" w14:textId="77777777" w:rsidR="002F1591" w:rsidRDefault="002F1591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кандидат номер 102 преференциите са толкова, колкото е последното отбелязано число:………………..</w:t>
      </w:r>
    </w:p>
    <w:p w14:paraId="626D8500" w14:textId="77777777" w:rsidR="002F1591" w:rsidRDefault="002F1591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кандидат 103 преференциите са толкова, колкото е последното отбелязано число:………………..</w:t>
      </w:r>
    </w:p>
    <w:p w14:paraId="1E942B37" w14:textId="77777777" w:rsidR="002F1591" w:rsidRDefault="002F1591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този начин бързо и без грешка ще можете да преброите всички преференции в секцията. </w:t>
      </w:r>
    </w:p>
    <w:p w14:paraId="354AAB22" w14:textId="77777777" w:rsidR="00590D00" w:rsidRPr="002F1591" w:rsidRDefault="00590D00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Пренесете цифрите от черновата в протокола с резултатите. </w:t>
      </w:r>
    </w:p>
    <w:p w14:paraId="0C93FC24" w14:textId="77777777" w:rsidR="002932F6" w:rsidRDefault="002932F6" w:rsidP="009A7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C9AD1" w14:textId="77777777" w:rsidR="00E4349B" w:rsidRPr="00C672BC" w:rsidRDefault="00E4349B" w:rsidP="00AD47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2BC">
        <w:rPr>
          <w:rFonts w:ascii="Times New Roman" w:hAnsi="Times New Roman" w:cs="Times New Roman"/>
          <w:b/>
          <w:sz w:val="28"/>
          <w:szCs w:val="28"/>
        </w:rPr>
        <w:t>Попълване на протокол</w:t>
      </w:r>
    </w:p>
    <w:p w14:paraId="440BFE12" w14:textId="77777777" w:rsidR="00BE44DC" w:rsidRPr="002932F6" w:rsidRDefault="00BE44DC" w:rsidP="00BE44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Участници: Пламена – попълва; Христина- диктува от попълнена чернова</w:t>
      </w:r>
    </w:p>
    <w:p w14:paraId="1B1ED095" w14:textId="77777777" w:rsidR="00BE44DC" w:rsidRPr="002932F6" w:rsidRDefault="00BE44DC" w:rsidP="00BE44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Глас: Таня</w:t>
      </w:r>
    </w:p>
    <w:p w14:paraId="0834A805" w14:textId="77777777" w:rsidR="00BE44DC" w:rsidRPr="002932F6" w:rsidRDefault="00BE44DC" w:rsidP="00BE44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b/>
          <w:sz w:val="28"/>
          <w:szCs w:val="28"/>
          <w:u w:val="single"/>
        </w:rPr>
        <w:t>Необходими материали:</w:t>
      </w:r>
      <w:r w:rsidRPr="002932F6">
        <w:rPr>
          <w:rFonts w:ascii="Times New Roman" w:hAnsi="Times New Roman" w:cs="Times New Roman"/>
          <w:sz w:val="28"/>
          <w:szCs w:val="28"/>
        </w:rPr>
        <w:t xml:space="preserve"> протокол за данните, протокол за приемане на избирателния списък, протокол за приемане и предаване на книжата</w:t>
      </w:r>
    </w:p>
    <w:p w14:paraId="671E6AA8" w14:textId="77777777" w:rsidR="00BE44DC" w:rsidRDefault="00BE44DC" w:rsidP="00BE44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Участници: Попълване на протокола </w:t>
      </w:r>
    </w:p>
    <w:p w14:paraId="14EE9AA2" w14:textId="77777777" w:rsidR="00CF248C" w:rsidRPr="00CF248C" w:rsidRDefault="00CF248C" w:rsidP="00CF2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48C">
        <w:rPr>
          <w:rFonts w:ascii="Times New Roman" w:hAnsi="Times New Roman" w:cs="Times New Roman"/>
          <w:b/>
          <w:sz w:val="28"/>
          <w:szCs w:val="28"/>
          <w:u w:val="single"/>
        </w:rPr>
        <w:t>ПОПЪЛВАНЕ НА ПРОТОКОЛА НА СИК</w:t>
      </w:r>
    </w:p>
    <w:p w14:paraId="20AEE609" w14:textId="77777777" w:rsidR="00CF248C" w:rsidRPr="00CF248C" w:rsidRDefault="00CF248C" w:rsidP="00CF2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BBAF0C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Моля, записвайте всички данни първо в черновата на протокола и чак когато проверите всички контроли и те са верни, нанесете данните в оригинала!!!!</w:t>
      </w:r>
    </w:p>
    <w:p w14:paraId="6B376002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ЧАСТ </w:t>
      </w:r>
      <w:r w:rsidRPr="00E52B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466B2849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>БУКВА А:</w:t>
      </w:r>
      <w:r w:rsidRPr="00E52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2B5B">
        <w:rPr>
          <w:rFonts w:ascii="Times New Roman" w:hAnsi="Times New Roman" w:cs="Times New Roman"/>
          <w:sz w:val="28"/>
          <w:szCs w:val="28"/>
        </w:rPr>
        <w:t xml:space="preserve">Броя на получените бюлетини, препишете от точка 4 /четири/ от протокола за приемане и предаване на книжата, който сте получили в предизборния ден. </w:t>
      </w:r>
    </w:p>
    <w:p w14:paraId="17F5403B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>Точка 1:</w:t>
      </w:r>
      <w:r w:rsidRPr="00E52B5B">
        <w:rPr>
          <w:rFonts w:ascii="Times New Roman" w:hAnsi="Times New Roman" w:cs="Times New Roman"/>
          <w:sz w:val="28"/>
          <w:szCs w:val="28"/>
        </w:rPr>
        <w:t xml:space="preserve">  Напишете сбора от числата по точка 4/четири/ от протокола за приемане на избирателния списък и броя на хората, които сте вписали допълнително в изборния ден.</w:t>
      </w:r>
    </w:p>
    <w:p w14:paraId="36ADC464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>Точка 2:</w:t>
      </w:r>
      <w:r w:rsidRPr="00E52B5B">
        <w:rPr>
          <w:rFonts w:ascii="Times New Roman" w:hAnsi="Times New Roman" w:cs="Times New Roman"/>
          <w:sz w:val="28"/>
          <w:szCs w:val="28"/>
        </w:rPr>
        <w:t xml:space="preserve">  Пребройте всички подписи в избирателния списък, включително и на дописаните под черта и запишете числото.</w:t>
      </w:r>
    </w:p>
    <w:p w14:paraId="43540991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>Точка 3:</w:t>
      </w:r>
      <w:r w:rsidRPr="00E52B5B">
        <w:rPr>
          <w:rFonts w:ascii="Times New Roman" w:hAnsi="Times New Roman" w:cs="Times New Roman"/>
          <w:sz w:val="28"/>
          <w:szCs w:val="28"/>
        </w:rPr>
        <w:t xml:space="preserve"> Тук  записвате броя на бюлетините, които са недействителни, но не са пуснати в избирателната кутия!  /например, тази, която сте </w:t>
      </w:r>
      <w:r w:rsidRPr="00E52B5B">
        <w:rPr>
          <w:rFonts w:ascii="Times New Roman" w:hAnsi="Times New Roman" w:cs="Times New Roman"/>
          <w:sz w:val="28"/>
          <w:szCs w:val="28"/>
        </w:rPr>
        <w:lastRenderedPageBreak/>
        <w:t>поставили на таблото, или сгрешена, или повредена/, но запомнете, не са пуснати в избирателната кутия!</w:t>
      </w:r>
    </w:p>
    <w:p w14:paraId="09FFE655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B5B">
        <w:rPr>
          <w:rFonts w:ascii="Times New Roman" w:hAnsi="Times New Roman" w:cs="Times New Roman"/>
          <w:sz w:val="28"/>
          <w:szCs w:val="28"/>
        </w:rPr>
        <w:t xml:space="preserve">След като запишете данните в ЧАСТ </w:t>
      </w:r>
      <w:r w:rsidRPr="00E52B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B5B">
        <w:rPr>
          <w:rFonts w:ascii="Times New Roman" w:hAnsi="Times New Roman" w:cs="Times New Roman"/>
          <w:sz w:val="28"/>
          <w:szCs w:val="28"/>
        </w:rPr>
        <w:t>, започнете с попълване на ЧАСТ</w:t>
      </w:r>
      <w:r w:rsidRPr="00E52B5B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14:paraId="3933F883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Започнете с попълване на данните от машината, вземете разпечатката и запишете данните в определените в протокола редове за резултатите от машинното гласуване, а именно :</w:t>
      </w:r>
    </w:p>
    <w:p w14:paraId="19D184D2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4 б</w:t>
      </w:r>
      <w:r w:rsidRPr="00E52B5B">
        <w:rPr>
          <w:rFonts w:ascii="Times New Roman" w:hAnsi="Times New Roman" w:cs="Times New Roman"/>
          <w:sz w:val="28"/>
          <w:szCs w:val="28"/>
        </w:rPr>
        <w:t>: брой на участвалите в машинното гласуване</w:t>
      </w:r>
    </w:p>
    <w:p w14:paraId="15E12DDB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 xml:space="preserve">В точка 6 б: </w:t>
      </w:r>
      <w:r w:rsidRPr="00E52B5B">
        <w:rPr>
          <w:rFonts w:ascii="Times New Roman" w:hAnsi="Times New Roman" w:cs="Times New Roman"/>
          <w:sz w:val="28"/>
          <w:szCs w:val="28"/>
        </w:rPr>
        <w:t>общ брой на действителните гласове от машината</w:t>
      </w:r>
    </w:p>
    <w:p w14:paraId="7AA8DB8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 xml:space="preserve">В точка 6.1б: </w:t>
      </w:r>
      <w:r w:rsidRPr="00E52B5B">
        <w:rPr>
          <w:rFonts w:ascii="Times New Roman" w:hAnsi="Times New Roman" w:cs="Times New Roman"/>
          <w:sz w:val="28"/>
          <w:szCs w:val="28"/>
        </w:rPr>
        <w:t>брой на действителните гласове за кандидатски листи /от машината/</w:t>
      </w:r>
    </w:p>
    <w:p w14:paraId="3AFBF536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6.2б</w:t>
      </w:r>
      <w:r w:rsidRPr="00E52B5B">
        <w:rPr>
          <w:rFonts w:ascii="Times New Roman" w:hAnsi="Times New Roman" w:cs="Times New Roman"/>
          <w:sz w:val="28"/>
          <w:szCs w:val="28"/>
        </w:rPr>
        <w:t>: брой на гласовете „Не подкрепям никого“ /от машината/</w:t>
      </w:r>
    </w:p>
    <w:p w14:paraId="6EFAE09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bCs/>
          <w:sz w:val="28"/>
          <w:szCs w:val="28"/>
        </w:rPr>
        <w:t>В точка 7</w:t>
      </w:r>
      <w:r w:rsidRPr="00E52B5B">
        <w:rPr>
          <w:rFonts w:ascii="Times New Roman" w:hAnsi="Times New Roman" w:cs="Times New Roman"/>
          <w:sz w:val="28"/>
          <w:szCs w:val="28"/>
        </w:rPr>
        <w:t>: попълнете действителните гласове за всяка партия или коалиция, в реда, определен за вписване на данните от  машинното гласуване.  Където няма гласове пишете нула с дума и цифра.</w:t>
      </w:r>
    </w:p>
    <w:p w14:paraId="298822F5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8, в квадратчето, определено за машинното гласуване/квадратчето под буква м/ се записва: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Броя на преференциите за всеки от кандидатите, за всяка кандидатска листа. Например: Партия Х – за кандидат 102 – 5 преференции, за кандидат 110 – 1 преференция;</w:t>
      </w:r>
    </w:p>
    <w:p w14:paraId="66B1D9C2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Партия У – за кандидат 105 – 8 преференции и т.н.</w:t>
      </w:r>
    </w:p>
    <w:p w14:paraId="4FFBCFA0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След като запишете данните от машинното гласуване, махнете всичко от масата, ОТВОРЕТЕ ИЗБИРАТЕЛНАТА КУТИЯ И ЗАПОЧНЕТЕ ДА БРОИТЕ И ЗАПИСВАТЕ, ПО СЛЕДНИЯ НАЧИН:</w:t>
      </w:r>
    </w:p>
    <w:p w14:paraId="0A591966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 xml:space="preserve">В </w:t>
      </w:r>
      <w:r w:rsidRPr="00E52B5B">
        <w:rPr>
          <w:rFonts w:ascii="Times New Roman" w:hAnsi="Times New Roman" w:cs="Times New Roman"/>
          <w:b/>
          <w:sz w:val="28"/>
          <w:szCs w:val="28"/>
        </w:rPr>
        <w:t>Точка 4 а: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броя на всички бюлетини от кутията</w:t>
      </w:r>
    </w:p>
    <w:p w14:paraId="17302397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След това, Разделете на две купчини действителните и недействителните бюлетини  и запишете, по следния начин:</w:t>
      </w:r>
    </w:p>
    <w:p w14:paraId="2CD220E9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lastRenderedPageBreak/>
        <w:t>В Точка 5: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броя на недействителните бюлетини, които са пуснати в кутията</w:t>
      </w:r>
    </w:p>
    <w:p w14:paraId="1445684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6 а: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общия брой на действителните бюлетини от кутията</w:t>
      </w:r>
    </w:p>
    <w:p w14:paraId="45BF5420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Действителните бюлетини от кутията разделете с отбелязване за кандидатски листи и с отбелязване „Не подкрепям никого“ и запишете:</w:t>
      </w:r>
    </w:p>
    <w:p w14:paraId="580B16A8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6.1а: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общия брой на бюлетините от кутията, подадени за кандидатски листи</w:t>
      </w:r>
    </w:p>
    <w:p w14:paraId="3C710C5D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6.2а:</w:t>
      </w:r>
      <w:r w:rsidRPr="00E52B5B">
        <w:rPr>
          <w:rFonts w:ascii="Times New Roman" w:hAnsi="Times New Roman" w:cs="Times New Roman"/>
          <w:sz w:val="28"/>
          <w:szCs w:val="28"/>
        </w:rPr>
        <w:t xml:space="preserve"> броя на бюлетините от кутията, с отбелязване „Не подкрепям никого“ </w:t>
      </w:r>
    </w:p>
    <w:p w14:paraId="57F423C0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 това Разделете бюлетините по партии и коалиции на отделни купчини и </w:t>
      </w:r>
    </w:p>
    <w:p w14:paraId="4C0C6008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7 запишете</w:t>
      </w:r>
      <w:r w:rsidRPr="00E52B5B">
        <w:rPr>
          <w:rFonts w:ascii="Times New Roman" w:hAnsi="Times New Roman" w:cs="Times New Roman"/>
          <w:sz w:val="28"/>
          <w:szCs w:val="28"/>
        </w:rPr>
        <w:t>: действителните гласове за всяка партия или коалиция, в реда за вписване на данни от бюлетините.  Където няма гласове пишете нула с дума и цифра.</w:t>
      </w:r>
    </w:p>
    <w:p w14:paraId="11CCE03C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СЛЕД КАТО СТЕ ЗАПИСАЛИ ВСИЧКИ ГОРНИ ДАННИ, ЗАПИШЕТЕ, ПО СЛЕДНИЯ НАЧИН:</w:t>
      </w:r>
    </w:p>
    <w:p w14:paraId="7BC322A7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4:</w:t>
      </w:r>
      <w:r w:rsidRPr="00E52B5B">
        <w:rPr>
          <w:rFonts w:ascii="Times New Roman" w:hAnsi="Times New Roman" w:cs="Times New Roman"/>
          <w:sz w:val="28"/>
          <w:szCs w:val="28"/>
        </w:rPr>
        <w:t xml:space="preserve">  общия брой на намерените в избирателната кутия бюлетини и на участвалите в машинното гласуване / т. 4а + т. 4б/</w:t>
      </w:r>
    </w:p>
    <w:p w14:paraId="08155E1A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b/>
          <w:sz w:val="28"/>
          <w:szCs w:val="28"/>
        </w:rPr>
        <w:t>В точка 6</w:t>
      </w:r>
      <w:r w:rsidRPr="00E52B5B">
        <w:rPr>
          <w:rFonts w:ascii="Times New Roman" w:hAnsi="Times New Roman" w:cs="Times New Roman"/>
          <w:sz w:val="28"/>
          <w:szCs w:val="28"/>
        </w:rPr>
        <w:t>: общия брой на всички действителни гласове – от машинното гласуване и от бюлетините /т. 6а + точка 6б/</w:t>
      </w:r>
    </w:p>
    <w:p w14:paraId="36C7C19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В точка 6.1:  общия брой на действителните гласове за кандидатските листи – от машинното гласуване и от бюлетините /точка 6.1а + точка 6.1б/</w:t>
      </w:r>
    </w:p>
    <w:p w14:paraId="285BB0C1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В точка 6.2: общия брой на действителните гласове с отбелязване „Не подкрепям никого“ - от машинното гласуване и от бюлетините / точка 6.2а + точка 6.2б/</w:t>
      </w:r>
    </w:p>
    <w:p w14:paraId="6098943C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lastRenderedPageBreak/>
        <w:t>В точка 7.1: общия брой на действителните гласове за кандидатските листи – от машинното гласуване и от бюлетините. запишете сбора от гласовете за всички партии и коалиции, записани в точка 7</w:t>
      </w:r>
    </w:p>
    <w:p w14:paraId="587B9D82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В Точка 8, в квадратчето, определено за хартиеното гласуване /под буква х/ се записват преференциите за всеки кандидат от  всяка кандидатска листа:</w:t>
      </w:r>
    </w:p>
    <w:p w14:paraId="19566AA8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След като се запишат данните за преференциите, се записват и следните данни</w:t>
      </w:r>
    </w:p>
    <w:p w14:paraId="23466E1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За всяка партия или коалиция, в квадратчето „без преференции“, записвате броя на бюлетините, в които има отбелязване само за партия.</w:t>
      </w:r>
    </w:p>
    <w:p w14:paraId="5FFB72DA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>В квадратчето „общ брой преференции“ запишете сбора от всички отбелязвания за всички кандидати от съответната партия.</w:t>
      </w:r>
    </w:p>
    <w:p w14:paraId="4C71FBFF" w14:textId="77777777" w:rsidR="00CF248C" w:rsidRPr="00E52B5B" w:rsidRDefault="00CF248C" w:rsidP="00CF2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</w:rPr>
        <w:t xml:space="preserve">След като сте попълнили всички данни в черновата от протокола, преди да ги нанесете в оригинала </w:t>
      </w:r>
    </w:p>
    <w:p w14:paraId="4BDD4791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b/>
          <w:sz w:val="28"/>
          <w:szCs w:val="28"/>
          <w:u w:val="single"/>
        </w:rPr>
        <w:t>ПРОВЕРЕТЕ КОНТРОЛИТЕ ОТНОВО!!!!!!!:</w:t>
      </w:r>
    </w:p>
    <w:p w14:paraId="030F6F07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4 = т.4а + т. 4б</w:t>
      </w:r>
    </w:p>
    <w:p w14:paraId="022321DC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2 = т. 4</w:t>
      </w:r>
    </w:p>
    <w:p w14:paraId="18D69EE3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6а = т.61а + т. 6.2а</w:t>
      </w:r>
    </w:p>
    <w:p w14:paraId="7C9A2A25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6.1 = т.6.2а + т. 6.1б</w:t>
      </w:r>
    </w:p>
    <w:p w14:paraId="414FD528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6.2 = т. 6.2а + т.6.2б</w:t>
      </w:r>
    </w:p>
    <w:p w14:paraId="2EB12FC8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4 = т. 5 + т. 6</w:t>
      </w:r>
    </w:p>
    <w:p w14:paraId="5E82D3BC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6 = т. 6.1 + т. 6.2</w:t>
      </w:r>
    </w:p>
    <w:p w14:paraId="5C01C975" w14:textId="77777777" w:rsidR="00CF248C" w:rsidRPr="00E52B5B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7.1 = сумата от числата по т. 7</w:t>
      </w:r>
    </w:p>
    <w:p w14:paraId="4B9A7880" w14:textId="77777777" w:rsidR="00CF248C" w:rsidRPr="009A75B9" w:rsidRDefault="00CF248C" w:rsidP="00CF24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t>т. 7.1 = т. 6.1</w:t>
      </w:r>
    </w:p>
    <w:p w14:paraId="000DAF07" w14:textId="77777777" w:rsidR="00CF248C" w:rsidRPr="00E52B5B" w:rsidRDefault="00CF248C" w:rsidP="00CF2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5B">
        <w:rPr>
          <w:rFonts w:ascii="Times New Roman" w:hAnsi="Times New Roman" w:cs="Times New Roman"/>
          <w:sz w:val="28"/>
          <w:szCs w:val="28"/>
          <w:u w:val="single"/>
        </w:rPr>
        <w:lastRenderedPageBreak/>
        <w:t>ЕДВА СЛЕД КАТО ПРОВЕРИТЕ ВСИЧКИ ТЕЗИ КОНТРОЛИ, НАНЕСЕТЕ ДАННИТЕ В ОРИГИНАЛА ОТ ПРОТОКОЛА!</w:t>
      </w:r>
    </w:p>
    <w:p w14:paraId="280061EE" w14:textId="77777777" w:rsidR="00CF248C" w:rsidRPr="00CF248C" w:rsidRDefault="00CF248C" w:rsidP="00CF2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B9BEC1" w14:textId="77777777" w:rsidR="00E4349B" w:rsidRPr="002932F6" w:rsidRDefault="00E4349B" w:rsidP="00AD47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Отговори на Вашите най-важни въпроси </w:t>
      </w:r>
    </w:p>
    <w:p w14:paraId="3DD7CAAE" w14:textId="77777777" w:rsidR="00BE44DC" w:rsidRPr="002932F6" w:rsidRDefault="009A75B9" w:rsidP="00BE44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Пламена </w:t>
      </w:r>
      <w:r w:rsidR="00BE44DC" w:rsidRPr="002932F6">
        <w:rPr>
          <w:rFonts w:ascii="Times New Roman" w:hAnsi="Times New Roman" w:cs="Times New Roman"/>
          <w:sz w:val="28"/>
          <w:szCs w:val="28"/>
        </w:rPr>
        <w:t>- чете въпросите</w:t>
      </w:r>
    </w:p>
    <w:p w14:paraId="1A874383" w14:textId="77777777" w:rsidR="00BE44DC" w:rsidRPr="002932F6" w:rsidRDefault="00BE44DC" w:rsidP="00BE44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>Роси- чете отговорите</w:t>
      </w:r>
    </w:p>
    <w:p w14:paraId="5235CB4F" w14:textId="77777777" w:rsidR="002F1591" w:rsidRPr="00BB4189" w:rsidRDefault="002F1591" w:rsidP="002F1591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 w:rsidRPr="00DA39B4">
        <w:rPr>
          <w:rFonts w:ascii="Book Antiqua" w:hAnsi="Book Antiqua" w:cs="Arial"/>
          <w:b/>
          <w:sz w:val="28"/>
          <w:szCs w:val="28"/>
        </w:rPr>
        <w:t>1.</w:t>
      </w:r>
      <w:r w:rsidR="00CE1574">
        <w:rPr>
          <w:rFonts w:ascii="Book Antiqua" w:hAnsi="Book Antiqua" w:cs="Arial"/>
          <w:b/>
          <w:sz w:val="28"/>
          <w:szCs w:val="28"/>
        </w:rPr>
        <w:t xml:space="preserve"> </w:t>
      </w:r>
      <w:r w:rsidRPr="00DA39B4">
        <w:rPr>
          <w:rFonts w:ascii="Book Antiqua" w:hAnsi="Book Antiqua" w:cs="Arial"/>
          <w:b/>
          <w:sz w:val="28"/>
          <w:szCs w:val="28"/>
        </w:rPr>
        <w:t>Може ли да гласувам със шофьорска книжка или международен паспорт</w:t>
      </w:r>
      <w:r w:rsidRPr="00BB4189">
        <w:rPr>
          <w:rFonts w:ascii="Book Antiqua" w:hAnsi="Book Antiqua" w:cs="Arial"/>
          <w:sz w:val="28"/>
          <w:szCs w:val="28"/>
        </w:rPr>
        <w:t>?</w:t>
      </w:r>
    </w:p>
    <w:p w14:paraId="74C583EA" w14:textId="77777777" w:rsidR="002F1591" w:rsidRPr="00BB4189" w:rsidRDefault="002F1591" w:rsidP="002F1591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 w:rsidRPr="00BB4189">
        <w:rPr>
          <w:rFonts w:ascii="Book Antiqua" w:hAnsi="Book Antiqua" w:cs="Arial"/>
          <w:b/>
          <w:sz w:val="28"/>
          <w:szCs w:val="28"/>
        </w:rPr>
        <w:t>О</w:t>
      </w:r>
      <w:r w:rsidR="00CE1574" w:rsidRPr="00BB4189">
        <w:rPr>
          <w:rFonts w:ascii="Book Antiqua" w:hAnsi="Book Antiqua" w:cs="Arial"/>
          <w:b/>
          <w:sz w:val="28"/>
          <w:szCs w:val="28"/>
        </w:rPr>
        <w:t>тговор</w:t>
      </w:r>
      <w:r w:rsidRPr="00BB4189">
        <w:rPr>
          <w:rFonts w:ascii="Book Antiqua" w:hAnsi="Book Antiqua" w:cs="Arial"/>
          <w:b/>
          <w:sz w:val="28"/>
          <w:szCs w:val="28"/>
        </w:rPr>
        <w:t>:</w:t>
      </w:r>
      <w:r w:rsidRPr="00BB4189">
        <w:rPr>
          <w:rFonts w:ascii="Book Antiqua" w:hAnsi="Book Antiqua" w:cs="Arial"/>
          <w:sz w:val="28"/>
          <w:szCs w:val="28"/>
        </w:rPr>
        <w:t xml:space="preserve"> Не се допуска гласуване със свидетелство за правоуправление на МПС или задграничен паспорт.</w:t>
      </w:r>
    </w:p>
    <w:p w14:paraId="5862AFA0" w14:textId="77777777" w:rsidR="002F1591" w:rsidRDefault="002F1591" w:rsidP="002F159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B201CD">
        <w:rPr>
          <w:rFonts w:ascii="Book Antiqua" w:hAnsi="Book Antiqua" w:cs="Arial"/>
          <w:b/>
          <w:sz w:val="28"/>
          <w:szCs w:val="28"/>
        </w:rPr>
        <w:t>2.</w:t>
      </w:r>
      <w:r w:rsidR="00CE1574">
        <w:rPr>
          <w:rFonts w:ascii="Book Antiqua" w:hAnsi="Book Antiqua" w:cs="Arial"/>
          <w:b/>
          <w:sz w:val="28"/>
          <w:szCs w:val="28"/>
        </w:rPr>
        <w:t xml:space="preserve"> </w:t>
      </w:r>
      <w:r w:rsidRPr="00B201CD">
        <w:rPr>
          <w:rFonts w:ascii="Book Antiqua" w:hAnsi="Book Antiqua" w:cs="Arial"/>
          <w:b/>
          <w:sz w:val="28"/>
          <w:szCs w:val="28"/>
        </w:rPr>
        <w:t xml:space="preserve">Може ли да се гласува с лична карта, с изтекъл срок на валидност? </w:t>
      </w:r>
    </w:p>
    <w:p w14:paraId="5CF884A2" w14:textId="77777777" w:rsidR="002F1591" w:rsidRDefault="002F1591" w:rsidP="002F1591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 w:rsidRPr="00BB4189">
        <w:rPr>
          <w:rFonts w:ascii="Book Antiqua" w:hAnsi="Book Antiqua" w:cs="Arial"/>
          <w:b/>
          <w:sz w:val="28"/>
          <w:szCs w:val="28"/>
        </w:rPr>
        <w:t>Отговор</w:t>
      </w:r>
      <w:r w:rsidRPr="00BB4189">
        <w:rPr>
          <w:rFonts w:ascii="Book Antiqua" w:hAnsi="Book Antiqua" w:cs="Arial"/>
          <w:sz w:val="28"/>
          <w:szCs w:val="28"/>
        </w:rPr>
        <w:t>: В случай че, срокът на валидност на личната карта е изтекъл в периода от 13.03.2020г. включително до датата на изборите, избирателят се допуска до гласуване, като не се изисква да представи удостоверение за издаване на лични документи от РУ на МВР.</w:t>
      </w:r>
    </w:p>
    <w:p w14:paraId="45053030" w14:textId="77777777" w:rsidR="002F1591" w:rsidRPr="00BB4189" w:rsidRDefault="002F1591" w:rsidP="002F1591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Ако срокът на валидност е изтекъл преди 13 март 2020 година се гласува само след представяне на </w:t>
      </w:r>
      <w:r w:rsidRPr="00BB4189">
        <w:rPr>
          <w:rFonts w:ascii="Book Antiqua" w:hAnsi="Book Antiqua" w:cs="Arial"/>
          <w:sz w:val="28"/>
          <w:szCs w:val="28"/>
        </w:rPr>
        <w:t>удостоверение за издаване на лични документи от РУ на МВР</w:t>
      </w:r>
      <w:r>
        <w:rPr>
          <w:rFonts w:ascii="Book Antiqua" w:hAnsi="Book Antiqua" w:cs="Arial"/>
          <w:sz w:val="28"/>
          <w:szCs w:val="28"/>
        </w:rPr>
        <w:t>.</w:t>
      </w:r>
    </w:p>
    <w:p w14:paraId="73168C82" w14:textId="77777777" w:rsidR="002F1591" w:rsidRPr="00DA39B4" w:rsidRDefault="002F1591" w:rsidP="002F159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DA39B4">
        <w:rPr>
          <w:rFonts w:ascii="Book Antiqua" w:hAnsi="Book Antiqua" w:cs="Arial"/>
          <w:b/>
          <w:sz w:val="28"/>
          <w:szCs w:val="28"/>
        </w:rPr>
        <w:t>3.</w:t>
      </w:r>
      <w:r w:rsidR="00977681">
        <w:rPr>
          <w:rFonts w:ascii="Book Antiqua" w:hAnsi="Book Antiqua" w:cs="Arial"/>
          <w:b/>
          <w:sz w:val="28"/>
          <w:szCs w:val="28"/>
        </w:rPr>
        <w:t xml:space="preserve"> </w:t>
      </w:r>
      <w:r w:rsidRPr="00DA39B4">
        <w:rPr>
          <w:rFonts w:ascii="Book Antiqua" w:hAnsi="Book Antiqua" w:cs="Arial"/>
          <w:b/>
          <w:sz w:val="28"/>
          <w:szCs w:val="28"/>
        </w:rPr>
        <w:t>Кой се дописва под черта?</w:t>
      </w:r>
    </w:p>
    <w:p w14:paraId="431946B8" w14:textId="77777777" w:rsidR="002F1591" w:rsidRPr="00BB4189" w:rsidRDefault="002F1591" w:rsidP="002F159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BB4189">
        <w:rPr>
          <w:rFonts w:ascii="Book Antiqua" w:hAnsi="Book Antiqua" w:cs="Arial"/>
          <w:b/>
          <w:sz w:val="28"/>
          <w:szCs w:val="28"/>
        </w:rPr>
        <w:t xml:space="preserve">Отговор: </w:t>
      </w:r>
    </w:p>
    <w:p w14:paraId="3BBAE579" w14:textId="77777777" w:rsidR="002F1591" w:rsidRDefault="002F1591" w:rsidP="00B605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2F1591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 xml:space="preserve">лица с увредено зрение или със затруднения в придвижването </w:t>
      </w:r>
    </w:p>
    <w:p w14:paraId="0C022AA0" w14:textId="77777777" w:rsidR="002F1591" w:rsidRPr="002F1591" w:rsidRDefault="002F1591" w:rsidP="00B605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2F1591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lastRenderedPageBreak/>
        <w:t xml:space="preserve">с удостоверение за гласуване на друго място - това са кандидатите за народни представители, членове на ЦИК, членове на РИК и наблюдателите </w:t>
      </w:r>
    </w:p>
    <w:p w14:paraId="4A2A0388" w14:textId="77777777" w:rsidR="002F1591" w:rsidRPr="00576D67" w:rsidRDefault="002F1591" w:rsidP="002F15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576D67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 xml:space="preserve">ученици или студенти, редовно обучение </w:t>
      </w:r>
    </w:p>
    <w:p w14:paraId="48D65637" w14:textId="77777777" w:rsidR="002F1591" w:rsidRPr="00576D67" w:rsidRDefault="002F1591" w:rsidP="002F15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576D67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 xml:space="preserve">лица, заети с произвеждането на изборите в изборния ден – членове на СИК и охрана </w:t>
      </w:r>
    </w:p>
    <w:p w14:paraId="61B665B4" w14:textId="77777777" w:rsidR="002F1591" w:rsidRPr="00576D67" w:rsidRDefault="002F1591" w:rsidP="002F1591">
      <w:pPr>
        <w:shd w:val="clear" w:color="auto" w:fill="FFFFFF"/>
        <w:spacing w:after="150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576D67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>Ученици и студенти - редовно обучение, могат да гласуват в избирателна секция по избор в населеното място, където учат, когато то е различно от населеното място по постоянния им адрес, след като представят:</w:t>
      </w:r>
    </w:p>
    <w:p w14:paraId="2D688F8C" w14:textId="77777777" w:rsidR="002F1591" w:rsidRPr="00576D67" w:rsidRDefault="002F1591" w:rsidP="002F15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576D67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>документ за самоличност;</w:t>
      </w:r>
    </w:p>
    <w:p w14:paraId="1F57A994" w14:textId="77777777" w:rsidR="002F1591" w:rsidRDefault="002F1591" w:rsidP="002F15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 w:rsidRPr="00576D67"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>надлежно заверена от учебното заведение със седалище в населеното място за съответната учебна година ученическа книжка или студентска книжка за съответния семестър;</w:t>
      </w:r>
    </w:p>
    <w:p w14:paraId="011163B1" w14:textId="77777777" w:rsidR="002F1591" w:rsidRPr="00576D67" w:rsidRDefault="002F1591" w:rsidP="002F1591">
      <w:p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</w:pPr>
      <w:r>
        <w:rPr>
          <w:rFonts w:ascii="Book Antiqua" w:eastAsia="Times New Roman" w:hAnsi="Book Antiqua" w:cs="Arial"/>
          <w:color w:val="333333"/>
          <w:sz w:val="28"/>
          <w:szCs w:val="28"/>
          <w:lang w:eastAsia="bg-BG"/>
        </w:rPr>
        <w:t>За всяко дописване под черта членовете на секцията предоставят на лицето Декларация по образец, че не е гласувал и няма да гласува на друго място. Същата ще бъде имате налична във всяка секция.</w:t>
      </w:r>
    </w:p>
    <w:p w14:paraId="132A3760" w14:textId="77777777" w:rsidR="002F1591" w:rsidRPr="00CE1574" w:rsidRDefault="002F1591" w:rsidP="00CE1574">
      <w:pPr>
        <w:spacing w:line="360" w:lineRule="auto"/>
        <w:jc w:val="both"/>
        <w:rPr>
          <w:rFonts w:ascii="Times New Roman" w:eastAsia="Microsoft Yi Baiti" w:hAnsi="Times New Roman" w:cs="Times New Roman"/>
          <w:b/>
          <w:bCs/>
          <w:sz w:val="28"/>
          <w:szCs w:val="28"/>
        </w:rPr>
      </w:pPr>
      <w:r w:rsidRPr="00CE1574">
        <w:rPr>
          <w:rFonts w:ascii="Times New Roman" w:hAnsi="Times New Roman" w:cs="Times New Roman"/>
          <w:b/>
          <w:sz w:val="28"/>
          <w:szCs w:val="28"/>
        </w:rPr>
        <w:t>4.</w:t>
      </w:r>
      <w:r w:rsidR="0097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574">
        <w:rPr>
          <w:rFonts w:ascii="Times New Roman" w:hAnsi="Times New Roman" w:cs="Times New Roman"/>
          <w:b/>
          <w:sz w:val="28"/>
          <w:szCs w:val="28"/>
        </w:rPr>
        <w:t>Какво трябва да направя, ако избирател не фигурира в избирателния списък?</w:t>
      </w:r>
      <w:r w:rsidRPr="00CE1574">
        <w:rPr>
          <w:rFonts w:ascii="Times New Roman" w:eastAsia="Microsoft Yi Baiti" w:hAnsi="Times New Roman" w:cs="Times New Roman"/>
          <w:b/>
          <w:bCs/>
          <w:sz w:val="28"/>
          <w:szCs w:val="28"/>
        </w:rPr>
        <w:t xml:space="preserve"> </w:t>
      </w:r>
    </w:p>
    <w:p w14:paraId="559B0896" w14:textId="77777777" w:rsidR="002F1591" w:rsidRPr="00CE1574" w:rsidRDefault="00CE1574" w:rsidP="00CE1574">
      <w:pPr>
        <w:spacing w:line="360" w:lineRule="auto"/>
        <w:ind w:firstLine="851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>
        <w:rPr>
          <w:rFonts w:ascii="Times New Roman" w:eastAsia="Microsoft Yi Baiti" w:hAnsi="Times New Roman" w:cs="Times New Roman"/>
          <w:b/>
          <w:bCs/>
          <w:sz w:val="28"/>
          <w:szCs w:val="28"/>
        </w:rPr>
        <w:t>Отговор</w:t>
      </w:r>
      <w:r w:rsidR="002F1591" w:rsidRPr="00CE1574">
        <w:rPr>
          <w:rFonts w:ascii="Times New Roman" w:eastAsia="Microsoft Yi Baiti" w:hAnsi="Times New Roman" w:cs="Times New Roman"/>
          <w:b/>
          <w:bCs/>
          <w:sz w:val="28"/>
          <w:szCs w:val="28"/>
        </w:rPr>
        <w:t>:</w:t>
      </w:r>
      <w:r w:rsidR="002F1591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Ако </w:t>
      </w:r>
      <w:r w:rsidR="002F1591" w:rsidRPr="00CE1574">
        <w:rPr>
          <w:rFonts w:ascii="Times New Roman" w:eastAsia="Microsoft Yi Baiti" w:hAnsi="Times New Roman" w:cs="Times New Roman"/>
          <w:bCs/>
          <w:sz w:val="28"/>
          <w:szCs w:val="28"/>
        </w:rPr>
        <w:t>не намери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>те</w:t>
      </w:r>
      <w:r w:rsidR="002F1591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името на избирателя в избирателни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>я списък, задължително проверете</w:t>
      </w:r>
      <w:r w:rsidR="002F1591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дали името му е вписано в Списъка на заличените лица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. </w:t>
      </w:r>
      <w:r w:rsidR="002F1591" w:rsidRPr="00CE1574">
        <w:rPr>
          <w:rFonts w:ascii="Times New Roman" w:eastAsia="Microsoft Yi Baiti" w:hAnsi="Times New Roman" w:cs="Times New Roman"/>
          <w:bCs/>
          <w:sz w:val="28"/>
          <w:szCs w:val="28"/>
        </w:rPr>
        <w:t>Всяка секция разполага със Списък на заличените лица.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Ако намерите името на лицето в този списък, направете справка в 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lastRenderedPageBreak/>
        <w:t>методическите указания, които ще получите. В тях ще намерите отговор според случая.</w:t>
      </w:r>
    </w:p>
    <w:p w14:paraId="37A53600" w14:textId="77777777" w:rsidR="002F1591" w:rsidRPr="00CE1574" w:rsidRDefault="002F1591" w:rsidP="00CE1574">
      <w:pPr>
        <w:spacing w:line="360" w:lineRule="auto"/>
        <w:ind w:firstLine="851"/>
        <w:jc w:val="both"/>
        <w:rPr>
          <w:rFonts w:ascii="Times New Roman" w:eastAsia="Microsoft Yi Baiti" w:hAnsi="Times New Roman" w:cs="Times New Roman"/>
          <w:bCs/>
          <w:sz w:val="28"/>
          <w:szCs w:val="28"/>
        </w:rPr>
      </w:pPr>
      <w:r w:rsidRPr="00CE1574">
        <w:rPr>
          <w:rFonts w:ascii="Times New Roman" w:eastAsia="Microsoft Yi Baiti" w:hAnsi="Times New Roman" w:cs="Times New Roman"/>
          <w:bCs/>
          <w:sz w:val="28"/>
          <w:szCs w:val="28"/>
        </w:rPr>
        <w:t>Ако такъв избирател се върне в избирателната секция и представи оригинално удостоверение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от общината</w:t>
      </w:r>
      <w:r w:rsidRPr="00CE1574">
        <w:rPr>
          <w:rFonts w:ascii="Times New Roman" w:eastAsia="Microsoft Yi Baiti" w:hAnsi="Times New Roman" w:cs="Times New Roman"/>
          <w:bCs/>
          <w:sz w:val="28"/>
          <w:szCs w:val="28"/>
        </w:rPr>
        <w:t>,</w:t>
      </w:r>
      <w:r w:rsidR="00712987" w:rsidRPr="00CE1574">
        <w:rPr>
          <w:rFonts w:ascii="Times New Roman" w:hAnsi="Times New Roman" w:cs="Times New Roman"/>
        </w:rPr>
        <w:t xml:space="preserve"> </w:t>
      </w:r>
      <w:r w:rsidR="00712987" w:rsidRPr="00CE1574">
        <w:rPr>
          <w:rFonts w:ascii="Times New Roman" w:eastAsia="Microsoft Yi Baiti" w:hAnsi="Times New Roman" w:cs="Times New Roman"/>
          <w:bCs/>
          <w:sz w:val="28"/>
          <w:szCs w:val="28"/>
        </w:rPr>
        <w:t>че е отпаднало основанието или не е налице основание за вписването му в списъка, той се допуска да гласува.</w:t>
      </w:r>
    </w:p>
    <w:p w14:paraId="58157584" w14:textId="77777777" w:rsidR="002F1591" w:rsidRPr="00CE1574" w:rsidRDefault="002F1591" w:rsidP="00CE15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81">
        <w:rPr>
          <w:rFonts w:ascii="Times New Roman" w:hAnsi="Times New Roman" w:cs="Times New Roman"/>
          <w:b/>
          <w:sz w:val="28"/>
          <w:szCs w:val="28"/>
        </w:rPr>
        <w:t>5.</w:t>
      </w:r>
      <w:r w:rsidR="00712987" w:rsidRPr="00CE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574">
        <w:rPr>
          <w:rFonts w:ascii="Times New Roman" w:hAnsi="Times New Roman" w:cs="Times New Roman"/>
          <w:b/>
          <w:sz w:val="28"/>
          <w:szCs w:val="28"/>
        </w:rPr>
        <w:t xml:space="preserve">Може ли избирател да гласува и на машина и с хартиена бюлетина? </w:t>
      </w:r>
    </w:p>
    <w:p w14:paraId="4A4A28C9" w14:textId="77777777" w:rsidR="00CE1574" w:rsidRPr="00CE1574" w:rsidRDefault="002F1591" w:rsidP="00CE15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74">
        <w:rPr>
          <w:rFonts w:ascii="Times New Roman" w:hAnsi="Times New Roman" w:cs="Times New Roman"/>
          <w:b/>
          <w:sz w:val="28"/>
          <w:szCs w:val="28"/>
        </w:rPr>
        <w:t>Отговор:</w:t>
      </w:r>
      <w:r w:rsidRPr="00CE1574">
        <w:rPr>
          <w:rFonts w:ascii="Times New Roman" w:hAnsi="Times New Roman" w:cs="Times New Roman"/>
          <w:sz w:val="28"/>
          <w:szCs w:val="28"/>
        </w:rPr>
        <w:t xml:space="preserve"> Не се допуска гласуване и на машина и с хартиена бюлетина</w:t>
      </w:r>
      <w:r w:rsidR="00712987" w:rsidRPr="00CE1574">
        <w:rPr>
          <w:rFonts w:ascii="Times New Roman" w:hAnsi="Times New Roman" w:cs="Times New Roman"/>
          <w:sz w:val="28"/>
          <w:szCs w:val="28"/>
        </w:rPr>
        <w:t>.</w:t>
      </w:r>
    </w:p>
    <w:p w14:paraId="1A0B8D13" w14:textId="77777777" w:rsidR="002F1591" w:rsidRPr="00CE1574" w:rsidRDefault="00CE1574" w:rsidP="00CE1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6. К</w:t>
      </w:r>
      <w:r w:rsidR="002F1591" w:rsidRPr="00CE1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ъде гласува избирател с постоянен и настоящ адрес в две различни населени места в страната?</w:t>
      </w:r>
    </w:p>
    <w:p w14:paraId="482FD483" w14:textId="77777777" w:rsidR="002F1591" w:rsidRPr="00CE1574" w:rsidRDefault="002F1591" w:rsidP="00CE157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CE15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Отговор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: </w:t>
      </w:r>
      <w:r w:rsidR="00CE1574"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По постоянен адрес и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збирателят трябва да фигурира в избирателния списък в съответната секция </w:t>
      </w:r>
      <w:r w:rsidR="00CE1574"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и тогава 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може да гласува</w:t>
      </w:r>
      <w:r w:rsidR="00CE1574"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в нея. По настоящ адрес, може да се гласува единствено, ако избирателя е подал заявление до общината, в срок до 20 март 2021 г. Тогава той следва да е дописан в избирателния списък в секцията по настоящ адрес и да е заличен 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автоматично от списъка по постоянния </w:t>
      </w:r>
      <w:r w:rsidR="00CE1574"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му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адрес.</w:t>
      </w:r>
    </w:p>
    <w:p w14:paraId="6DF891C9" w14:textId="77777777" w:rsidR="002F1591" w:rsidRPr="00CE1574" w:rsidRDefault="00CE1574" w:rsidP="00CE15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CE1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7</w:t>
      </w:r>
      <w:r w:rsidR="002F1591" w:rsidRPr="00CE1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. Може ли чуждестранен гражданин със статут на постоянно пребиваващ в България да гласува?</w:t>
      </w:r>
    </w:p>
    <w:p w14:paraId="73FDB0F2" w14:textId="77777777" w:rsidR="002F1591" w:rsidRDefault="002F1591" w:rsidP="00CE157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CE15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Отговор:</w:t>
      </w:r>
      <w:r w:rsidRPr="00CE1574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Не. Същият не разполага с активно избирателно право  на предстоящите избори за народни представители, насрочени за 04.04.2021 г.</w:t>
      </w:r>
    </w:p>
    <w:p w14:paraId="667A2787" w14:textId="77777777" w:rsidR="006C5314" w:rsidRPr="006C5314" w:rsidRDefault="006C5314" w:rsidP="006C531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  <w:r w:rsidRPr="006C53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8. Ако избирателя сгреши веднъж бюлетината си има ли право да получи втора бюлетина и да гласува?</w:t>
      </w:r>
    </w:p>
    <w:p w14:paraId="774B4A5E" w14:textId="77777777" w:rsidR="00E4349B" w:rsidRPr="00CE1574" w:rsidRDefault="006C5314" w:rsidP="009A7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F6">
        <w:rPr>
          <w:rFonts w:ascii="Times New Roman" w:hAnsi="Times New Roman" w:cs="Times New Roman"/>
          <w:sz w:val="28"/>
          <w:szCs w:val="28"/>
        </w:rPr>
        <w:t xml:space="preserve">Ако избирателят сгреши при попълването на бюлетината, той има право да поиска втора бюлетина, но само веднъж. Членът на СИК взема сгрешената бюлетина, без да я разгъва и надписва върху гърба й „сгрешена“. </w:t>
      </w:r>
      <w:r w:rsidRPr="002932F6">
        <w:rPr>
          <w:rFonts w:ascii="Times New Roman" w:hAnsi="Times New Roman" w:cs="Times New Roman"/>
          <w:sz w:val="28"/>
          <w:szCs w:val="28"/>
        </w:rPr>
        <w:lastRenderedPageBreak/>
        <w:t>Тази бюлетина се подписва от председателя, секретаря и член на комисията и се поставя печат, след което се отделя настрани. Членът на СИК подава на избирателя нова бюлетина, като я сгъва и подпечатва по вече указания ред. Избирателят може да сгреши само един път. При повторна грешка избирателят не получава нова бюлетина. В графа „Забележки“ на избирателния списък членът на СИК отбелязва, че лицето не е гласувало, тъй като два пъти е сгрешило при гласуването.</w:t>
      </w:r>
    </w:p>
    <w:sectPr w:rsidR="00E4349B" w:rsidRPr="00CE1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70847" w14:textId="77777777" w:rsidR="00CF248C" w:rsidRDefault="00CF248C" w:rsidP="00CF248C">
      <w:pPr>
        <w:spacing w:after="0" w:line="240" w:lineRule="auto"/>
      </w:pPr>
      <w:r>
        <w:separator/>
      </w:r>
    </w:p>
  </w:endnote>
  <w:endnote w:type="continuationSeparator" w:id="0">
    <w:p w14:paraId="2482ACC3" w14:textId="77777777" w:rsidR="00CF248C" w:rsidRDefault="00CF248C" w:rsidP="00CF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886125"/>
      <w:docPartObj>
        <w:docPartGallery w:val="Page Numbers (Bottom of Page)"/>
        <w:docPartUnique/>
      </w:docPartObj>
    </w:sdtPr>
    <w:sdtEndPr/>
    <w:sdtContent>
      <w:p w14:paraId="2E4C0AEC" w14:textId="77777777" w:rsidR="00012F24" w:rsidRDefault="00012F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BD">
          <w:rPr>
            <w:noProof/>
          </w:rPr>
          <w:t>5</w:t>
        </w:r>
        <w:r>
          <w:fldChar w:fldCharType="end"/>
        </w:r>
      </w:p>
    </w:sdtContent>
  </w:sdt>
  <w:p w14:paraId="364BBF0D" w14:textId="77777777" w:rsidR="00012F24" w:rsidRDefault="00012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100AC" w14:textId="77777777" w:rsidR="00CF248C" w:rsidRDefault="00CF248C" w:rsidP="00CF248C">
      <w:pPr>
        <w:spacing w:after="0" w:line="240" w:lineRule="auto"/>
      </w:pPr>
      <w:r>
        <w:separator/>
      </w:r>
    </w:p>
  </w:footnote>
  <w:footnote w:type="continuationSeparator" w:id="0">
    <w:p w14:paraId="0195A726" w14:textId="77777777" w:rsidR="00CF248C" w:rsidRDefault="00CF248C" w:rsidP="00CF2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0A8"/>
    <w:multiLevelType w:val="multilevel"/>
    <w:tmpl w:val="27E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A6928"/>
    <w:multiLevelType w:val="hybridMultilevel"/>
    <w:tmpl w:val="ECECC5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12886"/>
    <w:multiLevelType w:val="hybridMultilevel"/>
    <w:tmpl w:val="2C089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A4A3A"/>
    <w:multiLevelType w:val="hybridMultilevel"/>
    <w:tmpl w:val="4970D396"/>
    <w:lvl w:ilvl="0" w:tplc="5AC6D3B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60E5"/>
    <w:multiLevelType w:val="multilevel"/>
    <w:tmpl w:val="E3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90260"/>
    <w:multiLevelType w:val="hybridMultilevel"/>
    <w:tmpl w:val="1EEC8C04"/>
    <w:lvl w:ilvl="0" w:tplc="88A6D8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CF"/>
    <w:rsid w:val="00012F24"/>
    <w:rsid w:val="00093D0E"/>
    <w:rsid w:val="00121922"/>
    <w:rsid w:val="00122379"/>
    <w:rsid w:val="00192725"/>
    <w:rsid w:val="002813CF"/>
    <w:rsid w:val="002932F6"/>
    <w:rsid w:val="002F1591"/>
    <w:rsid w:val="00491468"/>
    <w:rsid w:val="00511DE4"/>
    <w:rsid w:val="00530664"/>
    <w:rsid w:val="00590D00"/>
    <w:rsid w:val="005B136F"/>
    <w:rsid w:val="00651FB3"/>
    <w:rsid w:val="006571FF"/>
    <w:rsid w:val="006C175C"/>
    <w:rsid w:val="006C5314"/>
    <w:rsid w:val="00712987"/>
    <w:rsid w:val="00766C8C"/>
    <w:rsid w:val="007D5C45"/>
    <w:rsid w:val="00817364"/>
    <w:rsid w:val="008A246B"/>
    <w:rsid w:val="0090184D"/>
    <w:rsid w:val="00977681"/>
    <w:rsid w:val="009A75B9"/>
    <w:rsid w:val="009E0176"/>
    <w:rsid w:val="00A236E7"/>
    <w:rsid w:val="00A35F90"/>
    <w:rsid w:val="00A6124A"/>
    <w:rsid w:val="00AD4752"/>
    <w:rsid w:val="00B648E0"/>
    <w:rsid w:val="00B73225"/>
    <w:rsid w:val="00BA27B3"/>
    <w:rsid w:val="00BE14BD"/>
    <w:rsid w:val="00BE44DC"/>
    <w:rsid w:val="00C672BC"/>
    <w:rsid w:val="00CA3D22"/>
    <w:rsid w:val="00CE1574"/>
    <w:rsid w:val="00CF248C"/>
    <w:rsid w:val="00D245BD"/>
    <w:rsid w:val="00E4291C"/>
    <w:rsid w:val="00E4349B"/>
    <w:rsid w:val="00E52B5B"/>
    <w:rsid w:val="00E56522"/>
    <w:rsid w:val="00E60E43"/>
    <w:rsid w:val="00F95D24"/>
    <w:rsid w:val="00F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4417"/>
  <w15:chartTrackingRefBased/>
  <w15:docId w15:val="{0C98CE63-44F8-45B5-BCCF-5368B2E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CF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F248C"/>
  </w:style>
  <w:style w:type="paragraph" w:styleId="a7">
    <w:name w:val="footer"/>
    <w:basedOn w:val="a"/>
    <w:link w:val="a8"/>
    <w:uiPriority w:val="99"/>
    <w:unhideWhenUsed/>
    <w:rsid w:val="00CF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F248C"/>
  </w:style>
  <w:style w:type="paragraph" w:styleId="a9">
    <w:name w:val="Balloon Text"/>
    <w:basedOn w:val="a"/>
    <w:link w:val="aa"/>
    <w:uiPriority w:val="99"/>
    <w:semiHidden/>
    <w:unhideWhenUsed/>
    <w:rsid w:val="0059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90D00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rsid w:val="00BA27B3"/>
    <w:pPr>
      <w:spacing w:after="0" w:line="320" w:lineRule="atLeast"/>
      <w:ind w:firstLine="851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с отстъп 2 Знак"/>
    <w:basedOn w:val="a0"/>
    <w:link w:val="2"/>
    <w:semiHidden/>
    <w:rsid w:val="00BA27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RIK6</dc:creator>
  <cp:keywords/>
  <dc:description/>
  <cp:lastModifiedBy>Ивана Рангелова</cp:lastModifiedBy>
  <cp:revision>8</cp:revision>
  <cp:lastPrinted>2021-03-22T09:57:00Z</cp:lastPrinted>
  <dcterms:created xsi:type="dcterms:W3CDTF">2021-03-25T20:12:00Z</dcterms:created>
  <dcterms:modified xsi:type="dcterms:W3CDTF">2021-03-25T20:34:00Z</dcterms:modified>
</cp:coreProperties>
</file>